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rtl/>
        </w:rPr>
        <w:id w:val="392829"/>
        <w:docPartObj>
          <w:docPartGallery w:val="Cover Pages"/>
          <w:docPartUnique/>
        </w:docPartObj>
      </w:sdtPr>
      <w:sdtEndPr>
        <w:rPr>
          <w:rFonts w:ascii="Traditional Arabic" w:eastAsia="Times New Roman" w:hAnsi="Traditional Arabic" w:cs="Traditional Arabic"/>
          <w:b/>
          <w:bCs/>
          <w:sz w:val="32"/>
          <w:szCs w:val="32"/>
          <w:rtl w:val="0"/>
        </w:rPr>
      </w:sdtEndPr>
      <w:sdtContent>
        <w:p w:rsidR="00D23664" w:rsidRDefault="00D67573">
          <w:pPr>
            <w:pStyle w:val="a9"/>
            <w:rPr>
              <w:rFonts w:asciiTheme="majorHAnsi" w:eastAsiaTheme="majorEastAsia" w:hAnsiTheme="majorHAnsi" w:cstheme="majorBidi"/>
              <w:sz w:val="72"/>
              <w:szCs w:val="72"/>
            </w:rPr>
          </w:pPr>
          <w:r>
            <w:rPr>
              <w:rFonts w:eastAsiaTheme="majorEastAsia" w:cstheme="majorBidi"/>
              <w:noProof/>
            </w:rPr>
            <w:pict>
              <v:rect id="_x0000_s1026" style="position:absolute;left:0;text-align:left;margin-left:0;margin-top:0;width:624.25pt;height:63.9pt;flip:x;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rPr>
            <w:pict>
              <v:rect id="_x0000_s1029" style="position:absolute;left:0;text-align:left;margin-left:0;margin-top:0;width:7.15pt;height:883.2pt;flip:x;z-index:251663360;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rPr>
            <w:pict>
              <v:rect id="_x0000_s1028" style="position:absolute;left:0;text-align:left;margin-left:0;margin-top:0;width:7.15pt;height:883.2pt;flip:x;z-index:251662336;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rPr>
            <w:pict>
              <v:rect id="_x0000_s1027" style="position:absolute;left:0;text-align:left;margin-left:0;margin-top:0;width:624.25pt;height:64pt;flip:x;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rsidR="00D23664" w:rsidRDefault="00D23664" w:rsidP="00D23664">
          <w:pPr>
            <w:ind w:left="3" w:firstLine="600"/>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الجامعة الإسلامية </w:t>
          </w:r>
          <w:proofErr w:type="spellStart"/>
          <w:r>
            <w:rPr>
              <w:rFonts w:ascii="Traditional Arabic" w:eastAsia="Times New Roman" w:hAnsi="Traditional Arabic" w:cs="Traditional Arabic" w:hint="cs"/>
              <w:b/>
              <w:bCs/>
              <w:sz w:val="32"/>
              <w:szCs w:val="32"/>
              <w:rtl/>
            </w:rPr>
            <w:t>بمنسيوتا</w:t>
          </w:r>
          <w:proofErr w:type="spellEnd"/>
        </w:p>
        <w:p w:rsidR="00D23664" w:rsidRDefault="00D23664" w:rsidP="00D23664">
          <w:pPr>
            <w:ind w:left="3" w:firstLine="600"/>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كلية الدراسات الإسلامية</w:t>
          </w:r>
        </w:p>
        <w:p w:rsidR="00D23664" w:rsidRDefault="00D23664" w:rsidP="00D23664">
          <w:pPr>
            <w:ind w:left="3" w:firstLine="600"/>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قسم الفقه وأصوله</w:t>
          </w:r>
        </w:p>
        <w:p w:rsidR="00D23664" w:rsidRPr="00E800B2" w:rsidRDefault="00D23664" w:rsidP="00D23664">
          <w:pPr>
            <w:ind w:left="3" w:firstLine="600"/>
            <w:rPr>
              <w:rFonts w:ascii="Traditional Arabic" w:eastAsia="Times New Roman" w:hAnsi="Traditional Arabic" w:cs="Traditional Arabic"/>
              <w:b/>
              <w:bCs/>
              <w:sz w:val="56"/>
              <w:szCs w:val="56"/>
              <w:rtl/>
            </w:rPr>
          </w:pPr>
        </w:p>
        <w:p w:rsidR="00D23664" w:rsidRPr="005A5A73" w:rsidRDefault="00D23664" w:rsidP="00D23664">
          <w:pPr>
            <w:ind w:left="3" w:firstLine="600"/>
            <w:rPr>
              <w:rFonts w:ascii="Traditional Arabic" w:eastAsia="Times New Roman" w:hAnsi="Traditional Arabic" w:cs="Traditional Arabic"/>
              <w:b/>
              <w:bCs/>
              <w:sz w:val="32"/>
              <w:szCs w:val="32"/>
              <w:rtl/>
            </w:rPr>
          </w:pPr>
          <w:r w:rsidRPr="005A5A73">
            <w:rPr>
              <w:rFonts w:ascii="Traditional Arabic" w:eastAsia="Times New Roman" w:hAnsi="Traditional Arabic" w:cs="Traditional Arabic"/>
              <w:b/>
              <w:bCs/>
              <w:sz w:val="32"/>
              <w:szCs w:val="32"/>
              <w:rtl/>
            </w:rPr>
            <w:t xml:space="preserve">عنوان </w:t>
          </w:r>
          <w:proofErr w:type="gramStart"/>
          <w:r w:rsidRPr="005A5A73">
            <w:rPr>
              <w:rFonts w:ascii="Traditional Arabic" w:eastAsia="Times New Roman" w:hAnsi="Traditional Arabic" w:cs="Traditional Arabic"/>
              <w:b/>
              <w:bCs/>
              <w:sz w:val="32"/>
              <w:szCs w:val="32"/>
              <w:rtl/>
            </w:rPr>
            <w:t>البحث :</w:t>
          </w:r>
          <w:proofErr w:type="gramEnd"/>
        </w:p>
        <w:p w:rsidR="00D23664" w:rsidRPr="00E51DD8" w:rsidRDefault="00D23664" w:rsidP="00D23664">
          <w:pPr>
            <w:ind w:left="3" w:firstLine="600"/>
            <w:rPr>
              <w:rFonts w:ascii="Traditional Arabic" w:eastAsia="Times New Roman" w:hAnsi="Traditional Arabic" w:cs="Monotype Koufi"/>
              <w:b/>
              <w:bCs/>
              <w:sz w:val="56"/>
              <w:szCs w:val="56"/>
              <w:rtl/>
            </w:rPr>
          </w:pPr>
          <w:r w:rsidRPr="00E51DD8">
            <w:rPr>
              <w:rFonts w:ascii="Traditional Arabic" w:eastAsia="Times New Roman" w:hAnsi="Traditional Arabic" w:cs="Monotype Koufi" w:hint="cs"/>
              <w:b/>
              <w:bCs/>
              <w:sz w:val="56"/>
              <w:szCs w:val="56"/>
              <w:rtl/>
            </w:rPr>
            <w:t xml:space="preserve">الحالات </w:t>
          </w:r>
          <w:proofErr w:type="spellStart"/>
          <w:r w:rsidRPr="00E51DD8">
            <w:rPr>
              <w:rFonts w:ascii="Traditional Arabic" w:eastAsia="Times New Roman" w:hAnsi="Traditional Arabic" w:cs="Monotype Koufi" w:hint="cs"/>
              <w:b/>
              <w:bCs/>
              <w:sz w:val="56"/>
              <w:szCs w:val="56"/>
              <w:rtl/>
            </w:rPr>
            <w:t>الميئوس</w:t>
          </w:r>
          <w:proofErr w:type="spellEnd"/>
          <w:r w:rsidRPr="00E51DD8">
            <w:rPr>
              <w:rFonts w:ascii="Traditional Arabic" w:eastAsia="Times New Roman" w:hAnsi="Traditional Arabic" w:cs="Monotype Koufi" w:hint="cs"/>
              <w:b/>
              <w:bCs/>
              <w:sz w:val="56"/>
              <w:szCs w:val="56"/>
              <w:rtl/>
            </w:rPr>
            <w:t xml:space="preserve"> منها وموت الرحمة.</w:t>
          </w:r>
        </w:p>
        <w:p w:rsidR="00D23664" w:rsidRDefault="00D23664" w:rsidP="00D23664">
          <w:pPr>
            <w:ind w:left="3" w:firstLine="600"/>
            <w:rPr>
              <w:rFonts w:ascii="Traditional Arabic" w:eastAsia="Times New Roman" w:hAnsi="Traditional Arabic" w:cs="Traditional Arabic"/>
              <w:b/>
              <w:bCs/>
              <w:sz w:val="56"/>
              <w:szCs w:val="56"/>
              <w:rtl/>
            </w:rPr>
          </w:pPr>
          <w:r w:rsidRPr="005A5A73">
            <w:rPr>
              <w:rFonts w:ascii="Traditional Arabic" w:eastAsia="Times New Roman" w:hAnsi="Traditional Arabic" w:cs="Traditional Arabic"/>
              <w:b/>
              <w:bCs/>
              <w:sz w:val="32"/>
              <w:szCs w:val="32"/>
              <w:rtl/>
            </w:rPr>
            <w:t>اسم الباحث</w:t>
          </w:r>
          <w:r w:rsidRPr="00E800B2">
            <w:rPr>
              <w:rFonts w:ascii="Traditional Arabic" w:eastAsia="Times New Roman" w:hAnsi="Traditional Arabic" w:cs="Traditional Arabic"/>
              <w:b/>
              <w:bCs/>
              <w:sz w:val="56"/>
              <w:szCs w:val="56"/>
              <w:rtl/>
            </w:rPr>
            <w:t>:</w:t>
          </w:r>
        </w:p>
        <w:p w:rsidR="00D23664" w:rsidRPr="00E800B2" w:rsidRDefault="00D23664" w:rsidP="0036650C">
          <w:pPr>
            <w:ind w:left="3" w:firstLine="600"/>
            <w:rPr>
              <w:rFonts w:ascii="Traditional Arabic" w:eastAsia="Times New Roman" w:hAnsi="Traditional Arabic" w:cs="Traditional Arabic"/>
              <w:b/>
              <w:bCs/>
              <w:sz w:val="56"/>
              <w:szCs w:val="56"/>
              <w:rtl/>
            </w:rPr>
          </w:pPr>
          <w:bookmarkStart w:id="0" w:name="_GoBack"/>
          <w:r w:rsidRPr="00E800B2">
            <w:rPr>
              <w:rFonts w:ascii="Traditional Arabic" w:eastAsia="Times New Roman" w:hAnsi="Traditional Arabic" w:cs="Traditional Arabic"/>
              <w:b/>
              <w:bCs/>
              <w:sz w:val="56"/>
              <w:szCs w:val="56"/>
              <w:rtl/>
            </w:rPr>
            <w:t xml:space="preserve">السيد مختار </w:t>
          </w:r>
          <w:r w:rsidR="0036650C">
            <w:rPr>
              <w:rFonts w:ascii="Traditional Arabic" w:eastAsia="Times New Roman" w:hAnsi="Traditional Arabic" w:cs="Traditional Arabic" w:hint="cs"/>
              <w:b/>
              <w:bCs/>
              <w:sz w:val="56"/>
              <w:szCs w:val="56"/>
              <w:rtl/>
            </w:rPr>
            <w:t>آل عصر</w:t>
          </w:r>
        </w:p>
        <w:bookmarkEnd w:id="0"/>
        <w:p w:rsidR="00D23664" w:rsidRPr="00E800B2" w:rsidRDefault="00D23664" w:rsidP="00D23664">
          <w:pPr>
            <w:ind w:left="3" w:firstLine="600"/>
            <w:rPr>
              <w:rFonts w:ascii="Traditional Arabic" w:eastAsia="Times New Roman" w:hAnsi="Traditional Arabic" w:cs="Traditional Arabic"/>
              <w:b/>
              <w:bCs/>
              <w:sz w:val="56"/>
              <w:szCs w:val="56"/>
              <w:rtl/>
            </w:rPr>
          </w:pPr>
          <w:r w:rsidRPr="005A5A73">
            <w:rPr>
              <w:rFonts w:ascii="Traditional Arabic" w:eastAsia="Times New Roman" w:hAnsi="Traditional Arabic" w:cs="Traditional Arabic" w:hint="cs"/>
              <w:b/>
              <w:bCs/>
              <w:sz w:val="32"/>
              <w:szCs w:val="32"/>
              <w:rtl/>
            </w:rPr>
            <w:t xml:space="preserve">أستاذ </w:t>
          </w:r>
          <w:proofErr w:type="gramStart"/>
          <w:r w:rsidRPr="005A5A73">
            <w:rPr>
              <w:rFonts w:ascii="Traditional Arabic" w:eastAsia="Times New Roman" w:hAnsi="Traditional Arabic" w:cs="Traditional Arabic" w:hint="cs"/>
              <w:b/>
              <w:bCs/>
              <w:sz w:val="32"/>
              <w:szCs w:val="32"/>
              <w:rtl/>
            </w:rPr>
            <w:t>المادة</w:t>
          </w:r>
          <w:r w:rsidRPr="00E800B2">
            <w:rPr>
              <w:rFonts w:ascii="Traditional Arabic" w:eastAsia="Times New Roman" w:hAnsi="Traditional Arabic" w:cs="Traditional Arabic" w:hint="cs"/>
              <w:b/>
              <w:bCs/>
              <w:sz w:val="56"/>
              <w:szCs w:val="56"/>
              <w:rtl/>
            </w:rPr>
            <w:t xml:space="preserve"> :</w:t>
          </w:r>
          <w:proofErr w:type="gramEnd"/>
          <w:r w:rsidRPr="00E800B2">
            <w:rPr>
              <w:rFonts w:ascii="Traditional Arabic" w:eastAsia="Times New Roman" w:hAnsi="Traditional Arabic" w:cs="Traditional Arabic" w:hint="cs"/>
              <w:b/>
              <w:bCs/>
              <w:sz w:val="56"/>
              <w:szCs w:val="56"/>
              <w:rtl/>
            </w:rPr>
            <w:t xml:space="preserve"> د. محمد السعيدي.</w:t>
          </w:r>
        </w:p>
        <w:p w:rsidR="00D23664" w:rsidRDefault="00D23664"/>
        <w:p w:rsidR="00D23664" w:rsidRDefault="00D23664">
          <w:pPr>
            <w:bidi w:val="0"/>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sdtContent>
    </w:sdt>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Default="00440260" w:rsidP="009B62B3">
      <w:pPr>
        <w:ind w:left="3" w:firstLine="600"/>
        <w:rPr>
          <w:rFonts w:ascii="Traditional Arabic" w:eastAsia="Times New Roman" w:hAnsi="Traditional Arabic" w:cs="Traditional Arabic"/>
          <w:b/>
          <w:bCs/>
          <w:sz w:val="32"/>
          <w:szCs w:val="32"/>
          <w:rtl/>
        </w:rPr>
      </w:pPr>
    </w:p>
    <w:p w:rsidR="00440260" w:rsidRPr="00FE135A" w:rsidRDefault="00440260" w:rsidP="009B62B3">
      <w:pPr>
        <w:ind w:left="3" w:firstLine="600"/>
        <w:rPr>
          <w:rFonts w:ascii="Traditional Arabic" w:eastAsia="Times New Roman" w:hAnsi="Traditional Arabic" w:cs="Traditional Arabic"/>
          <w:b/>
          <w:bCs/>
          <w:sz w:val="96"/>
          <w:szCs w:val="96"/>
          <w:rtl/>
        </w:rPr>
      </w:pPr>
    </w:p>
    <w:p w:rsidR="00440260" w:rsidRDefault="00FE135A" w:rsidP="009B62B3">
      <w:pPr>
        <w:ind w:left="3" w:firstLine="600"/>
        <w:rPr>
          <w:rFonts w:ascii="Traditional Arabic" w:eastAsia="Times New Roman" w:hAnsi="Traditional Arabic" w:cs="Traditional Arabic"/>
          <w:b/>
          <w:bCs/>
          <w:sz w:val="96"/>
          <w:szCs w:val="96"/>
          <w:rtl/>
        </w:rPr>
      </w:pPr>
      <w:r w:rsidRPr="00FE135A">
        <w:rPr>
          <w:rFonts w:ascii="Traditional Arabic" w:eastAsia="Times New Roman" w:hAnsi="Traditional Arabic" w:cs="Traditional Arabic" w:hint="cs"/>
          <w:b/>
          <w:bCs/>
          <w:sz w:val="96"/>
          <w:szCs w:val="96"/>
          <w:rtl/>
        </w:rPr>
        <w:t>بسم الله الرحمن الرحيم</w:t>
      </w:r>
    </w:p>
    <w:p w:rsidR="00E938CD" w:rsidRPr="00E938CD" w:rsidRDefault="00E938CD" w:rsidP="009B62B3">
      <w:pPr>
        <w:ind w:left="3" w:firstLine="600"/>
        <w:rPr>
          <w:rFonts w:ascii="Traditional Arabic" w:eastAsia="Times New Roman" w:hAnsi="Traditional Arabic" w:cs="Traditional Arabic"/>
          <w:b/>
          <w:bCs/>
          <w:color w:val="FFFFFF" w:themeColor="background1"/>
          <w:sz w:val="96"/>
          <w:szCs w:val="96"/>
          <w:rtl/>
          <w:lang w:bidi="ar-EG"/>
        </w:rPr>
      </w:pPr>
      <w:r w:rsidRPr="00E938CD">
        <w:rPr>
          <w:rFonts w:ascii="Traditional Arabic" w:eastAsia="Times New Roman" w:hAnsi="Traditional Arabic" w:cs="Traditional Arabic" w:hint="cs"/>
          <w:b/>
          <w:bCs/>
          <w:color w:val="FFFFFF" w:themeColor="background1"/>
          <w:sz w:val="96"/>
          <w:szCs w:val="96"/>
          <w:rtl/>
        </w:rPr>
        <w:t>...</w:t>
      </w:r>
    </w:p>
    <w:p w:rsidR="00E938CD" w:rsidRPr="00E938CD" w:rsidRDefault="00E938CD" w:rsidP="009B62B3">
      <w:pPr>
        <w:ind w:left="3" w:firstLine="600"/>
        <w:rPr>
          <w:rFonts w:ascii="Traditional Arabic" w:eastAsia="Times New Roman" w:hAnsi="Traditional Arabic" w:cs="Traditional Arabic"/>
          <w:b/>
          <w:bCs/>
          <w:color w:val="FFFFFF" w:themeColor="background1"/>
          <w:sz w:val="96"/>
          <w:szCs w:val="96"/>
          <w:rtl/>
        </w:rPr>
      </w:pPr>
      <w:r w:rsidRPr="00E938CD">
        <w:rPr>
          <w:rFonts w:ascii="Traditional Arabic" w:eastAsia="Times New Roman" w:hAnsi="Traditional Arabic" w:cs="Traditional Arabic" w:hint="cs"/>
          <w:b/>
          <w:bCs/>
          <w:color w:val="FFFFFF" w:themeColor="background1"/>
          <w:sz w:val="96"/>
          <w:szCs w:val="96"/>
          <w:rtl/>
        </w:rPr>
        <w:t>......</w:t>
      </w:r>
    </w:p>
    <w:p w:rsidR="00440260" w:rsidRPr="004E4955" w:rsidRDefault="00440260" w:rsidP="009C2323">
      <w:pPr>
        <w:ind w:left="3" w:firstLine="600"/>
        <w:jc w:val="center"/>
        <w:rPr>
          <w:rFonts w:ascii="Traditional Arabic" w:eastAsia="Times New Roman" w:hAnsi="Traditional Arabic" w:cs="Traditional Arabic"/>
          <w:b/>
          <w:bCs/>
          <w:sz w:val="32"/>
          <w:szCs w:val="32"/>
          <w:rtl/>
        </w:rPr>
      </w:pPr>
    </w:p>
    <w:p w:rsidR="009E53A7" w:rsidRPr="00B91A2B" w:rsidRDefault="008C7E5B" w:rsidP="008C7E5B">
      <w:pPr>
        <w:pStyle w:val="a5"/>
        <w:ind w:left="723"/>
        <w:jc w:val="center"/>
        <w:rPr>
          <w:rFonts w:ascii="Traditional Arabic" w:eastAsia="Times New Roman" w:hAnsi="Traditional Arabic" w:cs="Traditional Arabic"/>
          <w:b/>
          <w:bCs/>
          <w:color w:val="FF0000"/>
          <w:sz w:val="48"/>
          <w:szCs w:val="48"/>
        </w:rPr>
      </w:pPr>
      <w:r w:rsidRPr="00B91A2B">
        <w:rPr>
          <w:rFonts w:ascii="Traditional Arabic" w:eastAsia="Times New Roman" w:hAnsi="Traditional Arabic" w:cs="Traditional Arabic" w:hint="cs"/>
          <w:b/>
          <w:bCs/>
          <w:color w:val="FF0000"/>
          <w:sz w:val="48"/>
          <w:szCs w:val="48"/>
          <w:rtl/>
        </w:rPr>
        <w:lastRenderedPageBreak/>
        <w:t>المقدمة</w:t>
      </w:r>
    </w:p>
    <w:p w:rsidR="009E53A7" w:rsidRPr="00700C34" w:rsidRDefault="009E53A7" w:rsidP="00B03EAB">
      <w:pPr>
        <w:jc w:val="both"/>
        <w:rPr>
          <w:rFonts w:cs="Traditional Arabic"/>
          <w:b/>
          <w:bCs/>
          <w:sz w:val="32"/>
          <w:szCs w:val="32"/>
          <w:rtl/>
        </w:rPr>
      </w:pPr>
      <w:r w:rsidRPr="00700C34">
        <w:rPr>
          <w:rFonts w:cs="Traditional Arabic" w:hint="cs"/>
          <w:b/>
          <w:bCs/>
          <w:sz w:val="32"/>
          <w:szCs w:val="32"/>
          <w:rtl/>
        </w:rPr>
        <w:t xml:space="preserve">إن الحمد لله نحمده </w:t>
      </w:r>
      <w:proofErr w:type="spellStart"/>
      <w:r w:rsidRPr="00700C34">
        <w:rPr>
          <w:rFonts w:cs="Traditional Arabic" w:hint="cs"/>
          <w:b/>
          <w:bCs/>
          <w:sz w:val="32"/>
          <w:szCs w:val="32"/>
          <w:rtl/>
        </w:rPr>
        <w:t>ونستعينه</w:t>
      </w:r>
      <w:proofErr w:type="spellEnd"/>
      <w:r w:rsidRPr="00700C34">
        <w:rPr>
          <w:rFonts w:cs="Traditional Arabic" w:hint="cs"/>
          <w:b/>
          <w:bCs/>
          <w:sz w:val="32"/>
          <w:szCs w:val="32"/>
          <w:rtl/>
        </w:rPr>
        <w:t xml:space="preserve"> </w:t>
      </w:r>
      <w:proofErr w:type="gramStart"/>
      <w:r w:rsidRPr="00700C34">
        <w:rPr>
          <w:rFonts w:cs="Traditional Arabic" w:hint="cs"/>
          <w:b/>
          <w:bCs/>
          <w:sz w:val="32"/>
          <w:szCs w:val="32"/>
          <w:rtl/>
        </w:rPr>
        <w:t>ونستهديه ،</w:t>
      </w:r>
      <w:proofErr w:type="gramEnd"/>
      <w:r w:rsidRPr="00700C34">
        <w:rPr>
          <w:rFonts w:cs="Traditional Arabic" w:hint="cs"/>
          <w:b/>
          <w:bCs/>
          <w:sz w:val="32"/>
          <w:szCs w:val="32"/>
          <w:rtl/>
        </w:rPr>
        <w:t xml:space="preserve"> </w:t>
      </w:r>
      <w:r w:rsidRPr="00700C34">
        <w:rPr>
          <w:rFonts w:ascii="Traditional Arabic" w:eastAsia="Times New Roman" w:hAnsi="Traditional Arabic" w:cs="Traditional Arabic" w:hint="cs"/>
          <w:b/>
          <w:bCs/>
          <w:sz w:val="32"/>
          <w:szCs w:val="32"/>
          <w:rtl/>
        </w:rPr>
        <w:t>{</w:t>
      </w:r>
      <w:r w:rsidRPr="00700C34">
        <w:rPr>
          <w:rFonts w:ascii="Traditional Arabic" w:eastAsia="Times New Roman" w:hAnsi="Traditional Arabic" w:cs="Traditional Arabic"/>
          <w:b/>
          <w:bCs/>
          <w:sz w:val="32"/>
          <w:szCs w:val="32"/>
          <w:rtl/>
        </w:rPr>
        <w:t>الَّذِي خَلَقَ الْمَوْتَ وَالْحَيَاةَ لِيَبْلُوَكُمْ أَيُّكُمْ أَحْسَنُ عَمَلًا وَهُوَ الْعَزِيزُ الْغَفُورُ</w:t>
      </w:r>
      <w:r w:rsidRPr="00700C34">
        <w:rPr>
          <w:rFonts w:ascii="Traditional Arabic" w:eastAsia="Times New Roman" w:hAnsi="Traditional Arabic" w:cs="Traditional Arabic" w:hint="cs"/>
          <w:b/>
          <w:bCs/>
          <w:sz w:val="32"/>
          <w:szCs w:val="32"/>
          <w:rtl/>
        </w:rPr>
        <w:t xml:space="preserve">}[سورة </w:t>
      </w:r>
      <w:proofErr w:type="spellStart"/>
      <w:r w:rsidRPr="00700C34">
        <w:rPr>
          <w:rFonts w:ascii="Traditional Arabic" w:eastAsia="Times New Roman" w:hAnsi="Traditional Arabic" w:cs="Traditional Arabic" w:hint="cs"/>
          <w:b/>
          <w:bCs/>
          <w:sz w:val="32"/>
          <w:szCs w:val="32"/>
          <w:rtl/>
        </w:rPr>
        <w:t>الملك:آية</w:t>
      </w:r>
      <w:proofErr w:type="spellEnd"/>
      <w:r w:rsidRPr="00700C34">
        <w:rPr>
          <w:rFonts w:ascii="Traditional Arabic" w:eastAsia="Times New Roman" w:hAnsi="Traditional Arabic" w:cs="Traditional Arabic"/>
          <w:b/>
          <w:bCs/>
          <w:sz w:val="32"/>
          <w:szCs w:val="32"/>
          <w:rtl/>
        </w:rPr>
        <w:t xml:space="preserve"> (2)</w:t>
      </w:r>
      <w:r w:rsidRPr="00700C34">
        <w:rPr>
          <w:rFonts w:ascii="Traditional Arabic" w:eastAsia="Times New Roman" w:hAnsi="Traditional Arabic" w:cs="Traditional Arabic" w:hint="cs"/>
          <w:b/>
          <w:bCs/>
          <w:sz w:val="32"/>
          <w:szCs w:val="32"/>
          <w:rtl/>
        </w:rPr>
        <w:t>]</w:t>
      </w:r>
    </w:p>
    <w:p w:rsidR="009E53A7" w:rsidRPr="00700C34" w:rsidRDefault="009E53A7" w:rsidP="00951EB9">
      <w:pPr>
        <w:jc w:val="both"/>
        <w:rPr>
          <w:rFonts w:cs="Traditional Arabic"/>
          <w:b/>
          <w:bCs/>
          <w:sz w:val="32"/>
          <w:szCs w:val="32"/>
          <w:rtl/>
        </w:rPr>
      </w:pPr>
      <w:r w:rsidRPr="00700C34">
        <w:rPr>
          <w:rFonts w:cs="Traditional Arabic"/>
          <w:b/>
          <w:bCs/>
          <w:sz w:val="32"/>
          <w:szCs w:val="32"/>
          <w:rtl/>
        </w:rPr>
        <w:t xml:space="preserve">والصلاة والسلام على رسوله </w:t>
      </w:r>
      <w:r w:rsidR="002307E9">
        <w:rPr>
          <w:rFonts w:cs="Traditional Arabic" w:hint="cs"/>
          <w:b/>
          <w:bCs/>
          <w:sz w:val="32"/>
          <w:szCs w:val="32"/>
          <w:rtl/>
        </w:rPr>
        <w:t xml:space="preserve">محمد </w:t>
      </w:r>
      <w:r w:rsidRPr="00700C34">
        <w:rPr>
          <w:rFonts w:cs="Traditional Arabic"/>
          <w:b/>
          <w:bCs/>
          <w:sz w:val="32"/>
          <w:szCs w:val="32"/>
          <w:rtl/>
        </w:rPr>
        <w:t xml:space="preserve">الأمين الذي كانت رسالته هدى ورحمة وشفاء لما في </w:t>
      </w:r>
      <w:proofErr w:type="gramStart"/>
      <w:r w:rsidRPr="00700C34">
        <w:rPr>
          <w:rFonts w:cs="Traditional Arabic"/>
          <w:b/>
          <w:bCs/>
          <w:sz w:val="32"/>
          <w:szCs w:val="32"/>
          <w:rtl/>
        </w:rPr>
        <w:t>الصدور</w:t>
      </w:r>
      <w:r w:rsidRPr="00700C34">
        <w:rPr>
          <w:rFonts w:cs="Traditional Arabic" w:hint="cs"/>
          <w:b/>
          <w:bCs/>
          <w:sz w:val="32"/>
          <w:szCs w:val="32"/>
          <w:rtl/>
        </w:rPr>
        <w:t xml:space="preserve"> ،</w:t>
      </w:r>
      <w:r w:rsidR="00951EB9">
        <w:rPr>
          <w:rFonts w:cs="Traditional Arabic" w:hint="cs"/>
          <w:b/>
          <w:bCs/>
          <w:sz w:val="32"/>
          <w:szCs w:val="32"/>
          <w:rtl/>
        </w:rPr>
        <w:t>دَلَّنا</w:t>
      </w:r>
      <w:proofErr w:type="gramEnd"/>
      <w:r w:rsidR="00951EB9">
        <w:rPr>
          <w:rFonts w:cs="Traditional Arabic" w:hint="cs"/>
          <w:b/>
          <w:bCs/>
          <w:sz w:val="32"/>
          <w:szCs w:val="32"/>
          <w:rtl/>
        </w:rPr>
        <w:t xml:space="preserve"> على</w:t>
      </w:r>
      <w:r w:rsidR="000A5073">
        <w:rPr>
          <w:rFonts w:cs="Traditional Arabic" w:hint="cs"/>
          <w:b/>
          <w:bCs/>
          <w:sz w:val="32"/>
          <w:szCs w:val="32"/>
          <w:rtl/>
        </w:rPr>
        <w:t xml:space="preserve"> سبل الخير وحذرنا من سبل الشر </w:t>
      </w:r>
      <w:r w:rsidR="000C526C">
        <w:rPr>
          <w:rFonts w:cs="Traditional Arabic" w:hint="cs"/>
          <w:b/>
          <w:bCs/>
          <w:sz w:val="32"/>
          <w:szCs w:val="32"/>
          <w:rtl/>
        </w:rPr>
        <w:t>،</w:t>
      </w:r>
      <w:r w:rsidR="000A5073">
        <w:rPr>
          <w:rFonts w:cs="Traditional Arabic" w:hint="cs"/>
          <w:b/>
          <w:bCs/>
          <w:sz w:val="32"/>
          <w:szCs w:val="32"/>
          <w:rtl/>
        </w:rPr>
        <w:t>و</w:t>
      </w:r>
      <w:r w:rsidRPr="00700C34">
        <w:rPr>
          <w:rFonts w:cs="Traditional Arabic" w:hint="cs"/>
          <w:b/>
          <w:bCs/>
          <w:sz w:val="32"/>
          <w:szCs w:val="32"/>
          <w:rtl/>
        </w:rPr>
        <w:t xml:space="preserve">تركنا على المحجة </w:t>
      </w:r>
      <w:proofErr w:type="spellStart"/>
      <w:r w:rsidRPr="00700C34">
        <w:rPr>
          <w:rFonts w:cs="Traditional Arabic" w:hint="cs"/>
          <w:b/>
          <w:bCs/>
          <w:sz w:val="32"/>
          <w:szCs w:val="32"/>
          <w:rtl/>
        </w:rPr>
        <w:t>البضاء</w:t>
      </w:r>
      <w:proofErr w:type="spellEnd"/>
      <w:r w:rsidRPr="00700C34">
        <w:rPr>
          <w:rFonts w:cs="Traditional Arabic" w:hint="cs"/>
          <w:b/>
          <w:bCs/>
          <w:sz w:val="32"/>
          <w:szCs w:val="32"/>
          <w:rtl/>
        </w:rPr>
        <w:t xml:space="preserve"> ليلها كنهارها.</w:t>
      </w:r>
    </w:p>
    <w:p w:rsidR="009E53A7" w:rsidRDefault="009E53A7" w:rsidP="003603A3">
      <w:pPr>
        <w:jc w:val="both"/>
        <w:rPr>
          <w:rFonts w:ascii="Traditional Arabic" w:eastAsia="Times New Roman" w:hAnsi="Traditional Arabic" w:cs="Traditional Arabic"/>
          <w:b/>
          <w:bCs/>
          <w:sz w:val="32"/>
          <w:szCs w:val="32"/>
          <w:rtl/>
        </w:rPr>
      </w:pPr>
      <w:r w:rsidRPr="00700C34">
        <w:rPr>
          <w:rFonts w:cs="Traditional Arabic" w:hint="cs"/>
          <w:b/>
          <w:bCs/>
          <w:sz w:val="32"/>
          <w:szCs w:val="32"/>
          <w:rtl/>
        </w:rPr>
        <w:t>وبعد .لقد شهدت</w:t>
      </w:r>
      <w:r w:rsidRPr="00700C34">
        <w:rPr>
          <w:rFonts w:cs="Traditional Arabic"/>
          <w:b/>
          <w:bCs/>
          <w:sz w:val="32"/>
          <w:szCs w:val="32"/>
          <w:rtl/>
        </w:rPr>
        <w:t xml:space="preserve"> الساحة الطبية </w:t>
      </w:r>
      <w:r w:rsidR="004D1916">
        <w:rPr>
          <w:rFonts w:cs="Traditional Arabic" w:hint="cs"/>
          <w:b/>
          <w:bCs/>
          <w:sz w:val="32"/>
          <w:szCs w:val="32"/>
          <w:rtl/>
        </w:rPr>
        <w:t>في عصرنا</w:t>
      </w:r>
      <w:r w:rsidRPr="00700C34">
        <w:rPr>
          <w:rFonts w:cs="Traditional Arabic"/>
          <w:b/>
          <w:bCs/>
          <w:sz w:val="32"/>
          <w:szCs w:val="32"/>
          <w:rtl/>
        </w:rPr>
        <w:t xml:space="preserve"> </w:t>
      </w:r>
      <w:r w:rsidRPr="00700C34">
        <w:rPr>
          <w:rFonts w:cs="Traditional Arabic" w:hint="cs"/>
          <w:b/>
          <w:bCs/>
          <w:sz w:val="32"/>
          <w:szCs w:val="32"/>
          <w:rtl/>
        </w:rPr>
        <w:t xml:space="preserve">تطورات واسعة </w:t>
      </w:r>
      <w:r w:rsidRPr="00700C34">
        <w:rPr>
          <w:rFonts w:cs="Traditional Arabic"/>
          <w:b/>
          <w:bCs/>
          <w:sz w:val="32"/>
          <w:szCs w:val="32"/>
          <w:rtl/>
        </w:rPr>
        <w:t>وأسفرت عن جملة واسعة من الأمراض المع</w:t>
      </w:r>
      <w:r w:rsidRPr="00700C34">
        <w:rPr>
          <w:rFonts w:cs="Traditional Arabic" w:hint="cs"/>
          <w:b/>
          <w:bCs/>
          <w:sz w:val="32"/>
          <w:szCs w:val="32"/>
          <w:rtl/>
        </w:rPr>
        <w:t>ق</w:t>
      </w:r>
      <w:r w:rsidRPr="00700C34">
        <w:rPr>
          <w:rFonts w:cs="Traditional Arabic"/>
          <w:b/>
          <w:bCs/>
          <w:sz w:val="32"/>
          <w:szCs w:val="32"/>
          <w:rtl/>
        </w:rPr>
        <w:t xml:space="preserve">دة ، وقد تزايدت معدلات هذه الأمراض ، نتيجة لمجموعة من العوامل البيئية على رأسها التلوث البيئي المتهم بجملة واسعة من الأمراض الخطيرة مثل بعض الأورام ، وكذلك التحولات الوراثية التي أسفرت عن تحوُّر أنواع عديدة من العوامل المرضية السارية فجعلتها مقاومة للمضادات الحيوية ، هذا إلى جانب الكشوف الطبية الحديثة التي كشفت لنا طائفة واسعة من الأمراض الجديدة التي لم تكن معروفة في دنيا الطب </w:t>
      </w:r>
      <w:r w:rsidRPr="00700C34">
        <w:rPr>
          <w:rFonts w:cs="Traditional Arabic" w:hint="cs"/>
          <w:b/>
          <w:bCs/>
          <w:sz w:val="32"/>
          <w:szCs w:val="32"/>
          <w:rtl/>
        </w:rPr>
        <w:t>قبل ذلك مثل</w:t>
      </w:r>
      <w:r w:rsidRPr="00700C34">
        <w:rPr>
          <w:rFonts w:cs="Traditional Arabic"/>
          <w:b/>
          <w:bCs/>
          <w:sz w:val="32"/>
          <w:szCs w:val="32"/>
          <w:rtl/>
        </w:rPr>
        <w:t xml:space="preserve">( السرطان ، الإيدز.. ) ، ناهيك عن التقنيات الطبية المتطورة ، وعلى رأسها وسائل الإنعاش الحديثة التي </w:t>
      </w:r>
      <w:r w:rsidR="00AB5246">
        <w:rPr>
          <w:rFonts w:cs="Traditional Arabic" w:hint="cs"/>
          <w:b/>
          <w:bCs/>
          <w:sz w:val="32"/>
          <w:szCs w:val="32"/>
          <w:rtl/>
        </w:rPr>
        <w:t>بسببها يمكن</w:t>
      </w:r>
      <w:r w:rsidRPr="00700C34">
        <w:rPr>
          <w:rFonts w:cs="Traditional Arabic"/>
          <w:b/>
          <w:bCs/>
          <w:sz w:val="32"/>
          <w:szCs w:val="32"/>
          <w:rtl/>
        </w:rPr>
        <w:t xml:space="preserve"> </w:t>
      </w:r>
      <w:r w:rsidR="003603A3">
        <w:rPr>
          <w:rFonts w:cs="Traditional Arabic" w:hint="cs"/>
          <w:b/>
          <w:bCs/>
          <w:sz w:val="32"/>
          <w:szCs w:val="32"/>
          <w:rtl/>
        </w:rPr>
        <w:t>الحفاظ</w:t>
      </w:r>
      <w:r w:rsidRPr="00700C34">
        <w:rPr>
          <w:rFonts w:cs="Traditional Arabic"/>
          <w:b/>
          <w:bCs/>
          <w:sz w:val="32"/>
          <w:szCs w:val="32"/>
          <w:rtl/>
        </w:rPr>
        <w:t xml:space="preserve"> على حياة المصابين بإصابات بالغة ، بينما كانوا فيما مضى يقضون نحبهم سريعاً قبل استخدام هذه التقنيات ، إلا أن حياة هؤلاء ليست كحياة غيرهم ، بل هي حياة أقرب إلى الموت منها إلى الحياة ( الحياة </w:t>
      </w:r>
      <w:proofErr w:type="spellStart"/>
      <w:r w:rsidRPr="00700C34">
        <w:rPr>
          <w:rFonts w:cs="Traditional Arabic"/>
          <w:b/>
          <w:bCs/>
          <w:sz w:val="32"/>
          <w:szCs w:val="32"/>
          <w:rtl/>
        </w:rPr>
        <w:t>الإنباتية</w:t>
      </w:r>
      <w:proofErr w:type="spellEnd"/>
      <w:r w:rsidRPr="00700C34">
        <w:rPr>
          <w:rFonts w:cs="Traditional Arabic"/>
          <w:b/>
          <w:bCs/>
          <w:sz w:val="32"/>
          <w:szCs w:val="32"/>
          <w:rtl/>
        </w:rPr>
        <w:t xml:space="preserve"> </w:t>
      </w:r>
      <w:r w:rsidRPr="00700C34">
        <w:rPr>
          <w:rFonts w:cs="Traditional Arabic" w:hint="cs"/>
          <w:b/>
          <w:bCs/>
          <w:sz w:val="32"/>
          <w:szCs w:val="32"/>
          <w:rtl/>
        </w:rPr>
        <w:t>-</w:t>
      </w:r>
      <w:r w:rsidRPr="00700C34">
        <w:rPr>
          <w:rFonts w:cs="Traditional Arabic"/>
          <w:b/>
          <w:bCs/>
          <w:sz w:val="32"/>
          <w:szCs w:val="32"/>
          <w:rtl/>
        </w:rPr>
        <w:t xml:space="preserve"> موت الدماغ مثلاً )</w:t>
      </w:r>
      <w:r w:rsidR="003E5032">
        <w:rPr>
          <w:rStyle w:val="a4"/>
          <w:rFonts w:cs="Traditional Arabic"/>
          <w:b/>
          <w:bCs/>
          <w:sz w:val="32"/>
          <w:szCs w:val="32"/>
          <w:rtl/>
        </w:rPr>
        <w:footnoteReference w:id="1"/>
      </w:r>
      <w:r w:rsidRPr="00700C34">
        <w:rPr>
          <w:rFonts w:cs="Traditional Arabic"/>
          <w:b/>
          <w:bCs/>
          <w:sz w:val="32"/>
          <w:szCs w:val="32"/>
          <w:rtl/>
        </w:rPr>
        <w:t xml:space="preserve"> </w:t>
      </w:r>
      <w:r w:rsidRPr="00700C34">
        <w:rPr>
          <w:rFonts w:cs="Traditional Arabic" w:hint="cs"/>
          <w:b/>
          <w:bCs/>
          <w:sz w:val="32"/>
          <w:szCs w:val="32"/>
          <w:rtl/>
        </w:rPr>
        <w:t xml:space="preserve">مما جعل الكثير </w:t>
      </w:r>
      <w:r w:rsidRPr="00700C34">
        <w:rPr>
          <w:rFonts w:cs="Traditional Arabic"/>
          <w:b/>
          <w:bCs/>
          <w:sz w:val="32"/>
          <w:szCs w:val="32"/>
          <w:rtl/>
        </w:rPr>
        <w:t>–</w:t>
      </w:r>
      <w:r w:rsidR="007950AF">
        <w:rPr>
          <w:rFonts w:cs="Traditional Arabic" w:hint="cs"/>
          <w:b/>
          <w:bCs/>
          <w:sz w:val="32"/>
          <w:szCs w:val="32"/>
          <w:rtl/>
        </w:rPr>
        <w:t>وخاصة في البلاد غ</w:t>
      </w:r>
      <w:r w:rsidRPr="00700C34">
        <w:rPr>
          <w:rFonts w:cs="Traditional Arabic" w:hint="cs"/>
          <w:b/>
          <w:bCs/>
          <w:sz w:val="32"/>
          <w:szCs w:val="32"/>
          <w:rtl/>
        </w:rPr>
        <w:t xml:space="preserve">ير الإسلامية- يفكرون في التعجيل بموت </w:t>
      </w:r>
      <w:r w:rsidRPr="00700C34">
        <w:rPr>
          <w:rFonts w:cs="Traditional Arabic" w:hint="cs"/>
          <w:b/>
          <w:bCs/>
          <w:sz w:val="32"/>
          <w:szCs w:val="32"/>
          <w:rtl/>
        </w:rPr>
        <w:lastRenderedPageBreak/>
        <w:t xml:space="preserve">هؤلاء، وأصبح هناك من ينادي بذلك ويدعو على </w:t>
      </w:r>
      <w:proofErr w:type="spellStart"/>
      <w:r w:rsidRPr="00700C34">
        <w:rPr>
          <w:rFonts w:cs="Traditional Arabic" w:hint="cs"/>
          <w:b/>
          <w:bCs/>
          <w:sz w:val="32"/>
          <w:szCs w:val="32"/>
          <w:rtl/>
        </w:rPr>
        <w:t>تقنينه،مما</w:t>
      </w:r>
      <w:proofErr w:type="spellEnd"/>
      <w:r w:rsidRPr="00700C34">
        <w:rPr>
          <w:rFonts w:cs="Traditional Arabic" w:hint="cs"/>
          <w:b/>
          <w:bCs/>
          <w:sz w:val="32"/>
          <w:szCs w:val="32"/>
          <w:rtl/>
        </w:rPr>
        <w:t xml:space="preserve"> حدا بعلماء </w:t>
      </w:r>
      <w:r w:rsidRPr="00700C34">
        <w:rPr>
          <w:rFonts w:ascii="Traditional Arabic" w:eastAsia="Times New Roman" w:hAnsi="Traditional Arabic" w:cs="Traditional Arabic" w:hint="cs"/>
          <w:b/>
          <w:bCs/>
          <w:sz w:val="32"/>
          <w:szCs w:val="32"/>
          <w:rtl/>
        </w:rPr>
        <w:t xml:space="preserve">الشريعة </w:t>
      </w:r>
      <w:r w:rsidR="00477B32">
        <w:rPr>
          <w:rFonts w:ascii="Traditional Arabic" w:eastAsia="Times New Roman" w:hAnsi="Traditional Arabic" w:cs="Traditional Arabic" w:hint="cs"/>
          <w:b/>
          <w:bCs/>
          <w:sz w:val="32"/>
          <w:szCs w:val="32"/>
          <w:rtl/>
        </w:rPr>
        <w:t xml:space="preserve">الإسلامية </w:t>
      </w:r>
      <w:r w:rsidRPr="00700C34">
        <w:rPr>
          <w:rFonts w:ascii="Traditional Arabic" w:eastAsia="Times New Roman" w:hAnsi="Traditional Arabic" w:cs="Traditional Arabic" w:hint="cs"/>
          <w:b/>
          <w:bCs/>
          <w:sz w:val="32"/>
          <w:szCs w:val="32"/>
          <w:rtl/>
        </w:rPr>
        <w:t xml:space="preserve">للبحث في هذه النازلة لبيان الحكم الشرعي فيها ،وعقدت لذلك المجامع </w:t>
      </w:r>
      <w:proofErr w:type="spellStart"/>
      <w:r w:rsidRPr="00700C34">
        <w:rPr>
          <w:rFonts w:ascii="Traditional Arabic" w:eastAsia="Times New Roman" w:hAnsi="Traditional Arabic" w:cs="Traditional Arabic" w:hint="cs"/>
          <w:b/>
          <w:bCs/>
          <w:sz w:val="32"/>
          <w:szCs w:val="32"/>
          <w:rtl/>
        </w:rPr>
        <w:t>الفقهية.ونحن</w:t>
      </w:r>
      <w:proofErr w:type="spellEnd"/>
      <w:r w:rsidRPr="00700C34">
        <w:rPr>
          <w:rFonts w:ascii="Traditional Arabic" w:eastAsia="Times New Roman" w:hAnsi="Traditional Arabic" w:cs="Traditional Arabic" w:hint="cs"/>
          <w:b/>
          <w:bCs/>
          <w:sz w:val="32"/>
          <w:szCs w:val="32"/>
          <w:rtl/>
        </w:rPr>
        <w:t xml:space="preserve"> في هذا البحث سنبين ذلك إن شاء الله تعالى.</w:t>
      </w:r>
    </w:p>
    <w:p w:rsidR="009E53A7" w:rsidRPr="00700C34" w:rsidRDefault="009E53A7" w:rsidP="009E53A7">
      <w:pPr>
        <w:jc w:val="both"/>
        <w:rPr>
          <w:rFonts w:ascii="Traditional Arabic" w:eastAsia="Times New Roman" w:hAnsi="Traditional Arabic" w:cs="Traditional Arabic"/>
          <w:b/>
          <w:bCs/>
          <w:sz w:val="32"/>
          <w:szCs w:val="32"/>
          <w:u w:val="single"/>
          <w:rtl/>
        </w:rPr>
      </w:pPr>
      <w:r w:rsidRPr="00700C34">
        <w:rPr>
          <w:rFonts w:ascii="Traditional Arabic" w:eastAsia="Times New Roman" w:hAnsi="Traditional Arabic" w:cs="Traditional Arabic" w:hint="cs"/>
          <w:b/>
          <w:bCs/>
          <w:sz w:val="32"/>
          <w:szCs w:val="32"/>
          <w:u w:val="single"/>
          <w:rtl/>
        </w:rPr>
        <w:t>أهمية الموضوع وبواعث اختياره:</w:t>
      </w:r>
    </w:p>
    <w:p w:rsidR="009E53A7" w:rsidRPr="00C95B1B" w:rsidRDefault="009E53A7" w:rsidP="00D33EF5">
      <w:pPr>
        <w:jc w:val="both"/>
        <w:rPr>
          <w:rFonts w:cs="Traditional Arabic"/>
          <w:b/>
          <w:bCs/>
          <w:sz w:val="32"/>
          <w:szCs w:val="32"/>
          <w:rtl/>
        </w:rPr>
      </w:pPr>
      <w:r w:rsidRPr="00C95B1B">
        <w:rPr>
          <w:rFonts w:cs="Traditional Arabic" w:hint="cs"/>
          <w:b/>
          <w:bCs/>
          <w:sz w:val="32"/>
          <w:szCs w:val="32"/>
          <w:rtl/>
        </w:rPr>
        <w:t xml:space="preserve">بيان حكم الشرع في بعض النوازل المستجدة في مجال الطب التي لا غنى عن </w:t>
      </w:r>
      <w:proofErr w:type="spellStart"/>
      <w:proofErr w:type="gramStart"/>
      <w:r w:rsidRPr="00C95B1B">
        <w:rPr>
          <w:rFonts w:cs="Traditional Arabic" w:hint="cs"/>
          <w:b/>
          <w:bCs/>
          <w:sz w:val="32"/>
          <w:szCs w:val="32"/>
          <w:rtl/>
        </w:rPr>
        <w:t>معرفتها،ومن</w:t>
      </w:r>
      <w:proofErr w:type="spellEnd"/>
      <w:proofErr w:type="gramEnd"/>
      <w:r w:rsidRPr="00C95B1B">
        <w:rPr>
          <w:rFonts w:cs="Traditional Arabic" w:hint="cs"/>
          <w:b/>
          <w:bCs/>
          <w:sz w:val="32"/>
          <w:szCs w:val="32"/>
          <w:rtl/>
        </w:rPr>
        <w:t xml:space="preserve"> هذه المسائل مسألة (موت الرحمة أو تيسير الموت), ومسألة (موت الدماغ), و(استعمال أجهزة الإنعاش) للمحافظة على نوع من الحياة في جسم الإنسان, هي مسائل لابد فيها من حكم واضح جلي لما ينبني عليها من أحكام أخرى</w:t>
      </w:r>
      <w:r w:rsidR="00D33EF5">
        <w:rPr>
          <w:rFonts w:cs="Traditional Arabic" w:hint="cs"/>
          <w:b/>
          <w:bCs/>
          <w:sz w:val="32"/>
          <w:szCs w:val="32"/>
          <w:rtl/>
        </w:rPr>
        <w:t>.</w:t>
      </w:r>
    </w:p>
    <w:p w:rsidR="009E53A7" w:rsidRPr="00C95B1B" w:rsidRDefault="009E53A7" w:rsidP="0012364A">
      <w:pPr>
        <w:jc w:val="both"/>
        <w:rPr>
          <w:rFonts w:cs="Traditional Arabic"/>
          <w:b/>
          <w:bCs/>
          <w:sz w:val="32"/>
          <w:szCs w:val="32"/>
          <w:rtl/>
        </w:rPr>
      </w:pPr>
      <w:r w:rsidRPr="00C95B1B">
        <w:rPr>
          <w:rFonts w:cs="Traditional Arabic" w:hint="cs"/>
          <w:b/>
          <w:bCs/>
          <w:sz w:val="32"/>
          <w:szCs w:val="32"/>
          <w:rtl/>
        </w:rPr>
        <w:t xml:space="preserve">وقد رأيت أن أشارك في بيان الحكم الشرعي لما يسمى بموت </w:t>
      </w:r>
      <w:proofErr w:type="gramStart"/>
      <w:r w:rsidRPr="00C95B1B">
        <w:rPr>
          <w:rFonts w:cs="Traditional Arabic" w:hint="cs"/>
          <w:b/>
          <w:bCs/>
          <w:sz w:val="32"/>
          <w:szCs w:val="32"/>
          <w:rtl/>
        </w:rPr>
        <w:t>الرحمة( أي</w:t>
      </w:r>
      <w:proofErr w:type="gramEnd"/>
      <w:r w:rsidRPr="00C95B1B">
        <w:rPr>
          <w:rFonts w:cs="Traditional Arabic" w:hint="cs"/>
          <w:b/>
          <w:bCs/>
          <w:sz w:val="32"/>
          <w:szCs w:val="32"/>
          <w:rtl/>
        </w:rPr>
        <w:t xml:space="preserve"> القتل بدافع الرحمة والشفقة) معرّجاً على ما يسمى بموت الدماغ مبينا ماهية الموت وحقيقته, وصولاً إلى بيان الحكم في المسائل المطروحة</w:t>
      </w:r>
      <w:r w:rsidR="0012364A" w:rsidRPr="0012364A">
        <w:rPr>
          <w:rFonts w:cs="Traditional Arabic" w:hint="cs"/>
          <w:b/>
          <w:bCs/>
          <w:sz w:val="32"/>
          <w:szCs w:val="32"/>
          <w:rtl/>
        </w:rPr>
        <w:t xml:space="preserve"> </w:t>
      </w:r>
      <w:r w:rsidR="0012364A" w:rsidRPr="00C95B1B">
        <w:rPr>
          <w:rFonts w:cs="Traditional Arabic" w:hint="cs"/>
          <w:b/>
          <w:bCs/>
          <w:sz w:val="32"/>
          <w:szCs w:val="32"/>
          <w:rtl/>
        </w:rPr>
        <w:t xml:space="preserve">معزَّزاً </w:t>
      </w:r>
      <w:r w:rsidR="0012364A">
        <w:rPr>
          <w:rFonts w:cs="Traditional Arabic" w:hint="cs"/>
          <w:b/>
          <w:bCs/>
          <w:sz w:val="32"/>
          <w:szCs w:val="32"/>
          <w:rtl/>
        </w:rPr>
        <w:t xml:space="preserve">ذلك </w:t>
      </w:r>
      <w:r w:rsidR="0012364A" w:rsidRPr="00C95B1B">
        <w:rPr>
          <w:rFonts w:cs="Traditional Arabic" w:hint="cs"/>
          <w:b/>
          <w:bCs/>
          <w:sz w:val="32"/>
          <w:szCs w:val="32"/>
          <w:rtl/>
        </w:rPr>
        <w:t>بالأدلة</w:t>
      </w:r>
      <w:r w:rsidRPr="00C95B1B">
        <w:rPr>
          <w:rFonts w:cs="Traditional Arabic" w:hint="cs"/>
          <w:b/>
          <w:bCs/>
          <w:sz w:val="32"/>
          <w:szCs w:val="32"/>
          <w:rtl/>
        </w:rPr>
        <w:t>.</w:t>
      </w:r>
    </w:p>
    <w:p w:rsidR="009E53A7" w:rsidRPr="00E5650F" w:rsidRDefault="009E53A7" w:rsidP="009E53A7">
      <w:pPr>
        <w:jc w:val="both"/>
        <w:rPr>
          <w:rFonts w:cs="Traditional Arabic"/>
          <w:b/>
          <w:bCs/>
          <w:sz w:val="32"/>
          <w:szCs w:val="32"/>
          <w:u w:val="single"/>
          <w:rtl/>
        </w:rPr>
      </w:pPr>
      <w:r w:rsidRPr="00E5650F">
        <w:rPr>
          <w:rFonts w:cs="Traditional Arabic" w:hint="cs"/>
          <w:b/>
          <w:bCs/>
          <w:sz w:val="32"/>
          <w:szCs w:val="32"/>
          <w:u w:val="single"/>
          <w:rtl/>
        </w:rPr>
        <w:t>أهداف البحث:</w:t>
      </w:r>
    </w:p>
    <w:p w:rsidR="009E53A7" w:rsidRPr="00C95B1B" w:rsidRDefault="009E53A7" w:rsidP="009E53A7">
      <w:pPr>
        <w:jc w:val="both"/>
        <w:rPr>
          <w:rFonts w:cs="Traditional Arabic"/>
          <w:b/>
          <w:bCs/>
          <w:sz w:val="32"/>
          <w:szCs w:val="32"/>
          <w:rtl/>
        </w:rPr>
      </w:pPr>
      <w:r w:rsidRPr="00C95B1B">
        <w:rPr>
          <w:rFonts w:cs="Traditional Arabic" w:hint="cs"/>
          <w:b/>
          <w:bCs/>
          <w:sz w:val="32"/>
          <w:szCs w:val="32"/>
          <w:rtl/>
        </w:rPr>
        <w:t xml:space="preserve">1 </w:t>
      </w:r>
      <w:r w:rsidRPr="00C95B1B">
        <w:rPr>
          <w:rFonts w:cs="Traditional Arabic"/>
          <w:b/>
          <w:bCs/>
          <w:sz w:val="32"/>
          <w:szCs w:val="32"/>
          <w:rtl/>
        </w:rPr>
        <w:t>–</w:t>
      </w:r>
      <w:r w:rsidRPr="00C95B1B">
        <w:rPr>
          <w:rFonts w:cs="Traditional Arabic" w:hint="cs"/>
          <w:b/>
          <w:bCs/>
          <w:sz w:val="32"/>
          <w:szCs w:val="32"/>
          <w:rtl/>
        </w:rPr>
        <w:t xml:space="preserve"> بيان مرونة الشريعة الإسلامية وأن من مزاياها مسايرتها للمستجدات</w:t>
      </w:r>
      <w:proofErr w:type="gramStart"/>
      <w:r w:rsidRPr="00C95B1B">
        <w:rPr>
          <w:rFonts w:cs="Traditional Arabic" w:hint="cs"/>
          <w:b/>
          <w:bCs/>
          <w:sz w:val="32"/>
          <w:szCs w:val="32"/>
          <w:rtl/>
        </w:rPr>
        <w:t xml:space="preserve"> ,</w:t>
      </w:r>
      <w:proofErr w:type="gramEnd"/>
      <w:r w:rsidRPr="00C95B1B">
        <w:rPr>
          <w:rFonts w:cs="Traditional Arabic" w:hint="cs"/>
          <w:b/>
          <w:bCs/>
          <w:sz w:val="32"/>
          <w:szCs w:val="32"/>
          <w:rtl/>
        </w:rPr>
        <w:t xml:space="preserve"> وصلاحيتها للتطبيق في مختلف البيئات والظروف, وما من مسألة مستجدة إلا وفي الإسلام حُكْمُها, وأن باب الاجتهاد مفتوح على مصراعيه لتحقيق ذلك.</w:t>
      </w:r>
    </w:p>
    <w:p w:rsidR="009E53A7" w:rsidRPr="00C95B1B" w:rsidRDefault="009E53A7" w:rsidP="009E53A7">
      <w:pPr>
        <w:jc w:val="both"/>
        <w:rPr>
          <w:rFonts w:cs="Traditional Arabic"/>
          <w:b/>
          <w:bCs/>
          <w:sz w:val="32"/>
          <w:szCs w:val="32"/>
          <w:rtl/>
        </w:rPr>
      </w:pPr>
      <w:r w:rsidRPr="00C95B1B">
        <w:rPr>
          <w:rFonts w:cs="Traditional Arabic" w:hint="cs"/>
          <w:b/>
          <w:bCs/>
          <w:sz w:val="32"/>
          <w:szCs w:val="32"/>
          <w:rtl/>
        </w:rPr>
        <w:t xml:space="preserve">2 </w:t>
      </w:r>
      <w:r w:rsidRPr="00C95B1B">
        <w:rPr>
          <w:rFonts w:cs="Traditional Arabic"/>
          <w:b/>
          <w:bCs/>
          <w:sz w:val="32"/>
          <w:szCs w:val="32"/>
          <w:rtl/>
        </w:rPr>
        <w:t>–</w:t>
      </w:r>
      <w:r w:rsidRPr="00C95B1B">
        <w:rPr>
          <w:rFonts w:cs="Traditional Arabic" w:hint="cs"/>
          <w:b/>
          <w:bCs/>
          <w:sz w:val="32"/>
          <w:szCs w:val="32"/>
          <w:rtl/>
        </w:rPr>
        <w:t xml:space="preserve"> بيان المقصود بموت الرحمة أو القتل الرحيم والأسباب المؤدية </w:t>
      </w:r>
      <w:proofErr w:type="gramStart"/>
      <w:r w:rsidRPr="00C95B1B">
        <w:rPr>
          <w:rFonts w:cs="Traditional Arabic" w:hint="cs"/>
          <w:b/>
          <w:bCs/>
          <w:sz w:val="32"/>
          <w:szCs w:val="32"/>
          <w:rtl/>
        </w:rPr>
        <w:t>إليه .</w:t>
      </w:r>
      <w:proofErr w:type="gramEnd"/>
    </w:p>
    <w:p w:rsidR="009E53A7" w:rsidRPr="00C95B1B" w:rsidRDefault="009E53A7" w:rsidP="0075025D">
      <w:pPr>
        <w:jc w:val="both"/>
        <w:rPr>
          <w:rFonts w:cs="Traditional Arabic"/>
          <w:b/>
          <w:bCs/>
          <w:sz w:val="32"/>
          <w:szCs w:val="32"/>
          <w:rtl/>
        </w:rPr>
      </w:pPr>
      <w:r w:rsidRPr="00C95B1B">
        <w:rPr>
          <w:rFonts w:cs="Traditional Arabic" w:hint="cs"/>
          <w:b/>
          <w:bCs/>
          <w:sz w:val="32"/>
          <w:szCs w:val="32"/>
          <w:rtl/>
        </w:rPr>
        <w:t xml:space="preserve"> 3 </w:t>
      </w:r>
      <w:proofErr w:type="gramStart"/>
      <w:r w:rsidRPr="00C95B1B">
        <w:rPr>
          <w:rFonts w:cs="Traditional Arabic" w:hint="cs"/>
          <w:b/>
          <w:bCs/>
          <w:sz w:val="32"/>
          <w:szCs w:val="32"/>
          <w:rtl/>
        </w:rPr>
        <w:t>- بيان</w:t>
      </w:r>
      <w:proofErr w:type="gramEnd"/>
      <w:r w:rsidRPr="00C95B1B">
        <w:rPr>
          <w:rFonts w:cs="Traditional Arabic" w:hint="cs"/>
          <w:b/>
          <w:bCs/>
          <w:sz w:val="32"/>
          <w:szCs w:val="32"/>
          <w:rtl/>
        </w:rPr>
        <w:t xml:space="preserve"> الحكم الشرعي </w:t>
      </w:r>
      <w:r w:rsidR="0075025D" w:rsidRPr="00C95B1B">
        <w:rPr>
          <w:rFonts w:cs="Traditional Arabic" w:hint="cs"/>
          <w:b/>
          <w:bCs/>
          <w:sz w:val="32"/>
          <w:szCs w:val="32"/>
          <w:rtl/>
        </w:rPr>
        <w:t xml:space="preserve">لما يسمى بموت الرحمة </w:t>
      </w:r>
      <w:r w:rsidRPr="00C95B1B">
        <w:rPr>
          <w:rFonts w:cs="Traditional Arabic" w:hint="cs"/>
          <w:b/>
          <w:bCs/>
          <w:sz w:val="32"/>
          <w:szCs w:val="32"/>
          <w:rtl/>
        </w:rPr>
        <w:t>معزَّزاً بالأدلة.</w:t>
      </w:r>
    </w:p>
    <w:p w:rsidR="009E53A7" w:rsidRPr="00E5650F" w:rsidRDefault="009E53A7" w:rsidP="009E53A7">
      <w:pPr>
        <w:jc w:val="both"/>
        <w:rPr>
          <w:rFonts w:cs="Traditional Arabic"/>
          <w:b/>
          <w:bCs/>
          <w:sz w:val="32"/>
          <w:szCs w:val="32"/>
          <w:u w:val="single"/>
          <w:rtl/>
        </w:rPr>
      </w:pPr>
      <w:r w:rsidRPr="00E5650F">
        <w:rPr>
          <w:rFonts w:cs="Traditional Arabic" w:hint="cs"/>
          <w:b/>
          <w:bCs/>
          <w:sz w:val="32"/>
          <w:szCs w:val="32"/>
          <w:u w:val="single"/>
          <w:rtl/>
        </w:rPr>
        <w:lastRenderedPageBreak/>
        <w:t>مشكلة البحث:</w:t>
      </w:r>
    </w:p>
    <w:p w:rsidR="009E53A7" w:rsidRPr="00C95B1B" w:rsidRDefault="009E53A7" w:rsidP="009E53A7">
      <w:pPr>
        <w:jc w:val="both"/>
        <w:rPr>
          <w:rFonts w:cs="Traditional Arabic"/>
          <w:b/>
          <w:bCs/>
          <w:sz w:val="32"/>
          <w:szCs w:val="32"/>
          <w:rtl/>
        </w:rPr>
      </w:pPr>
      <w:r w:rsidRPr="00C95B1B">
        <w:rPr>
          <w:rFonts w:cs="Traditional Arabic" w:hint="cs"/>
          <w:b/>
          <w:bCs/>
          <w:sz w:val="32"/>
          <w:szCs w:val="32"/>
          <w:rtl/>
        </w:rPr>
        <w:t xml:space="preserve">1 </w:t>
      </w:r>
      <w:r w:rsidRPr="00C95B1B">
        <w:rPr>
          <w:rFonts w:cs="Traditional Arabic"/>
          <w:b/>
          <w:bCs/>
          <w:sz w:val="32"/>
          <w:szCs w:val="32"/>
          <w:rtl/>
        </w:rPr>
        <w:t>–</w:t>
      </w:r>
      <w:r w:rsidRPr="00C95B1B">
        <w:rPr>
          <w:rFonts w:cs="Traditional Arabic" w:hint="cs"/>
          <w:b/>
          <w:bCs/>
          <w:sz w:val="32"/>
          <w:szCs w:val="32"/>
          <w:rtl/>
        </w:rPr>
        <w:t xml:space="preserve"> هل يجوز تداوي الحالات </w:t>
      </w:r>
      <w:proofErr w:type="spellStart"/>
      <w:r w:rsidRPr="00C95B1B">
        <w:rPr>
          <w:rFonts w:cs="Traditional Arabic" w:hint="cs"/>
          <w:b/>
          <w:bCs/>
          <w:sz w:val="32"/>
          <w:szCs w:val="32"/>
          <w:rtl/>
        </w:rPr>
        <w:t>الميئوس</w:t>
      </w:r>
      <w:proofErr w:type="spellEnd"/>
      <w:r w:rsidRPr="00C95B1B">
        <w:rPr>
          <w:rFonts w:cs="Traditional Arabic" w:hint="cs"/>
          <w:b/>
          <w:bCs/>
          <w:sz w:val="32"/>
          <w:szCs w:val="32"/>
          <w:rtl/>
        </w:rPr>
        <w:t xml:space="preserve"> </w:t>
      </w:r>
      <w:proofErr w:type="gramStart"/>
      <w:r w:rsidRPr="00C95B1B">
        <w:rPr>
          <w:rFonts w:cs="Traditional Arabic" w:hint="cs"/>
          <w:b/>
          <w:bCs/>
          <w:sz w:val="32"/>
          <w:szCs w:val="32"/>
          <w:rtl/>
        </w:rPr>
        <w:t>منه</w:t>
      </w:r>
      <w:r w:rsidR="00E5650F">
        <w:rPr>
          <w:rFonts w:cs="Traditional Arabic" w:hint="cs"/>
          <w:b/>
          <w:bCs/>
          <w:sz w:val="32"/>
          <w:szCs w:val="32"/>
          <w:rtl/>
        </w:rPr>
        <w:t>ا</w:t>
      </w:r>
      <w:r w:rsidRPr="00C95B1B">
        <w:rPr>
          <w:rFonts w:cs="Traditional Arabic" w:hint="cs"/>
          <w:b/>
          <w:bCs/>
          <w:sz w:val="32"/>
          <w:szCs w:val="32"/>
          <w:rtl/>
        </w:rPr>
        <w:t>؟.</w:t>
      </w:r>
      <w:proofErr w:type="gramEnd"/>
    </w:p>
    <w:p w:rsidR="009E53A7" w:rsidRPr="00C95B1B" w:rsidRDefault="009E53A7" w:rsidP="009E53A7">
      <w:pPr>
        <w:jc w:val="both"/>
        <w:rPr>
          <w:rFonts w:cs="Traditional Arabic"/>
          <w:b/>
          <w:bCs/>
          <w:sz w:val="32"/>
          <w:szCs w:val="32"/>
          <w:rtl/>
        </w:rPr>
      </w:pPr>
      <w:r w:rsidRPr="00C95B1B">
        <w:rPr>
          <w:rFonts w:cs="Traditional Arabic" w:hint="cs"/>
          <w:b/>
          <w:bCs/>
          <w:sz w:val="32"/>
          <w:szCs w:val="32"/>
          <w:rtl/>
        </w:rPr>
        <w:t xml:space="preserve">2 </w:t>
      </w:r>
      <w:r w:rsidRPr="00C95B1B">
        <w:rPr>
          <w:rFonts w:cs="Traditional Arabic"/>
          <w:b/>
          <w:bCs/>
          <w:sz w:val="32"/>
          <w:szCs w:val="32"/>
          <w:rtl/>
        </w:rPr>
        <w:t>–</w:t>
      </w:r>
      <w:r w:rsidRPr="00C95B1B">
        <w:rPr>
          <w:rFonts w:cs="Traditional Arabic" w:hint="cs"/>
          <w:b/>
          <w:bCs/>
          <w:sz w:val="32"/>
          <w:szCs w:val="32"/>
          <w:rtl/>
        </w:rPr>
        <w:t xml:space="preserve"> ما المقصود بموت الرحمة ومتى </w:t>
      </w:r>
      <w:proofErr w:type="gramStart"/>
      <w:r w:rsidRPr="00C95B1B">
        <w:rPr>
          <w:rFonts w:cs="Traditional Arabic" w:hint="cs"/>
          <w:b/>
          <w:bCs/>
          <w:sz w:val="32"/>
          <w:szCs w:val="32"/>
          <w:rtl/>
        </w:rPr>
        <w:t>نشأ؟.</w:t>
      </w:r>
      <w:proofErr w:type="gramEnd"/>
    </w:p>
    <w:p w:rsidR="009E53A7" w:rsidRDefault="009E53A7" w:rsidP="009E53A7">
      <w:pPr>
        <w:jc w:val="both"/>
        <w:rPr>
          <w:rFonts w:cs="Traditional Arabic"/>
          <w:b/>
          <w:bCs/>
          <w:sz w:val="32"/>
          <w:szCs w:val="32"/>
          <w:rtl/>
        </w:rPr>
      </w:pPr>
      <w:r w:rsidRPr="00C95B1B">
        <w:rPr>
          <w:rFonts w:cs="Traditional Arabic" w:hint="cs"/>
          <w:b/>
          <w:bCs/>
          <w:sz w:val="32"/>
          <w:szCs w:val="32"/>
          <w:rtl/>
        </w:rPr>
        <w:t xml:space="preserve">3 </w:t>
      </w:r>
      <w:r w:rsidRPr="00C95B1B">
        <w:rPr>
          <w:rFonts w:cs="Traditional Arabic"/>
          <w:b/>
          <w:bCs/>
          <w:sz w:val="32"/>
          <w:szCs w:val="32"/>
          <w:rtl/>
        </w:rPr>
        <w:t>–</w:t>
      </w:r>
      <w:r w:rsidRPr="00C95B1B">
        <w:rPr>
          <w:rFonts w:cs="Traditional Arabic" w:hint="cs"/>
          <w:b/>
          <w:bCs/>
          <w:sz w:val="32"/>
          <w:szCs w:val="32"/>
          <w:rtl/>
        </w:rPr>
        <w:t xml:space="preserve"> هل يجوز موت الرحمة وما حكم م</w:t>
      </w:r>
      <w:r w:rsidR="009A6411">
        <w:rPr>
          <w:rFonts w:cs="Traditional Arabic" w:hint="cs"/>
          <w:b/>
          <w:bCs/>
          <w:sz w:val="32"/>
          <w:szCs w:val="32"/>
          <w:rtl/>
        </w:rPr>
        <w:t>َ</w:t>
      </w:r>
      <w:r w:rsidRPr="00C95B1B">
        <w:rPr>
          <w:rFonts w:cs="Traditional Arabic" w:hint="cs"/>
          <w:b/>
          <w:bCs/>
          <w:sz w:val="32"/>
          <w:szCs w:val="32"/>
          <w:rtl/>
        </w:rPr>
        <w:t xml:space="preserve">ن قام </w:t>
      </w:r>
      <w:proofErr w:type="gramStart"/>
      <w:r w:rsidRPr="00C95B1B">
        <w:rPr>
          <w:rFonts w:cs="Traditional Arabic" w:hint="cs"/>
          <w:b/>
          <w:bCs/>
          <w:sz w:val="32"/>
          <w:szCs w:val="32"/>
          <w:rtl/>
        </w:rPr>
        <w:t>بذلك؟.</w:t>
      </w:r>
      <w:proofErr w:type="gramEnd"/>
    </w:p>
    <w:p w:rsidR="002363B3" w:rsidRPr="0069582D" w:rsidRDefault="002363B3" w:rsidP="009E53A7">
      <w:pPr>
        <w:jc w:val="both"/>
        <w:rPr>
          <w:rFonts w:cs="Traditional Arabic"/>
          <w:b/>
          <w:bCs/>
          <w:sz w:val="32"/>
          <w:szCs w:val="32"/>
          <w:u w:val="single"/>
          <w:rtl/>
        </w:rPr>
      </w:pPr>
      <w:r w:rsidRPr="0069582D">
        <w:rPr>
          <w:rFonts w:cs="Traditional Arabic" w:hint="cs"/>
          <w:b/>
          <w:bCs/>
          <w:sz w:val="32"/>
          <w:szCs w:val="32"/>
          <w:u w:val="single"/>
          <w:rtl/>
        </w:rPr>
        <w:t>الدراسات السابقة:</w:t>
      </w:r>
    </w:p>
    <w:p w:rsidR="002363B3" w:rsidRDefault="002363B3" w:rsidP="00063B0F">
      <w:pPr>
        <w:jc w:val="both"/>
        <w:rPr>
          <w:rFonts w:cs="Traditional Arabic"/>
          <w:b/>
          <w:bCs/>
          <w:sz w:val="32"/>
          <w:szCs w:val="32"/>
          <w:rtl/>
        </w:rPr>
      </w:pPr>
      <w:r>
        <w:rPr>
          <w:rFonts w:cs="Traditional Arabic" w:hint="cs"/>
          <w:b/>
          <w:bCs/>
          <w:sz w:val="32"/>
          <w:szCs w:val="32"/>
          <w:rtl/>
        </w:rPr>
        <w:t>توجد بعض الدراسات التي تكلمت ضمن مواضيعها عن موت الرحمة</w:t>
      </w:r>
      <w:r w:rsidR="0069582D">
        <w:rPr>
          <w:rFonts w:cs="Traditional Arabic" w:hint="cs"/>
          <w:b/>
          <w:bCs/>
          <w:sz w:val="32"/>
          <w:szCs w:val="32"/>
          <w:rtl/>
        </w:rPr>
        <w:t xml:space="preserve"> والحالات </w:t>
      </w:r>
      <w:proofErr w:type="spellStart"/>
      <w:r w:rsidR="0069582D">
        <w:rPr>
          <w:rFonts w:cs="Traditional Arabic" w:hint="cs"/>
          <w:b/>
          <w:bCs/>
          <w:sz w:val="32"/>
          <w:szCs w:val="32"/>
          <w:rtl/>
        </w:rPr>
        <w:t>الميئوس</w:t>
      </w:r>
      <w:proofErr w:type="spellEnd"/>
      <w:r w:rsidR="0069582D">
        <w:rPr>
          <w:rFonts w:cs="Traditional Arabic" w:hint="cs"/>
          <w:b/>
          <w:bCs/>
          <w:sz w:val="32"/>
          <w:szCs w:val="32"/>
          <w:rtl/>
        </w:rPr>
        <w:t xml:space="preserve"> منه</w:t>
      </w:r>
      <w:r w:rsidR="00E61072">
        <w:rPr>
          <w:rFonts w:cs="Traditional Arabic" w:hint="cs"/>
          <w:b/>
          <w:bCs/>
          <w:sz w:val="32"/>
          <w:szCs w:val="32"/>
          <w:rtl/>
        </w:rPr>
        <w:t xml:space="preserve">ا ولكنها لم تفرد هذا الموضوع </w:t>
      </w:r>
      <w:proofErr w:type="gramStart"/>
      <w:r w:rsidR="00E61072">
        <w:rPr>
          <w:rFonts w:cs="Traditional Arabic" w:hint="cs"/>
          <w:b/>
          <w:bCs/>
          <w:sz w:val="32"/>
          <w:szCs w:val="32"/>
          <w:rtl/>
        </w:rPr>
        <w:t xml:space="preserve">بالدراسة </w:t>
      </w:r>
      <w:r w:rsidR="00063B0F">
        <w:rPr>
          <w:rFonts w:cs="Traditional Arabic" w:hint="cs"/>
          <w:b/>
          <w:bCs/>
          <w:sz w:val="32"/>
          <w:szCs w:val="32"/>
          <w:rtl/>
        </w:rPr>
        <w:t>،</w:t>
      </w:r>
      <w:proofErr w:type="gramEnd"/>
      <w:r w:rsidR="00063B0F">
        <w:rPr>
          <w:rFonts w:cs="Traditional Arabic" w:hint="cs"/>
          <w:b/>
          <w:bCs/>
          <w:sz w:val="32"/>
          <w:szCs w:val="32"/>
          <w:rtl/>
        </w:rPr>
        <w:t xml:space="preserve"> وقد استفدت منها وأضفت الكثير</w:t>
      </w:r>
      <w:r w:rsidR="0069582D">
        <w:rPr>
          <w:rFonts w:cs="Traditional Arabic" w:hint="cs"/>
          <w:b/>
          <w:bCs/>
          <w:sz w:val="32"/>
          <w:szCs w:val="32"/>
          <w:rtl/>
        </w:rPr>
        <w:t xml:space="preserve"> </w:t>
      </w:r>
      <w:r w:rsidR="00063B0F">
        <w:rPr>
          <w:rFonts w:cs="Traditional Arabic" w:hint="cs"/>
          <w:b/>
          <w:bCs/>
          <w:sz w:val="32"/>
          <w:szCs w:val="32"/>
          <w:rtl/>
        </w:rPr>
        <w:t xml:space="preserve">ومن هذه الدراسات التي اطلعت عليها </w:t>
      </w:r>
      <w:r w:rsidR="0069582D">
        <w:rPr>
          <w:rFonts w:cs="Traditional Arabic" w:hint="cs"/>
          <w:b/>
          <w:bCs/>
          <w:sz w:val="32"/>
          <w:szCs w:val="32"/>
          <w:rtl/>
        </w:rPr>
        <w:t>:</w:t>
      </w:r>
    </w:p>
    <w:p w:rsidR="0069582D" w:rsidRDefault="000B5CD9" w:rsidP="00063B0F">
      <w:pPr>
        <w:jc w:val="both"/>
        <w:rPr>
          <w:rFonts w:cs="Traditional Arabic"/>
          <w:b/>
          <w:bCs/>
          <w:sz w:val="32"/>
          <w:szCs w:val="32"/>
          <w:rtl/>
        </w:rPr>
      </w:pPr>
      <w:r>
        <w:rPr>
          <w:rFonts w:cs="Traditional Arabic" w:hint="cs"/>
          <w:b/>
          <w:bCs/>
          <w:sz w:val="32"/>
          <w:szCs w:val="32"/>
          <w:rtl/>
        </w:rPr>
        <w:t xml:space="preserve">1 </w:t>
      </w:r>
      <w:proofErr w:type="gramStart"/>
      <w:r>
        <w:rPr>
          <w:rFonts w:cs="Traditional Arabic" w:hint="cs"/>
          <w:b/>
          <w:bCs/>
          <w:sz w:val="32"/>
          <w:szCs w:val="32"/>
          <w:rtl/>
        </w:rPr>
        <w:t xml:space="preserve">- </w:t>
      </w:r>
      <w:r w:rsidR="00063B0F" w:rsidRPr="00BF5B06">
        <w:rPr>
          <w:rFonts w:cs="Traditional Arabic"/>
          <w:b/>
          <w:bCs/>
          <w:sz w:val="32"/>
          <w:szCs w:val="32"/>
          <w:rtl/>
        </w:rPr>
        <w:t>الموت</w:t>
      </w:r>
      <w:proofErr w:type="gramEnd"/>
      <w:r w:rsidR="00063B0F" w:rsidRPr="00BF5B06">
        <w:rPr>
          <w:rFonts w:cs="Traditional Arabic"/>
          <w:b/>
          <w:bCs/>
          <w:sz w:val="32"/>
          <w:szCs w:val="32"/>
          <w:rtl/>
        </w:rPr>
        <w:t xml:space="preserve"> الدماغي</w:t>
      </w:r>
      <w:r w:rsidR="00063B0F">
        <w:rPr>
          <w:rFonts w:cs="Traditional Arabic" w:hint="cs"/>
          <w:b/>
          <w:bCs/>
          <w:sz w:val="32"/>
          <w:szCs w:val="32"/>
          <w:rtl/>
        </w:rPr>
        <w:t xml:space="preserve"> </w:t>
      </w:r>
      <w:r w:rsidR="00063B0F" w:rsidRPr="00BF5B06">
        <w:rPr>
          <w:rFonts w:cs="Traditional Arabic" w:hint="cs"/>
          <w:b/>
          <w:bCs/>
          <w:sz w:val="32"/>
          <w:szCs w:val="32"/>
          <w:rtl/>
        </w:rPr>
        <w:t>للدكتور دعيج بطحي</w:t>
      </w:r>
      <w:r w:rsidR="00063B0F">
        <w:rPr>
          <w:rFonts w:cs="Traditional Arabic" w:hint="cs"/>
          <w:b/>
          <w:bCs/>
          <w:sz w:val="32"/>
          <w:szCs w:val="32"/>
          <w:rtl/>
        </w:rPr>
        <w:t xml:space="preserve"> المطيري، جامعة الكويت.</w:t>
      </w:r>
    </w:p>
    <w:p w:rsidR="00063B0F" w:rsidRDefault="000B5CD9" w:rsidP="00063B0F">
      <w:pPr>
        <w:jc w:val="both"/>
        <w:rPr>
          <w:rFonts w:cs="Traditional Arabic"/>
          <w:b/>
          <w:bCs/>
          <w:sz w:val="32"/>
          <w:szCs w:val="32"/>
          <w:rtl/>
        </w:rPr>
      </w:pPr>
      <w:r>
        <w:rPr>
          <w:rFonts w:cs="Traditional Arabic" w:hint="cs"/>
          <w:b/>
          <w:bCs/>
          <w:sz w:val="32"/>
          <w:szCs w:val="32"/>
          <w:rtl/>
        </w:rPr>
        <w:t xml:space="preserve">2 </w:t>
      </w:r>
      <w:proofErr w:type="gramStart"/>
      <w:r>
        <w:rPr>
          <w:rFonts w:cs="Traditional Arabic" w:hint="cs"/>
          <w:b/>
          <w:bCs/>
          <w:sz w:val="32"/>
          <w:szCs w:val="32"/>
          <w:rtl/>
        </w:rPr>
        <w:t xml:space="preserve">- </w:t>
      </w:r>
      <w:r w:rsidR="00063B0F">
        <w:rPr>
          <w:rFonts w:cs="Traditional Arabic" w:hint="cs"/>
          <w:b/>
          <w:bCs/>
          <w:sz w:val="32"/>
          <w:szCs w:val="32"/>
          <w:rtl/>
        </w:rPr>
        <w:t xml:space="preserve"> </w:t>
      </w:r>
      <w:proofErr w:type="gramEnd"/>
      <w:r w:rsidR="00063B0F" w:rsidRPr="00BF5B06">
        <w:rPr>
          <w:rFonts w:cs="Traditional Arabic"/>
          <w:b/>
          <w:bCs/>
          <w:sz w:val="32"/>
          <w:szCs w:val="32"/>
          <w:rtl/>
        </w:rPr>
        <w:t xml:space="preserve">أحكام التداوي والحالات الميؤوس </w:t>
      </w:r>
      <w:proofErr w:type="spellStart"/>
      <w:r w:rsidR="00063B0F" w:rsidRPr="00BF5B06">
        <w:rPr>
          <w:rFonts w:cs="Traditional Arabic"/>
          <w:b/>
          <w:bCs/>
          <w:sz w:val="32"/>
          <w:szCs w:val="32"/>
          <w:rtl/>
        </w:rPr>
        <w:t>منها</w:t>
      </w:r>
      <w:r w:rsidR="00063B0F">
        <w:rPr>
          <w:rFonts w:cs="Traditional Arabic" w:hint="cs"/>
          <w:b/>
          <w:bCs/>
          <w:sz w:val="32"/>
          <w:szCs w:val="32"/>
          <w:rtl/>
        </w:rPr>
        <w:t>،للدكتور</w:t>
      </w:r>
      <w:proofErr w:type="spellEnd"/>
      <w:r w:rsidR="00063B0F">
        <w:rPr>
          <w:rFonts w:cs="Traditional Arabic" w:hint="cs"/>
          <w:b/>
          <w:bCs/>
          <w:sz w:val="32"/>
          <w:szCs w:val="32"/>
          <w:rtl/>
        </w:rPr>
        <w:t xml:space="preserve"> محمد علي </w:t>
      </w:r>
      <w:proofErr w:type="spellStart"/>
      <w:r w:rsidR="00063B0F">
        <w:rPr>
          <w:rFonts w:cs="Traditional Arabic" w:hint="cs"/>
          <w:b/>
          <w:bCs/>
          <w:sz w:val="32"/>
          <w:szCs w:val="32"/>
          <w:rtl/>
        </w:rPr>
        <w:t>البار،</w:t>
      </w:r>
      <w:r w:rsidR="00EC65FD">
        <w:rPr>
          <w:rFonts w:cs="Traditional Arabic" w:hint="cs"/>
          <w:b/>
          <w:bCs/>
          <w:sz w:val="32"/>
          <w:szCs w:val="32"/>
          <w:rtl/>
        </w:rPr>
        <w:t>دار</w:t>
      </w:r>
      <w:proofErr w:type="spellEnd"/>
      <w:r w:rsidR="00EC65FD">
        <w:rPr>
          <w:rFonts w:cs="Traditional Arabic" w:hint="cs"/>
          <w:b/>
          <w:bCs/>
          <w:sz w:val="32"/>
          <w:szCs w:val="32"/>
          <w:rtl/>
        </w:rPr>
        <w:t xml:space="preserve"> </w:t>
      </w:r>
      <w:proofErr w:type="spellStart"/>
      <w:r w:rsidR="00EC65FD">
        <w:rPr>
          <w:rFonts w:cs="Traditional Arabic" w:hint="cs"/>
          <w:b/>
          <w:bCs/>
          <w:sz w:val="32"/>
          <w:szCs w:val="32"/>
          <w:rtl/>
        </w:rPr>
        <w:t>المنارة،</w:t>
      </w:r>
      <w:r w:rsidR="00063B0F">
        <w:rPr>
          <w:rFonts w:cs="Traditional Arabic" w:hint="cs"/>
          <w:b/>
          <w:bCs/>
          <w:sz w:val="32"/>
          <w:szCs w:val="32"/>
          <w:rtl/>
        </w:rPr>
        <w:t>جدة</w:t>
      </w:r>
      <w:proofErr w:type="spellEnd"/>
      <w:r w:rsidR="00063B0F">
        <w:rPr>
          <w:rFonts w:cs="Traditional Arabic" w:hint="cs"/>
          <w:b/>
          <w:bCs/>
          <w:sz w:val="32"/>
          <w:szCs w:val="32"/>
          <w:rtl/>
        </w:rPr>
        <w:t>.</w:t>
      </w:r>
    </w:p>
    <w:p w:rsidR="00BF5B06" w:rsidRDefault="00BF5B06" w:rsidP="009E53A7">
      <w:pPr>
        <w:jc w:val="both"/>
        <w:rPr>
          <w:rFonts w:cs="Traditional Arabic"/>
          <w:b/>
          <w:bCs/>
          <w:sz w:val="32"/>
          <w:szCs w:val="32"/>
          <w:rtl/>
        </w:rPr>
      </w:pPr>
      <w:r>
        <w:rPr>
          <w:rFonts w:cs="Traditional Arabic" w:hint="cs"/>
          <w:b/>
          <w:bCs/>
          <w:sz w:val="32"/>
          <w:szCs w:val="32"/>
          <w:rtl/>
        </w:rPr>
        <w:t xml:space="preserve">3 </w:t>
      </w:r>
      <w:r>
        <w:rPr>
          <w:rFonts w:cs="Traditional Arabic"/>
          <w:b/>
          <w:bCs/>
          <w:sz w:val="32"/>
          <w:szCs w:val="32"/>
          <w:rtl/>
        </w:rPr>
        <w:t>–</w:t>
      </w:r>
      <w:r>
        <w:rPr>
          <w:rFonts w:cs="Traditional Arabic" w:hint="cs"/>
          <w:b/>
          <w:bCs/>
          <w:sz w:val="32"/>
          <w:szCs w:val="32"/>
          <w:rtl/>
        </w:rPr>
        <w:t xml:space="preserve"> أحكام الأمراض التي لا يرجى برؤها للدكتور</w:t>
      </w:r>
      <w:r w:rsidR="00063B0F">
        <w:rPr>
          <w:rFonts w:cs="Traditional Arabic" w:hint="cs"/>
          <w:b/>
          <w:bCs/>
          <w:sz w:val="32"/>
          <w:szCs w:val="32"/>
          <w:rtl/>
        </w:rPr>
        <w:t xml:space="preserve"> </w:t>
      </w:r>
      <w:r w:rsidRPr="00BF5B06">
        <w:rPr>
          <w:rFonts w:cs="Traditional Arabic"/>
          <w:b/>
          <w:bCs/>
          <w:sz w:val="32"/>
          <w:szCs w:val="32"/>
          <w:rtl/>
        </w:rPr>
        <w:t>أحمد محمد كنعان</w:t>
      </w:r>
      <w:r w:rsidR="00852EC9">
        <w:rPr>
          <w:rFonts w:cs="Traditional Arabic" w:hint="cs"/>
          <w:b/>
          <w:bCs/>
          <w:sz w:val="32"/>
          <w:szCs w:val="32"/>
          <w:rtl/>
        </w:rPr>
        <w:t>،</w:t>
      </w:r>
      <w:r w:rsidR="00852EC9" w:rsidRPr="00F65046">
        <w:rPr>
          <w:rFonts w:cs="Traditional Arabic"/>
          <w:b/>
          <w:bCs/>
          <w:sz w:val="32"/>
          <w:szCs w:val="32"/>
          <w:rtl/>
        </w:rPr>
        <w:t xml:space="preserve"> مجلة البحوث الفقهية المعاصرة، العدد 88</w:t>
      </w:r>
      <w:r w:rsidR="00852EC9" w:rsidRPr="00F65046">
        <w:rPr>
          <w:rFonts w:cs="Traditional Arabic"/>
          <w:b/>
          <w:bCs/>
          <w:sz w:val="32"/>
          <w:szCs w:val="32"/>
        </w:rPr>
        <w:t>.</w:t>
      </w:r>
    </w:p>
    <w:p w:rsidR="0090253E" w:rsidRPr="0090253E" w:rsidRDefault="0090253E" w:rsidP="00BC619B">
      <w:pPr>
        <w:jc w:val="both"/>
        <w:rPr>
          <w:rFonts w:cs="Traditional Arabic"/>
          <w:b/>
          <w:bCs/>
          <w:sz w:val="32"/>
          <w:szCs w:val="32"/>
        </w:rPr>
      </w:pPr>
      <w:r>
        <w:rPr>
          <w:rFonts w:cs="Traditional Arabic" w:hint="cs"/>
          <w:b/>
          <w:bCs/>
          <w:sz w:val="32"/>
          <w:szCs w:val="32"/>
          <w:rtl/>
        </w:rPr>
        <w:t xml:space="preserve">4 </w:t>
      </w:r>
      <w:r w:rsidR="00BC619B">
        <w:rPr>
          <w:rFonts w:cs="Traditional Arabic"/>
          <w:b/>
          <w:bCs/>
          <w:sz w:val="32"/>
          <w:szCs w:val="32"/>
          <w:rtl/>
        </w:rPr>
        <w:t>–</w:t>
      </w:r>
      <w:r>
        <w:rPr>
          <w:rFonts w:cs="Traditional Arabic" w:hint="cs"/>
          <w:b/>
          <w:bCs/>
          <w:sz w:val="32"/>
          <w:szCs w:val="32"/>
          <w:rtl/>
        </w:rPr>
        <w:t xml:space="preserve"> </w:t>
      </w:r>
      <w:r w:rsidR="00BC619B">
        <w:rPr>
          <w:rFonts w:cs="Traditional Arabic" w:hint="cs"/>
          <w:b/>
          <w:bCs/>
          <w:sz w:val="32"/>
          <w:szCs w:val="32"/>
          <w:rtl/>
        </w:rPr>
        <w:t>ثم وجدت</w:t>
      </w:r>
      <w:r w:rsidRPr="0090253E">
        <w:rPr>
          <w:rFonts w:cs="Traditional Arabic"/>
          <w:b/>
          <w:bCs/>
          <w:sz w:val="32"/>
          <w:szCs w:val="32"/>
        </w:rPr>
        <w:t xml:space="preserve"> </w:t>
      </w:r>
      <w:hyperlink r:id="rId8" w:history="1">
        <w:r w:rsidRPr="0090253E">
          <w:rPr>
            <w:rFonts w:cs="Traditional Arabic"/>
            <w:b/>
            <w:bCs/>
            <w:sz w:val="32"/>
            <w:szCs w:val="32"/>
            <w:rtl/>
          </w:rPr>
          <w:t>رسالة ماجستير</w:t>
        </w:r>
        <w:r w:rsidR="00A9129D">
          <w:rPr>
            <w:rFonts w:cs="Traditional Arabic" w:hint="cs"/>
            <w:b/>
            <w:bCs/>
            <w:sz w:val="32"/>
            <w:szCs w:val="32"/>
            <w:rtl/>
          </w:rPr>
          <w:t xml:space="preserve"> خصت موت الرحمة بالدراسة وهي</w:t>
        </w:r>
        <w:r w:rsidRPr="0090253E">
          <w:rPr>
            <w:rFonts w:cs="Traditional Arabic" w:hint="cs"/>
            <w:b/>
            <w:bCs/>
            <w:sz w:val="32"/>
            <w:szCs w:val="32"/>
            <w:rtl/>
          </w:rPr>
          <w:t xml:space="preserve"> بعنوان"</w:t>
        </w:r>
        <w:r w:rsidRPr="0090253E">
          <w:rPr>
            <w:rFonts w:cs="Traditional Arabic"/>
            <w:b/>
            <w:bCs/>
            <w:sz w:val="32"/>
            <w:szCs w:val="32"/>
            <w:rtl/>
          </w:rPr>
          <w:t xml:space="preserve"> القتل الرحيم دراسة تأصيلية مقارنة</w:t>
        </w:r>
        <w:r w:rsidRPr="0090253E">
          <w:rPr>
            <w:rFonts w:cs="Traditional Arabic" w:hint="cs"/>
            <w:b/>
            <w:bCs/>
            <w:sz w:val="32"/>
            <w:szCs w:val="32"/>
            <w:rtl/>
          </w:rPr>
          <w:t>" للباحث عمر بن عبد الله مشاري السعدون، جامعة نايف العربية للعلوم الأمنية</w:t>
        </w:r>
        <w:r>
          <w:rPr>
            <w:rFonts w:cs="Traditional Arabic" w:hint="cs"/>
            <w:b/>
            <w:bCs/>
            <w:sz w:val="32"/>
            <w:szCs w:val="32"/>
            <w:rtl/>
          </w:rPr>
          <w:t>.</w:t>
        </w:r>
      </w:hyperlink>
      <w:r>
        <w:rPr>
          <w:rFonts w:cs="Traditional Arabic"/>
          <w:b/>
          <w:bCs/>
          <w:sz w:val="32"/>
          <w:szCs w:val="32"/>
        </w:rPr>
        <w:t xml:space="preserve"> </w:t>
      </w:r>
    </w:p>
    <w:p w:rsidR="009E53A7" w:rsidRPr="00E5650F" w:rsidRDefault="009E53A7" w:rsidP="009E53A7">
      <w:pPr>
        <w:jc w:val="both"/>
        <w:rPr>
          <w:rFonts w:cs="Traditional Arabic"/>
          <w:b/>
          <w:bCs/>
          <w:sz w:val="32"/>
          <w:szCs w:val="32"/>
          <w:u w:val="single"/>
          <w:rtl/>
        </w:rPr>
      </w:pPr>
      <w:r w:rsidRPr="00E5650F">
        <w:rPr>
          <w:rFonts w:cs="Traditional Arabic" w:hint="cs"/>
          <w:b/>
          <w:bCs/>
          <w:sz w:val="32"/>
          <w:szCs w:val="32"/>
          <w:u w:val="single"/>
          <w:rtl/>
        </w:rPr>
        <w:t xml:space="preserve">منهج </w:t>
      </w:r>
      <w:proofErr w:type="gramStart"/>
      <w:r w:rsidRPr="00E5650F">
        <w:rPr>
          <w:rFonts w:cs="Traditional Arabic" w:hint="cs"/>
          <w:b/>
          <w:bCs/>
          <w:sz w:val="32"/>
          <w:szCs w:val="32"/>
          <w:u w:val="single"/>
          <w:rtl/>
        </w:rPr>
        <w:t>البحث :</w:t>
      </w:r>
      <w:proofErr w:type="gramEnd"/>
    </w:p>
    <w:p w:rsidR="009E53A7" w:rsidRDefault="00513A2C" w:rsidP="00513A2C">
      <w:pPr>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استخدم الباحث </w:t>
      </w:r>
      <w:r w:rsidR="00EC27DA" w:rsidRPr="006F108C">
        <w:rPr>
          <w:rFonts w:ascii="Traditional Arabic" w:eastAsia="Times New Roman" w:hAnsi="Traditional Arabic" w:cs="Traditional Arabic" w:hint="cs"/>
          <w:b/>
          <w:bCs/>
          <w:sz w:val="32"/>
          <w:szCs w:val="32"/>
          <w:rtl/>
        </w:rPr>
        <w:t xml:space="preserve">المنهج </w:t>
      </w:r>
      <w:r w:rsidR="00EE377B">
        <w:rPr>
          <w:rFonts w:ascii="Traditional Arabic" w:eastAsia="Times New Roman" w:hAnsi="Traditional Arabic" w:cs="Traditional Arabic" w:hint="cs"/>
          <w:b/>
          <w:bCs/>
          <w:sz w:val="32"/>
          <w:szCs w:val="32"/>
          <w:rtl/>
        </w:rPr>
        <w:t xml:space="preserve">التحليلي </w:t>
      </w:r>
      <w:r w:rsidR="00311D14">
        <w:rPr>
          <w:rFonts w:ascii="Traditional Arabic" w:eastAsia="Times New Roman" w:hAnsi="Traditional Arabic" w:cs="Traditional Arabic" w:hint="cs"/>
          <w:b/>
          <w:bCs/>
          <w:sz w:val="32"/>
          <w:szCs w:val="32"/>
          <w:rtl/>
        </w:rPr>
        <w:t xml:space="preserve">لتحليل موقف الشريعة الإسلامية </w:t>
      </w:r>
      <w:r w:rsidR="00606576">
        <w:rPr>
          <w:rFonts w:ascii="Traditional Arabic" w:eastAsia="Times New Roman" w:hAnsi="Traditional Arabic" w:cs="Traditional Arabic" w:hint="cs"/>
          <w:b/>
          <w:bCs/>
          <w:sz w:val="32"/>
          <w:szCs w:val="32"/>
          <w:rtl/>
        </w:rPr>
        <w:t xml:space="preserve">تجاه قضية </w:t>
      </w:r>
      <w:r w:rsidR="00EC27DA">
        <w:rPr>
          <w:rFonts w:ascii="Traditional Arabic" w:eastAsia="Times New Roman" w:hAnsi="Traditional Arabic" w:cs="Traditional Arabic" w:hint="cs"/>
          <w:b/>
          <w:bCs/>
          <w:sz w:val="32"/>
          <w:szCs w:val="32"/>
          <w:rtl/>
        </w:rPr>
        <w:t xml:space="preserve">موت </w:t>
      </w:r>
      <w:proofErr w:type="gramStart"/>
      <w:r w:rsidR="00EC27DA">
        <w:rPr>
          <w:rFonts w:ascii="Traditional Arabic" w:eastAsia="Times New Roman" w:hAnsi="Traditional Arabic" w:cs="Traditional Arabic" w:hint="cs"/>
          <w:b/>
          <w:bCs/>
          <w:sz w:val="32"/>
          <w:szCs w:val="32"/>
          <w:rtl/>
        </w:rPr>
        <w:t>الرحمة</w:t>
      </w:r>
      <w:r w:rsidR="004D5C8A">
        <w:rPr>
          <w:rFonts w:ascii="Traditional Arabic" w:eastAsia="Times New Roman" w:hAnsi="Traditional Arabic" w:cs="Traditional Arabic" w:hint="cs"/>
          <w:b/>
          <w:bCs/>
          <w:sz w:val="32"/>
          <w:szCs w:val="32"/>
          <w:rtl/>
        </w:rPr>
        <w:t xml:space="preserve"> </w:t>
      </w:r>
      <w:r w:rsidR="00EC27DA">
        <w:rPr>
          <w:rFonts w:ascii="Traditional Arabic" w:eastAsia="Times New Roman" w:hAnsi="Traditional Arabic" w:cs="Traditional Arabic" w:hint="cs"/>
          <w:b/>
          <w:bCs/>
          <w:sz w:val="32"/>
          <w:szCs w:val="32"/>
          <w:rtl/>
        </w:rPr>
        <w:t>،</w:t>
      </w:r>
      <w:proofErr w:type="gramEnd"/>
      <w:r w:rsidR="00EC27DA">
        <w:rPr>
          <w:rFonts w:ascii="Traditional Arabic" w:eastAsia="Times New Roman" w:hAnsi="Traditional Arabic" w:cs="Traditional Arabic" w:hint="cs"/>
          <w:b/>
          <w:bCs/>
          <w:sz w:val="32"/>
          <w:szCs w:val="32"/>
          <w:rtl/>
        </w:rPr>
        <w:t xml:space="preserve"> والمنهج </w:t>
      </w:r>
      <w:r w:rsidR="009E53A7" w:rsidRPr="006F108C">
        <w:rPr>
          <w:rFonts w:ascii="Traditional Arabic" w:eastAsia="Times New Roman" w:hAnsi="Traditional Arabic" w:cs="Traditional Arabic" w:hint="cs"/>
          <w:b/>
          <w:bCs/>
          <w:sz w:val="32"/>
          <w:szCs w:val="32"/>
          <w:rtl/>
        </w:rPr>
        <w:t>الاستقرائي</w:t>
      </w:r>
      <w:r w:rsidR="002379A1">
        <w:rPr>
          <w:rFonts w:ascii="Traditional Arabic" w:eastAsia="Times New Roman" w:hAnsi="Traditional Arabic" w:cs="Traditional Arabic" w:hint="cs"/>
          <w:b/>
          <w:bCs/>
          <w:sz w:val="32"/>
          <w:szCs w:val="32"/>
          <w:rtl/>
        </w:rPr>
        <w:t xml:space="preserve"> </w:t>
      </w:r>
      <w:r w:rsidR="00EC27DA">
        <w:rPr>
          <w:rFonts w:ascii="Traditional Arabic" w:eastAsia="Times New Roman" w:hAnsi="Traditional Arabic" w:cs="Traditional Arabic" w:hint="cs"/>
          <w:b/>
          <w:bCs/>
          <w:sz w:val="32"/>
          <w:szCs w:val="32"/>
          <w:rtl/>
        </w:rPr>
        <w:t>لاستقراء كلام الفقهاء قديم</w:t>
      </w:r>
      <w:r w:rsidR="00635290">
        <w:rPr>
          <w:rFonts w:ascii="Traditional Arabic" w:eastAsia="Times New Roman" w:hAnsi="Traditional Arabic" w:cs="Traditional Arabic" w:hint="cs"/>
          <w:b/>
          <w:bCs/>
          <w:sz w:val="32"/>
          <w:szCs w:val="32"/>
          <w:rtl/>
        </w:rPr>
        <w:t>ً</w:t>
      </w:r>
      <w:r w:rsidR="00EC27DA">
        <w:rPr>
          <w:rFonts w:ascii="Traditional Arabic" w:eastAsia="Times New Roman" w:hAnsi="Traditional Arabic" w:cs="Traditional Arabic" w:hint="cs"/>
          <w:b/>
          <w:bCs/>
          <w:sz w:val="32"/>
          <w:szCs w:val="32"/>
          <w:rtl/>
        </w:rPr>
        <w:t>ا</w:t>
      </w:r>
      <w:r w:rsidR="004D5C8A">
        <w:rPr>
          <w:rFonts w:ascii="Traditional Arabic" w:eastAsia="Times New Roman" w:hAnsi="Traditional Arabic" w:cs="Traditional Arabic" w:hint="cs"/>
          <w:b/>
          <w:bCs/>
          <w:sz w:val="32"/>
          <w:szCs w:val="32"/>
          <w:rtl/>
        </w:rPr>
        <w:t xml:space="preserve"> وحديث</w:t>
      </w:r>
      <w:r w:rsidR="00635290">
        <w:rPr>
          <w:rFonts w:ascii="Traditional Arabic" w:eastAsia="Times New Roman" w:hAnsi="Traditional Arabic" w:cs="Traditional Arabic" w:hint="cs"/>
          <w:b/>
          <w:bCs/>
          <w:sz w:val="32"/>
          <w:szCs w:val="32"/>
          <w:rtl/>
        </w:rPr>
        <w:t>ً</w:t>
      </w:r>
      <w:r w:rsidR="004D5C8A">
        <w:rPr>
          <w:rFonts w:ascii="Traditional Arabic" w:eastAsia="Times New Roman" w:hAnsi="Traditional Arabic" w:cs="Traditional Arabic" w:hint="cs"/>
          <w:b/>
          <w:bCs/>
          <w:sz w:val="32"/>
          <w:szCs w:val="32"/>
          <w:rtl/>
        </w:rPr>
        <w:t xml:space="preserve">ا في مسألة تداوي الحالات </w:t>
      </w:r>
      <w:proofErr w:type="spellStart"/>
      <w:r w:rsidR="004D5C8A">
        <w:rPr>
          <w:rFonts w:ascii="Traditional Arabic" w:eastAsia="Times New Roman" w:hAnsi="Traditional Arabic" w:cs="Traditional Arabic" w:hint="cs"/>
          <w:b/>
          <w:bCs/>
          <w:sz w:val="32"/>
          <w:szCs w:val="32"/>
          <w:rtl/>
        </w:rPr>
        <w:t>الميئوس</w:t>
      </w:r>
      <w:proofErr w:type="spellEnd"/>
      <w:r w:rsidR="004D5C8A">
        <w:rPr>
          <w:rFonts w:ascii="Traditional Arabic" w:eastAsia="Times New Roman" w:hAnsi="Traditional Arabic" w:cs="Traditional Arabic" w:hint="cs"/>
          <w:b/>
          <w:bCs/>
          <w:sz w:val="32"/>
          <w:szCs w:val="32"/>
          <w:rtl/>
        </w:rPr>
        <w:t xml:space="preserve"> من </w:t>
      </w:r>
      <w:proofErr w:type="spellStart"/>
      <w:r w:rsidR="004D5C8A">
        <w:rPr>
          <w:rFonts w:ascii="Traditional Arabic" w:eastAsia="Times New Roman" w:hAnsi="Traditional Arabic" w:cs="Traditional Arabic" w:hint="cs"/>
          <w:b/>
          <w:bCs/>
          <w:sz w:val="32"/>
          <w:szCs w:val="32"/>
          <w:rtl/>
        </w:rPr>
        <w:t>علاجها،وكذلك</w:t>
      </w:r>
      <w:proofErr w:type="spellEnd"/>
      <w:r w:rsidR="00D6337A">
        <w:rPr>
          <w:rFonts w:ascii="Traditional Arabic" w:eastAsia="Times New Roman" w:hAnsi="Traditional Arabic" w:cs="Traditional Arabic" w:hint="cs"/>
          <w:b/>
          <w:bCs/>
          <w:sz w:val="32"/>
          <w:szCs w:val="32"/>
          <w:rtl/>
        </w:rPr>
        <w:t xml:space="preserve"> بيان قرارات </w:t>
      </w:r>
      <w:r w:rsidR="00EC27DA">
        <w:rPr>
          <w:rFonts w:ascii="Traditional Arabic" w:eastAsia="Times New Roman" w:hAnsi="Traditional Arabic" w:cs="Traditional Arabic" w:hint="cs"/>
          <w:b/>
          <w:bCs/>
          <w:sz w:val="32"/>
          <w:szCs w:val="32"/>
          <w:rtl/>
        </w:rPr>
        <w:t>المؤتمرات و</w:t>
      </w:r>
      <w:r w:rsidR="00E13D8E">
        <w:rPr>
          <w:rFonts w:ascii="Traditional Arabic" w:eastAsia="Times New Roman" w:hAnsi="Traditional Arabic" w:cs="Traditional Arabic" w:hint="cs"/>
          <w:b/>
          <w:bCs/>
          <w:sz w:val="32"/>
          <w:szCs w:val="32"/>
          <w:rtl/>
        </w:rPr>
        <w:t>ا</w:t>
      </w:r>
      <w:r w:rsidR="004D5C8A">
        <w:rPr>
          <w:rFonts w:ascii="Traditional Arabic" w:eastAsia="Times New Roman" w:hAnsi="Traditional Arabic" w:cs="Traditional Arabic" w:hint="cs"/>
          <w:b/>
          <w:bCs/>
          <w:sz w:val="32"/>
          <w:szCs w:val="32"/>
          <w:rtl/>
        </w:rPr>
        <w:t xml:space="preserve">لمجامع الفقهية </w:t>
      </w:r>
      <w:r w:rsidR="00EC27DA">
        <w:rPr>
          <w:rFonts w:ascii="Traditional Arabic" w:eastAsia="Times New Roman" w:hAnsi="Traditional Arabic" w:cs="Traditional Arabic" w:hint="cs"/>
          <w:b/>
          <w:bCs/>
          <w:sz w:val="32"/>
          <w:szCs w:val="32"/>
          <w:rtl/>
        </w:rPr>
        <w:t xml:space="preserve"> في هذه النازلة.</w:t>
      </w:r>
    </w:p>
    <w:p w:rsidR="00AC0E1E" w:rsidRPr="007859EB" w:rsidRDefault="0042459C" w:rsidP="009E53A7">
      <w:pPr>
        <w:jc w:val="both"/>
        <w:rPr>
          <w:rFonts w:ascii="Traditional Arabic" w:eastAsia="Times New Roman" w:hAnsi="Traditional Arabic" w:cs="Traditional Arabic"/>
          <w:b/>
          <w:bCs/>
          <w:sz w:val="32"/>
          <w:szCs w:val="32"/>
          <w:u w:val="single"/>
          <w:rtl/>
        </w:rPr>
      </w:pPr>
      <w:r w:rsidRPr="007859EB">
        <w:rPr>
          <w:rFonts w:ascii="Traditional Arabic" w:eastAsia="Times New Roman" w:hAnsi="Traditional Arabic" w:cs="Traditional Arabic" w:hint="cs"/>
          <w:b/>
          <w:bCs/>
          <w:sz w:val="32"/>
          <w:szCs w:val="32"/>
          <w:u w:val="single"/>
          <w:rtl/>
        </w:rPr>
        <w:t>خطة البحث:</w:t>
      </w:r>
    </w:p>
    <w:p w:rsidR="0042459C" w:rsidRPr="004E4955" w:rsidRDefault="0042459C" w:rsidP="0042459C">
      <w:pPr>
        <w:ind w:left="3" w:firstLine="60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ينقسم البحث إلى مقدمة وثلاثة مباحث وخاتمة وفهارس عامة على النحو التالي:</w:t>
      </w:r>
    </w:p>
    <w:p w:rsidR="0042459C" w:rsidRPr="004E4955" w:rsidRDefault="0042459C" w:rsidP="0042459C">
      <w:pPr>
        <w:pStyle w:val="a5"/>
        <w:numPr>
          <w:ilvl w:val="0"/>
          <w:numId w:val="8"/>
        </w:numPr>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المقدمة: وتشتمل على: أهمية الموضوع وبواعث اختياره، وأهداف البحث، و</w:t>
      </w:r>
      <w:r>
        <w:rPr>
          <w:rFonts w:ascii="Traditional Arabic" w:eastAsia="Times New Roman" w:hAnsi="Traditional Arabic" w:cs="Traditional Arabic" w:hint="cs"/>
          <w:b/>
          <w:bCs/>
          <w:sz w:val="32"/>
          <w:szCs w:val="32"/>
          <w:rtl/>
        </w:rPr>
        <w:t xml:space="preserve">مشكلة </w:t>
      </w:r>
      <w:proofErr w:type="spellStart"/>
      <w:proofErr w:type="gramStart"/>
      <w:r>
        <w:rPr>
          <w:rFonts w:ascii="Traditional Arabic" w:eastAsia="Times New Roman" w:hAnsi="Traditional Arabic" w:cs="Traditional Arabic" w:hint="cs"/>
          <w:b/>
          <w:bCs/>
          <w:sz w:val="32"/>
          <w:szCs w:val="32"/>
          <w:rtl/>
        </w:rPr>
        <w:t>البحث،و</w:t>
      </w:r>
      <w:r w:rsidRPr="004E4955">
        <w:rPr>
          <w:rFonts w:ascii="Traditional Arabic" w:eastAsia="Times New Roman" w:hAnsi="Traditional Arabic" w:cs="Traditional Arabic"/>
          <w:b/>
          <w:bCs/>
          <w:sz w:val="32"/>
          <w:szCs w:val="32"/>
          <w:rtl/>
        </w:rPr>
        <w:t>منهج</w:t>
      </w:r>
      <w:proofErr w:type="spellEnd"/>
      <w:proofErr w:type="gramEnd"/>
      <w:r w:rsidRPr="004E4955">
        <w:rPr>
          <w:rFonts w:ascii="Traditional Arabic" w:eastAsia="Times New Roman" w:hAnsi="Traditional Arabic" w:cs="Traditional Arabic"/>
          <w:b/>
          <w:bCs/>
          <w:sz w:val="32"/>
          <w:szCs w:val="32"/>
          <w:rtl/>
        </w:rPr>
        <w:t xml:space="preserve"> البحث ، وخطة البحث ، ومنهج الباحث وطبيعة عمله.</w:t>
      </w:r>
    </w:p>
    <w:p w:rsidR="0042459C" w:rsidRPr="004E4955" w:rsidRDefault="0042459C" w:rsidP="0042459C">
      <w:pPr>
        <w:pStyle w:val="a5"/>
        <w:numPr>
          <w:ilvl w:val="0"/>
          <w:numId w:val="8"/>
        </w:numPr>
        <w:spacing w:before="100" w:beforeAutospacing="1" w:after="100" w:afterAutospacing="1"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المبحث </w:t>
      </w:r>
      <w:proofErr w:type="spellStart"/>
      <w:proofErr w:type="gramStart"/>
      <w:r w:rsidRPr="004E4955">
        <w:rPr>
          <w:rFonts w:ascii="Traditional Arabic" w:eastAsia="Times New Roman" w:hAnsi="Traditional Arabic" w:cs="Traditional Arabic"/>
          <w:b/>
          <w:bCs/>
          <w:sz w:val="32"/>
          <w:szCs w:val="32"/>
          <w:rtl/>
        </w:rPr>
        <w:t>الأول:حرص</w:t>
      </w:r>
      <w:proofErr w:type="spellEnd"/>
      <w:proofErr w:type="gramEnd"/>
      <w:r w:rsidRPr="004E4955">
        <w:rPr>
          <w:rFonts w:ascii="Traditional Arabic" w:eastAsia="Times New Roman" w:hAnsi="Traditional Arabic" w:cs="Traditional Arabic"/>
          <w:b/>
          <w:bCs/>
          <w:sz w:val="32"/>
          <w:szCs w:val="32"/>
          <w:rtl/>
        </w:rPr>
        <w:t xml:space="preserve"> الإسلام على التداوي من </w:t>
      </w:r>
      <w:proofErr w:type="spellStart"/>
      <w:r w:rsidRPr="004E4955">
        <w:rPr>
          <w:rFonts w:ascii="Traditional Arabic" w:eastAsia="Times New Roman" w:hAnsi="Traditional Arabic" w:cs="Traditional Arabic"/>
          <w:b/>
          <w:bCs/>
          <w:sz w:val="32"/>
          <w:szCs w:val="32"/>
          <w:rtl/>
        </w:rPr>
        <w:t>الأمراض.وفيه</w:t>
      </w:r>
      <w:proofErr w:type="spellEnd"/>
      <w:r w:rsidRPr="004E4955">
        <w:rPr>
          <w:rFonts w:ascii="Traditional Arabic" w:eastAsia="Times New Roman" w:hAnsi="Traditional Arabic" w:cs="Traditional Arabic"/>
          <w:b/>
          <w:bCs/>
          <w:sz w:val="32"/>
          <w:szCs w:val="32"/>
          <w:rtl/>
        </w:rPr>
        <w:t xml:space="preserve"> ثلاثة مطالب:</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الأول: تعريف المرض </w:t>
      </w:r>
      <w:proofErr w:type="gramStart"/>
      <w:r w:rsidRPr="004E4955">
        <w:rPr>
          <w:rFonts w:ascii="Traditional Arabic" w:eastAsia="Times New Roman" w:hAnsi="Traditional Arabic" w:cs="Traditional Arabic"/>
          <w:b/>
          <w:bCs/>
          <w:sz w:val="32"/>
          <w:szCs w:val="32"/>
          <w:rtl/>
        </w:rPr>
        <w:t>و التداوي</w:t>
      </w:r>
      <w:proofErr w:type="gramEnd"/>
      <w:r w:rsidRPr="004E4955">
        <w:rPr>
          <w:rFonts w:ascii="Traditional Arabic" w:eastAsia="Times New Roman" w:hAnsi="Traditional Arabic" w:cs="Traditional Arabic"/>
          <w:b/>
          <w:bCs/>
          <w:sz w:val="32"/>
          <w:szCs w:val="32"/>
          <w:rtl/>
        </w:rPr>
        <w:t>.</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المطلب الثاني: مبادئ في الشريعة الإسلامية لحفظ النفس.</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الثالث: حكم التداوي في </w:t>
      </w:r>
      <w:proofErr w:type="gramStart"/>
      <w:r w:rsidRPr="004E4955">
        <w:rPr>
          <w:rFonts w:ascii="Traditional Arabic" w:eastAsia="Times New Roman" w:hAnsi="Traditional Arabic" w:cs="Traditional Arabic"/>
          <w:b/>
          <w:bCs/>
          <w:sz w:val="32"/>
          <w:szCs w:val="32"/>
          <w:rtl/>
        </w:rPr>
        <w:t>الإسلام .</w:t>
      </w:r>
      <w:proofErr w:type="gramEnd"/>
    </w:p>
    <w:p w:rsidR="0042459C" w:rsidRPr="00D94791" w:rsidRDefault="0042459C" w:rsidP="00D94791">
      <w:pPr>
        <w:pStyle w:val="a5"/>
        <w:numPr>
          <w:ilvl w:val="0"/>
          <w:numId w:val="8"/>
        </w:numPr>
        <w:spacing w:before="100" w:beforeAutospacing="1" w:after="100" w:afterAutospacing="1" w:line="240" w:lineRule="auto"/>
        <w:rPr>
          <w:rFonts w:ascii="Traditional Arabic" w:eastAsia="Times New Roman" w:hAnsi="Traditional Arabic" w:cs="Traditional Arabic"/>
          <w:b/>
          <w:bCs/>
          <w:sz w:val="32"/>
          <w:szCs w:val="32"/>
          <w:rtl/>
        </w:rPr>
      </w:pPr>
      <w:r w:rsidRPr="00D94791">
        <w:rPr>
          <w:rFonts w:ascii="Traditional Arabic" w:eastAsia="Times New Roman" w:hAnsi="Traditional Arabic" w:cs="Traditional Arabic"/>
          <w:b/>
          <w:bCs/>
          <w:sz w:val="32"/>
          <w:szCs w:val="32"/>
          <w:rtl/>
        </w:rPr>
        <w:t xml:space="preserve">المبحث </w:t>
      </w:r>
      <w:proofErr w:type="spellStart"/>
      <w:proofErr w:type="gramStart"/>
      <w:r w:rsidRPr="00D94791">
        <w:rPr>
          <w:rFonts w:ascii="Traditional Arabic" w:eastAsia="Times New Roman" w:hAnsi="Traditional Arabic" w:cs="Traditional Arabic"/>
          <w:b/>
          <w:bCs/>
          <w:sz w:val="32"/>
          <w:szCs w:val="32"/>
          <w:rtl/>
        </w:rPr>
        <w:t>الثاني:الأمراض</w:t>
      </w:r>
      <w:proofErr w:type="spellEnd"/>
      <w:proofErr w:type="gramEnd"/>
      <w:r w:rsidRPr="00D94791">
        <w:rPr>
          <w:rFonts w:ascii="Traditional Arabic" w:eastAsia="Times New Roman" w:hAnsi="Traditional Arabic" w:cs="Traditional Arabic"/>
          <w:b/>
          <w:bCs/>
          <w:sz w:val="32"/>
          <w:szCs w:val="32"/>
          <w:rtl/>
        </w:rPr>
        <w:t xml:space="preserve"> </w:t>
      </w:r>
      <w:proofErr w:type="spellStart"/>
      <w:r w:rsidRPr="00D94791">
        <w:rPr>
          <w:rFonts w:ascii="Traditional Arabic" w:eastAsia="Times New Roman" w:hAnsi="Traditional Arabic" w:cs="Traditional Arabic"/>
          <w:b/>
          <w:bCs/>
          <w:sz w:val="32"/>
          <w:szCs w:val="32"/>
          <w:rtl/>
        </w:rPr>
        <w:t>الميئوس</w:t>
      </w:r>
      <w:proofErr w:type="spellEnd"/>
      <w:r w:rsidRPr="00D94791">
        <w:rPr>
          <w:rFonts w:ascii="Traditional Arabic" w:eastAsia="Times New Roman" w:hAnsi="Traditional Arabic" w:cs="Traditional Arabic"/>
          <w:b/>
          <w:bCs/>
          <w:sz w:val="32"/>
          <w:szCs w:val="32"/>
          <w:rtl/>
        </w:rPr>
        <w:t xml:space="preserve"> منها أو المميتة التي لا يُرجى </w:t>
      </w:r>
      <w:proofErr w:type="spellStart"/>
      <w:r w:rsidRPr="00D94791">
        <w:rPr>
          <w:rFonts w:ascii="Traditional Arabic" w:eastAsia="Times New Roman" w:hAnsi="Traditional Arabic" w:cs="Traditional Arabic"/>
          <w:b/>
          <w:bCs/>
          <w:sz w:val="32"/>
          <w:szCs w:val="32"/>
          <w:rtl/>
        </w:rPr>
        <w:t>شفاؤها</w:t>
      </w:r>
      <w:r w:rsidR="0099268E">
        <w:rPr>
          <w:rFonts w:ascii="Traditional Arabic" w:eastAsia="Times New Roman" w:hAnsi="Traditional Arabic" w:cs="Traditional Arabic" w:hint="cs"/>
          <w:b/>
          <w:bCs/>
          <w:sz w:val="32"/>
          <w:szCs w:val="32"/>
          <w:rtl/>
        </w:rPr>
        <w:t>،وفيه</w:t>
      </w:r>
      <w:proofErr w:type="spellEnd"/>
      <w:r w:rsidR="0099268E">
        <w:rPr>
          <w:rFonts w:ascii="Traditional Arabic" w:eastAsia="Times New Roman" w:hAnsi="Traditional Arabic" w:cs="Traditional Arabic" w:hint="cs"/>
          <w:b/>
          <w:bCs/>
          <w:sz w:val="32"/>
          <w:szCs w:val="32"/>
          <w:rtl/>
        </w:rPr>
        <w:t xml:space="preserve"> أربعة مطالب:</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الأول تعريف المرض المزمن والمرض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منه.</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الثاني: ما ينبغي على الأطباء فعله بالنسبة للمريض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 شفائه.</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الثالث: للمريض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 شفائه ترك التداوي.</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الرابع: جملة من الأحكام العامة التي تتعلق بالتداوي في الأمراض التي لا يرجى </w:t>
      </w:r>
      <w:proofErr w:type="gramStart"/>
      <w:r w:rsidRPr="004E4955">
        <w:rPr>
          <w:rFonts w:ascii="Traditional Arabic" w:eastAsia="Times New Roman" w:hAnsi="Traditional Arabic" w:cs="Traditional Arabic"/>
          <w:b/>
          <w:bCs/>
          <w:sz w:val="32"/>
          <w:szCs w:val="32"/>
          <w:rtl/>
        </w:rPr>
        <w:t>برؤها .</w:t>
      </w:r>
      <w:proofErr w:type="gramEnd"/>
    </w:p>
    <w:p w:rsidR="0042459C" w:rsidRPr="004E4955" w:rsidRDefault="0042459C" w:rsidP="0042459C">
      <w:pPr>
        <w:pStyle w:val="a5"/>
        <w:numPr>
          <w:ilvl w:val="0"/>
          <w:numId w:val="8"/>
        </w:numPr>
        <w:spacing w:before="100" w:beforeAutospacing="1" w:after="100" w:afterAutospacing="1"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المبحث الثالث: موت </w:t>
      </w:r>
      <w:proofErr w:type="gramStart"/>
      <w:r w:rsidRPr="004E4955">
        <w:rPr>
          <w:rFonts w:ascii="Traditional Arabic" w:eastAsia="Times New Roman" w:hAnsi="Traditional Arabic" w:cs="Traditional Arabic"/>
          <w:b/>
          <w:bCs/>
          <w:sz w:val="32"/>
          <w:szCs w:val="32"/>
          <w:rtl/>
        </w:rPr>
        <w:t>الرحمة :وفيه</w:t>
      </w:r>
      <w:proofErr w:type="gramEnd"/>
      <w:r w:rsidRPr="004E4955">
        <w:rPr>
          <w:rFonts w:ascii="Traditional Arabic" w:eastAsia="Times New Roman" w:hAnsi="Traditional Arabic" w:cs="Traditional Arabic"/>
          <w:b/>
          <w:bCs/>
          <w:sz w:val="32"/>
          <w:szCs w:val="32"/>
          <w:rtl/>
        </w:rPr>
        <w:t xml:space="preserve"> </w:t>
      </w:r>
      <w:r w:rsidR="000D426F">
        <w:rPr>
          <w:rFonts w:ascii="Traditional Arabic" w:eastAsia="Times New Roman" w:hAnsi="Traditional Arabic" w:cs="Traditional Arabic" w:hint="cs"/>
          <w:b/>
          <w:bCs/>
          <w:sz w:val="32"/>
          <w:szCs w:val="32"/>
          <w:rtl/>
        </w:rPr>
        <w:t xml:space="preserve">ستة </w:t>
      </w:r>
      <w:r w:rsidRPr="004E4955">
        <w:rPr>
          <w:rFonts w:ascii="Traditional Arabic" w:eastAsia="Times New Roman" w:hAnsi="Traditional Arabic" w:cs="Traditional Arabic"/>
          <w:b/>
          <w:bCs/>
          <w:sz w:val="32"/>
          <w:szCs w:val="32"/>
          <w:rtl/>
        </w:rPr>
        <w:t>مطالب:</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w:t>
      </w:r>
      <w:proofErr w:type="gramStart"/>
      <w:r w:rsidRPr="004E4955">
        <w:rPr>
          <w:rFonts w:ascii="Traditional Arabic" w:eastAsia="Times New Roman" w:hAnsi="Traditional Arabic" w:cs="Traditional Arabic"/>
          <w:b/>
          <w:bCs/>
          <w:sz w:val="32"/>
          <w:szCs w:val="32"/>
          <w:rtl/>
        </w:rPr>
        <w:t>الأول :تعريف</w:t>
      </w:r>
      <w:proofErr w:type="gramEnd"/>
      <w:r w:rsidRPr="004E4955">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الموت و</w:t>
      </w:r>
      <w:r w:rsidRPr="004E4955">
        <w:rPr>
          <w:rFonts w:ascii="Traditional Arabic" w:eastAsia="Times New Roman" w:hAnsi="Traditional Arabic" w:cs="Traditional Arabic"/>
          <w:b/>
          <w:bCs/>
          <w:sz w:val="32"/>
          <w:szCs w:val="32"/>
          <w:rtl/>
        </w:rPr>
        <w:t>القتل.</w:t>
      </w:r>
    </w:p>
    <w:p w:rsidR="0042459C" w:rsidRPr="004E4955" w:rsidRDefault="0042459C" w:rsidP="00380F1F">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الثاني: المراد </w:t>
      </w:r>
      <w:r w:rsidR="00380F1F">
        <w:rPr>
          <w:rFonts w:ascii="Traditional Arabic" w:eastAsia="Times New Roman" w:hAnsi="Traditional Arabic" w:cs="Traditional Arabic" w:hint="cs"/>
          <w:b/>
          <w:bCs/>
          <w:sz w:val="32"/>
          <w:szCs w:val="32"/>
          <w:rtl/>
        </w:rPr>
        <w:t>بموت الرحمة</w:t>
      </w:r>
      <w:r w:rsidR="00842304">
        <w:rPr>
          <w:rFonts w:ascii="Traditional Arabic" w:eastAsia="Times New Roman" w:hAnsi="Traditional Arabic" w:cs="Traditional Arabic" w:hint="cs"/>
          <w:b/>
          <w:bCs/>
          <w:sz w:val="32"/>
          <w:szCs w:val="32"/>
          <w:rtl/>
        </w:rPr>
        <w:t xml:space="preserve"> </w:t>
      </w:r>
      <w:proofErr w:type="gramStart"/>
      <w:r w:rsidR="00380F1F">
        <w:rPr>
          <w:rFonts w:ascii="Traditional Arabic" w:eastAsia="Times New Roman" w:hAnsi="Traditional Arabic" w:cs="Traditional Arabic" w:hint="cs"/>
          <w:b/>
          <w:bCs/>
          <w:sz w:val="32"/>
          <w:szCs w:val="32"/>
          <w:rtl/>
        </w:rPr>
        <w:t xml:space="preserve">( </w:t>
      </w:r>
      <w:r w:rsidRPr="004E4955">
        <w:rPr>
          <w:rFonts w:ascii="Traditional Arabic" w:eastAsia="Times New Roman" w:hAnsi="Traditional Arabic" w:cs="Traditional Arabic"/>
          <w:b/>
          <w:bCs/>
          <w:sz w:val="32"/>
          <w:szCs w:val="32"/>
          <w:rtl/>
        </w:rPr>
        <w:t>القتل</w:t>
      </w:r>
      <w:proofErr w:type="gramEnd"/>
      <w:r w:rsidRPr="004E4955">
        <w:rPr>
          <w:rFonts w:ascii="Traditional Arabic" w:eastAsia="Times New Roman" w:hAnsi="Traditional Arabic" w:cs="Traditional Arabic"/>
          <w:b/>
          <w:bCs/>
          <w:sz w:val="32"/>
          <w:szCs w:val="32"/>
          <w:rtl/>
        </w:rPr>
        <w:t xml:space="preserve"> بدافع الرحمة</w:t>
      </w:r>
      <w:r w:rsidR="00380F1F" w:rsidRPr="00380F1F">
        <w:rPr>
          <w:rFonts w:ascii="Traditional Arabic" w:eastAsia="Times New Roman" w:hAnsi="Traditional Arabic" w:cs="Traditional Arabic"/>
          <w:b/>
          <w:bCs/>
          <w:sz w:val="32"/>
          <w:szCs w:val="32"/>
          <w:rtl/>
        </w:rPr>
        <w:t xml:space="preserve"> </w:t>
      </w:r>
      <w:r w:rsidR="00380F1F">
        <w:rPr>
          <w:rFonts w:ascii="Traditional Arabic" w:eastAsia="Times New Roman" w:hAnsi="Traditional Arabic" w:cs="Traditional Arabic" w:hint="cs"/>
          <w:b/>
          <w:bCs/>
          <w:sz w:val="32"/>
          <w:szCs w:val="32"/>
          <w:rtl/>
        </w:rPr>
        <w:t>-</w:t>
      </w:r>
      <w:r w:rsidR="00901060">
        <w:rPr>
          <w:rFonts w:ascii="Traditional Arabic" w:eastAsia="Times New Roman" w:hAnsi="Traditional Arabic" w:cs="Traditional Arabic" w:hint="cs"/>
          <w:b/>
          <w:bCs/>
          <w:sz w:val="32"/>
          <w:szCs w:val="32"/>
          <w:rtl/>
        </w:rPr>
        <w:t xml:space="preserve"> </w:t>
      </w:r>
      <w:r w:rsidR="00380F1F" w:rsidRPr="004E4955">
        <w:rPr>
          <w:rFonts w:ascii="Traditional Arabic" w:eastAsia="Times New Roman" w:hAnsi="Traditional Arabic" w:cs="Traditional Arabic"/>
          <w:b/>
          <w:bCs/>
          <w:sz w:val="32"/>
          <w:szCs w:val="32"/>
          <w:rtl/>
        </w:rPr>
        <w:t>تيسير الموت</w:t>
      </w:r>
      <w:r w:rsidR="00380F1F">
        <w:rPr>
          <w:rFonts w:ascii="Traditional Arabic" w:eastAsia="Times New Roman" w:hAnsi="Traditional Arabic" w:cs="Traditional Arabic" w:hint="cs"/>
          <w:b/>
          <w:bCs/>
          <w:sz w:val="32"/>
          <w:szCs w:val="32"/>
          <w:rtl/>
        </w:rPr>
        <w:t>)</w:t>
      </w:r>
      <w:r w:rsidRPr="004E4955">
        <w:rPr>
          <w:rFonts w:ascii="Traditional Arabic" w:eastAsia="Times New Roman" w:hAnsi="Traditional Arabic" w:cs="Traditional Arabic"/>
          <w:b/>
          <w:bCs/>
          <w:sz w:val="32"/>
          <w:szCs w:val="32"/>
          <w:rtl/>
        </w:rPr>
        <w:t xml:space="preserve"> . </w:t>
      </w:r>
    </w:p>
    <w:p w:rsidR="0042459C" w:rsidRPr="004E4955" w:rsidRDefault="0042459C" w:rsidP="0085100D">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الثالث: لمحة تاريخية عن </w:t>
      </w:r>
      <w:r w:rsidR="0085100D">
        <w:rPr>
          <w:rFonts w:ascii="Traditional Arabic" w:eastAsia="Times New Roman" w:hAnsi="Traditional Arabic" w:cs="Traditional Arabic" w:hint="cs"/>
          <w:b/>
          <w:bCs/>
          <w:sz w:val="32"/>
          <w:szCs w:val="32"/>
          <w:rtl/>
        </w:rPr>
        <w:t xml:space="preserve">موت </w:t>
      </w:r>
      <w:proofErr w:type="gramStart"/>
      <w:r w:rsidR="0085100D">
        <w:rPr>
          <w:rFonts w:ascii="Traditional Arabic" w:eastAsia="Times New Roman" w:hAnsi="Traditional Arabic" w:cs="Traditional Arabic" w:hint="cs"/>
          <w:b/>
          <w:bCs/>
          <w:sz w:val="32"/>
          <w:szCs w:val="32"/>
          <w:rtl/>
        </w:rPr>
        <w:t>الرحمة .</w:t>
      </w:r>
      <w:proofErr w:type="gramEnd"/>
    </w:p>
    <w:p w:rsidR="0042459C" w:rsidRPr="0075595B" w:rsidRDefault="0042459C" w:rsidP="0042459C">
      <w:pPr>
        <w:spacing w:before="100" w:beforeAutospacing="1" w:after="100" w:afterAutospacing="1" w:line="240" w:lineRule="auto"/>
        <w:ind w:left="3"/>
        <w:rPr>
          <w:rFonts w:ascii="Traditional Arabic" w:eastAsia="Times New Roman" w:hAnsi="Traditional Arabic" w:cs="Traditional Arabic"/>
          <w:b/>
          <w:bCs/>
          <w:color w:val="C00000"/>
          <w:sz w:val="32"/>
          <w:szCs w:val="32"/>
          <w:rtl/>
        </w:rPr>
      </w:pPr>
      <w:r w:rsidRPr="004E4955">
        <w:rPr>
          <w:rFonts w:ascii="Traditional Arabic" w:eastAsia="Times New Roman" w:hAnsi="Traditional Arabic" w:cs="Traditional Arabic"/>
          <w:b/>
          <w:bCs/>
          <w:sz w:val="32"/>
          <w:szCs w:val="32"/>
          <w:rtl/>
        </w:rPr>
        <w:t xml:space="preserve"> </w:t>
      </w:r>
      <w:r w:rsidRPr="00B50F5B">
        <w:rPr>
          <w:rFonts w:ascii="Traditional Arabic" w:eastAsia="Times New Roman" w:hAnsi="Traditional Arabic" w:cs="Traditional Arabic"/>
          <w:b/>
          <w:bCs/>
          <w:sz w:val="32"/>
          <w:szCs w:val="32"/>
          <w:rtl/>
        </w:rPr>
        <w:t xml:space="preserve">المطلب </w:t>
      </w:r>
      <w:proofErr w:type="spellStart"/>
      <w:proofErr w:type="gramStart"/>
      <w:r w:rsidRPr="00B50F5B">
        <w:rPr>
          <w:rFonts w:ascii="Traditional Arabic" w:eastAsia="Times New Roman" w:hAnsi="Traditional Arabic" w:cs="Traditional Arabic"/>
          <w:b/>
          <w:bCs/>
          <w:sz w:val="32"/>
          <w:szCs w:val="32"/>
          <w:rtl/>
        </w:rPr>
        <w:t>الرابع:أسباب</w:t>
      </w:r>
      <w:proofErr w:type="spellEnd"/>
      <w:proofErr w:type="gramEnd"/>
      <w:r w:rsidRPr="00B50F5B">
        <w:rPr>
          <w:rFonts w:ascii="Traditional Arabic" w:eastAsia="Times New Roman" w:hAnsi="Traditional Arabic" w:cs="Traditional Arabic"/>
          <w:b/>
          <w:bCs/>
          <w:sz w:val="32"/>
          <w:szCs w:val="32"/>
          <w:rtl/>
        </w:rPr>
        <w:t xml:space="preserve"> وعوامل أدت إلى ال</w:t>
      </w:r>
      <w:r w:rsidRPr="00B50F5B">
        <w:rPr>
          <w:rFonts w:ascii="Traditional Arabic" w:eastAsia="Times New Roman" w:hAnsi="Traditional Arabic" w:cs="Traditional Arabic" w:hint="cs"/>
          <w:b/>
          <w:bCs/>
          <w:sz w:val="32"/>
          <w:szCs w:val="32"/>
          <w:rtl/>
        </w:rPr>
        <w:t>لجوء</w:t>
      </w:r>
      <w:r w:rsidRPr="00B50F5B">
        <w:rPr>
          <w:rFonts w:ascii="Traditional Arabic" w:eastAsia="Times New Roman" w:hAnsi="Traditional Arabic" w:cs="Traditional Arabic"/>
          <w:b/>
          <w:bCs/>
          <w:sz w:val="32"/>
          <w:szCs w:val="32"/>
          <w:rtl/>
        </w:rPr>
        <w:t xml:space="preserve"> </w:t>
      </w:r>
      <w:r w:rsidRPr="00B50F5B">
        <w:rPr>
          <w:rFonts w:ascii="Traditional Arabic" w:eastAsia="Times New Roman" w:hAnsi="Traditional Arabic" w:cs="Traditional Arabic" w:hint="cs"/>
          <w:b/>
          <w:bCs/>
          <w:sz w:val="32"/>
          <w:szCs w:val="32"/>
          <w:rtl/>
        </w:rPr>
        <w:t xml:space="preserve"> إلى</w:t>
      </w:r>
      <w:r>
        <w:rPr>
          <w:rFonts w:ascii="Traditional Arabic" w:eastAsia="Times New Roman" w:hAnsi="Traditional Arabic" w:cs="Traditional Arabic" w:hint="cs"/>
          <w:b/>
          <w:bCs/>
          <w:sz w:val="32"/>
          <w:szCs w:val="32"/>
          <w:rtl/>
        </w:rPr>
        <w:t xml:space="preserve"> ما يسمى</w:t>
      </w:r>
      <w:r w:rsidRPr="00B50F5B">
        <w:rPr>
          <w:rFonts w:ascii="Traditional Arabic" w:eastAsia="Times New Roman" w:hAnsi="Traditional Arabic" w:cs="Traditional Arabic" w:hint="cs"/>
          <w:b/>
          <w:bCs/>
          <w:sz w:val="32"/>
          <w:szCs w:val="32"/>
          <w:rtl/>
        </w:rPr>
        <w:t xml:space="preserve"> القتل الرحيم</w:t>
      </w:r>
      <w:r>
        <w:rPr>
          <w:rFonts w:ascii="Traditional Arabic" w:eastAsia="Times New Roman" w:hAnsi="Traditional Arabic" w:cs="Traditional Arabic" w:hint="cs"/>
          <w:b/>
          <w:bCs/>
          <w:color w:val="C00000"/>
          <w:sz w:val="32"/>
          <w:szCs w:val="32"/>
          <w:rtl/>
        </w:rPr>
        <w:t xml:space="preserve"> </w:t>
      </w:r>
      <w:r w:rsidRPr="0075595B">
        <w:rPr>
          <w:rFonts w:ascii="Traditional Arabic" w:eastAsia="Times New Roman" w:hAnsi="Traditional Arabic" w:cs="Traditional Arabic"/>
          <w:b/>
          <w:bCs/>
          <w:color w:val="C00000"/>
          <w:sz w:val="32"/>
          <w:szCs w:val="32"/>
          <w:rtl/>
        </w:rPr>
        <w:t>.</w:t>
      </w:r>
    </w:p>
    <w:p w:rsidR="0042459C" w:rsidRPr="004E4955" w:rsidRDefault="0042459C" w:rsidP="0042459C">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المطلب الخامس</w:t>
      </w:r>
      <w:proofErr w:type="gramStart"/>
      <w:r w:rsidRPr="004E4955">
        <w:rPr>
          <w:rFonts w:ascii="Traditional Arabic" w:eastAsia="Times New Roman" w:hAnsi="Traditional Arabic" w:cs="Traditional Arabic"/>
          <w:b/>
          <w:bCs/>
          <w:sz w:val="32"/>
          <w:szCs w:val="32"/>
          <w:rtl/>
        </w:rPr>
        <w:t>: :</w:t>
      </w:r>
      <w:proofErr w:type="gramEnd"/>
      <w:r w:rsidRPr="004E4955">
        <w:rPr>
          <w:rFonts w:ascii="Traditional Arabic" w:eastAsia="Times New Roman" w:hAnsi="Traditional Arabic" w:cs="Traditional Arabic"/>
          <w:b/>
          <w:bCs/>
          <w:sz w:val="32"/>
          <w:szCs w:val="32"/>
          <w:rtl/>
        </w:rPr>
        <w:t xml:space="preserve"> حكم القتل بدافع الرحمة وهل يجب فيه القصاص</w:t>
      </w:r>
      <w:r w:rsidR="00264B8A">
        <w:rPr>
          <w:rFonts w:ascii="Traditional Arabic" w:eastAsia="Times New Roman" w:hAnsi="Traditional Arabic" w:cs="Traditional Arabic" w:hint="cs"/>
          <w:b/>
          <w:bCs/>
          <w:sz w:val="32"/>
          <w:szCs w:val="32"/>
          <w:rtl/>
        </w:rPr>
        <w:t>؟</w:t>
      </w:r>
      <w:r w:rsidRPr="004E4955">
        <w:rPr>
          <w:rFonts w:ascii="Traditional Arabic" w:eastAsia="Times New Roman" w:hAnsi="Traditional Arabic" w:cs="Traditional Arabic"/>
          <w:b/>
          <w:bCs/>
          <w:sz w:val="32"/>
          <w:szCs w:val="32"/>
          <w:rtl/>
        </w:rPr>
        <w:t>.</w:t>
      </w:r>
    </w:p>
    <w:p w:rsidR="0042459C" w:rsidRPr="004E4955" w:rsidRDefault="0042459C" w:rsidP="0042459C">
      <w:pPr>
        <w:spacing w:before="100" w:beforeAutospacing="1" w:after="100" w:afterAutospacing="1"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lastRenderedPageBreak/>
        <w:t>المطلب السادس: قرارات المجامع الفقهية في حكم ما يسمى بالقتل الرحيم.</w:t>
      </w:r>
    </w:p>
    <w:p w:rsidR="0042459C" w:rsidRPr="004E4955" w:rsidRDefault="0042459C" w:rsidP="0042459C">
      <w:pPr>
        <w:pStyle w:val="a5"/>
        <w:numPr>
          <w:ilvl w:val="0"/>
          <w:numId w:val="8"/>
        </w:numPr>
        <w:spacing w:before="100" w:beforeAutospacing="1" w:after="100" w:afterAutospacing="1"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الخاتمة: وتتضمن ملخص البحث وبعض النتائج والتوصيات.</w:t>
      </w:r>
    </w:p>
    <w:p w:rsidR="0042459C" w:rsidRPr="006F108C" w:rsidRDefault="0042459C" w:rsidP="0042459C">
      <w:pPr>
        <w:pStyle w:val="a5"/>
        <w:numPr>
          <w:ilvl w:val="0"/>
          <w:numId w:val="8"/>
        </w:numPr>
        <w:rPr>
          <w:rFonts w:ascii="Traditional Arabic"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الفهارس العامة: وتشتمل على فهرس الآيات، وفهرس الأحاديث، وفهرس الأعلام، </w:t>
      </w:r>
      <w:r w:rsidR="00D91499">
        <w:rPr>
          <w:rFonts w:ascii="Traditional Arabic" w:eastAsia="Times New Roman" w:hAnsi="Traditional Arabic" w:cs="Traditional Arabic" w:hint="cs"/>
          <w:b/>
          <w:bCs/>
          <w:sz w:val="32"/>
          <w:szCs w:val="32"/>
          <w:rtl/>
        </w:rPr>
        <w:t xml:space="preserve">وفهرس المصادر والمراجع، </w:t>
      </w:r>
      <w:r w:rsidRPr="004E4955">
        <w:rPr>
          <w:rFonts w:ascii="Traditional Arabic" w:eastAsia="Times New Roman" w:hAnsi="Traditional Arabic" w:cs="Traditional Arabic"/>
          <w:b/>
          <w:bCs/>
          <w:sz w:val="32"/>
          <w:szCs w:val="32"/>
          <w:rtl/>
        </w:rPr>
        <w:t>وفهرس الموضوعات</w:t>
      </w:r>
      <w:r w:rsidRPr="004E4955">
        <w:rPr>
          <w:rFonts w:ascii="Traditional Arabic" w:hAnsi="Traditional Arabic" w:cs="Traditional Arabic"/>
          <w:b/>
          <w:bCs/>
          <w:sz w:val="32"/>
          <w:szCs w:val="32"/>
          <w:rtl/>
        </w:rPr>
        <w:t>.</w:t>
      </w:r>
    </w:p>
    <w:p w:rsidR="0042459C" w:rsidRPr="00AA767F" w:rsidRDefault="001B5BCD" w:rsidP="009E53A7">
      <w:pPr>
        <w:jc w:val="both"/>
        <w:rPr>
          <w:rFonts w:ascii="Traditional Arabic" w:eastAsia="Times New Roman" w:hAnsi="Traditional Arabic" w:cs="Traditional Arabic"/>
          <w:b/>
          <w:bCs/>
          <w:sz w:val="32"/>
          <w:szCs w:val="32"/>
          <w:u w:val="single"/>
          <w:rtl/>
        </w:rPr>
      </w:pPr>
      <w:r w:rsidRPr="00AA767F">
        <w:rPr>
          <w:rFonts w:ascii="Traditional Arabic" w:eastAsia="Times New Roman" w:hAnsi="Traditional Arabic" w:cs="Traditional Arabic"/>
          <w:b/>
          <w:bCs/>
          <w:sz w:val="32"/>
          <w:szCs w:val="32"/>
          <w:u w:val="single"/>
          <w:rtl/>
        </w:rPr>
        <w:t>منهج الباحث وطبيعة عمله</w:t>
      </w:r>
      <w:r w:rsidRPr="00AA767F">
        <w:rPr>
          <w:rFonts w:ascii="Traditional Arabic" w:eastAsia="Times New Roman" w:hAnsi="Traditional Arabic" w:cs="Traditional Arabic" w:hint="cs"/>
          <w:b/>
          <w:bCs/>
          <w:sz w:val="32"/>
          <w:szCs w:val="32"/>
          <w:u w:val="single"/>
          <w:rtl/>
        </w:rPr>
        <w:t>:</w:t>
      </w:r>
    </w:p>
    <w:p w:rsidR="00A218E4" w:rsidRPr="009B7FFB" w:rsidRDefault="00E92AC6" w:rsidP="00D41161">
      <w:pPr>
        <w:spacing w:before="100" w:beforeAutospacing="1" w:after="100" w:afterAutospacing="1" w:line="240" w:lineRule="auto"/>
        <w:ind w:left="720"/>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انتهجت في هذا البحث قضية </w:t>
      </w:r>
      <w:r w:rsidR="00C730E3">
        <w:rPr>
          <w:rFonts w:ascii="Traditional Arabic" w:eastAsia="Times New Roman" w:hAnsi="Traditional Arabic" w:cs="Traditional Arabic" w:hint="cs"/>
          <w:b/>
          <w:bCs/>
          <w:sz w:val="32"/>
          <w:szCs w:val="32"/>
          <w:rtl/>
        </w:rPr>
        <w:t>من القضايا المعاصرة و</w:t>
      </w:r>
      <w:r w:rsidR="00B46E80">
        <w:rPr>
          <w:rFonts w:ascii="Traditional Arabic" w:eastAsia="Times New Roman" w:hAnsi="Traditional Arabic" w:cs="Traditional Arabic" w:hint="cs"/>
          <w:b/>
          <w:bCs/>
          <w:sz w:val="32"/>
          <w:szCs w:val="32"/>
          <w:rtl/>
        </w:rPr>
        <w:t xml:space="preserve"> نازلة من </w:t>
      </w:r>
      <w:proofErr w:type="gramStart"/>
      <w:r w:rsidR="00B46E80">
        <w:rPr>
          <w:rFonts w:ascii="Traditional Arabic" w:eastAsia="Times New Roman" w:hAnsi="Traditional Arabic" w:cs="Traditional Arabic" w:hint="cs"/>
          <w:b/>
          <w:bCs/>
          <w:sz w:val="32"/>
          <w:szCs w:val="32"/>
          <w:rtl/>
        </w:rPr>
        <w:t>النوازل  ألا</w:t>
      </w:r>
      <w:proofErr w:type="gramEnd"/>
      <w:r w:rsidR="00B46E80">
        <w:rPr>
          <w:rFonts w:ascii="Traditional Arabic" w:eastAsia="Times New Roman" w:hAnsi="Traditional Arabic" w:cs="Traditional Arabic" w:hint="cs"/>
          <w:b/>
          <w:bCs/>
          <w:sz w:val="32"/>
          <w:szCs w:val="32"/>
          <w:rtl/>
        </w:rPr>
        <w:t xml:space="preserve"> و</w:t>
      </w:r>
      <w:r w:rsidR="00C730E3">
        <w:rPr>
          <w:rFonts w:ascii="Traditional Arabic" w:eastAsia="Times New Roman" w:hAnsi="Traditional Arabic" w:cs="Traditional Arabic" w:hint="cs"/>
          <w:b/>
          <w:bCs/>
          <w:sz w:val="32"/>
          <w:szCs w:val="32"/>
          <w:rtl/>
        </w:rPr>
        <w:t xml:space="preserve">هي </w:t>
      </w:r>
      <w:r>
        <w:rPr>
          <w:rFonts w:ascii="Traditional Arabic" w:eastAsia="Times New Roman" w:hAnsi="Traditional Arabic" w:cs="Traditional Arabic" w:hint="cs"/>
          <w:b/>
          <w:bCs/>
          <w:sz w:val="32"/>
          <w:szCs w:val="32"/>
          <w:rtl/>
        </w:rPr>
        <w:t xml:space="preserve">الحالات </w:t>
      </w:r>
      <w:proofErr w:type="spellStart"/>
      <w:r>
        <w:rPr>
          <w:rFonts w:ascii="Traditional Arabic" w:eastAsia="Times New Roman" w:hAnsi="Traditional Arabic" w:cs="Traditional Arabic" w:hint="cs"/>
          <w:b/>
          <w:bCs/>
          <w:sz w:val="32"/>
          <w:szCs w:val="32"/>
          <w:rtl/>
        </w:rPr>
        <w:t>الميئوس</w:t>
      </w:r>
      <w:proofErr w:type="spellEnd"/>
      <w:r>
        <w:rPr>
          <w:rFonts w:ascii="Traditional Arabic" w:eastAsia="Times New Roman" w:hAnsi="Traditional Arabic" w:cs="Traditional Arabic" w:hint="cs"/>
          <w:b/>
          <w:bCs/>
          <w:sz w:val="32"/>
          <w:szCs w:val="32"/>
          <w:rtl/>
        </w:rPr>
        <w:t xml:space="preserve"> منها وموت الرحمة</w:t>
      </w:r>
      <w:r w:rsidR="00EC774A">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 xml:space="preserve"> </w:t>
      </w:r>
      <w:r w:rsidR="004702A9">
        <w:rPr>
          <w:rFonts w:ascii="Traditional Arabic" w:eastAsia="Times New Roman" w:hAnsi="Traditional Arabic" w:cs="Traditional Arabic" w:hint="cs"/>
          <w:b/>
          <w:bCs/>
          <w:sz w:val="32"/>
          <w:szCs w:val="32"/>
          <w:rtl/>
        </w:rPr>
        <w:t>من الناحية</w:t>
      </w:r>
      <w:r w:rsidR="000F2BB2">
        <w:rPr>
          <w:rFonts w:ascii="Traditional Arabic" w:eastAsia="Times New Roman" w:hAnsi="Traditional Arabic" w:cs="Traditional Arabic" w:hint="cs"/>
          <w:b/>
          <w:bCs/>
          <w:sz w:val="32"/>
          <w:szCs w:val="32"/>
          <w:rtl/>
        </w:rPr>
        <w:t xml:space="preserve"> الشرعية ولم أغفل </w:t>
      </w:r>
      <w:r w:rsidR="00D41161">
        <w:rPr>
          <w:rFonts w:ascii="Traditional Arabic" w:eastAsia="Times New Roman" w:hAnsi="Traditional Arabic" w:cs="Traditional Arabic" w:hint="cs"/>
          <w:b/>
          <w:bCs/>
          <w:sz w:val="32"/>
          <w:szCs w:val="32"/>
          <w:rtl/>
        </w:rPr>
        <w:t xml:space="preserve">فيها </w:t>
      </w:r>
      <w:r w:rsidR="000F2BB2">
        <w:rPr>
          <w:rFonts w:ascii="Traditional Arabic" w:eastAsia="Times New Roman" w:hAnsi="Traditional Arabic" w:cs="Traditional Arabic" w:hint="cs"/>
          <w:b/>
          <w:bCs/>
          <w:sz w:val="32"/>
          <w:szCs w:val="32"/>
          <w:rtl/>
        </w:rPr>
        <w:t xml:space="preserve">الناحية </w:t>
      </w:r>
      <w:r w:rsidR="004702A9">
        <w:rPr>
          <w:rFonts w:ascii="Traditional Arabic" w:eastAsia="Times New Roman" w:hAnsi="Traditional Arabic" w:cs="Traditional Arabic" w:hint="cs"/>
          <w:b/>
          <w:bCs/>
          <w:sz w:val="32"/>
          <w:szCs w:val="32"/>
          <w:rtl/>
        </w:rPr>
        <w:t>التاريخية والاجتماعية</w:t>
      </w:r>
      <w:r w:rsidR="00D41161">
        <w:rPr>
          <w:rFonts w:ascii="Traditional Arabic" w:eastAsia="Times New Roman" w:hAnsi="Traditional Arabic" w:cs="Traditional Arabic" w:hint="cs"/>
          <w:b/>
          <w:bCs/>
          <w:sz w:val="32"/>
          <w:szCs w:val="32"/>
          <w:rtl/>
        </w:rPr>
        <w:t xml:space="preserve"> </w:t>
      </w:r>
      <w:r w:rsidR="004702A9">
        <w:rPr>
          <w:rFonts w:ascii="Traditional Arabic" w:eastAsia="Times New Roman" w:hAnsi="Traditional Arabic" w:cs="Traditional Arabic"/>
          <w:b/>
          <w:bCs/>
          <w:sz w:val="32"/>
          <w:szCs w:val="32"/>
          <w:rtl/>
        </w:rPr>
        <w:t>–</w:t>
      </w:r>
      <w:r w:rsidR="004702A9">
        <w:rPr>
          <w:rFonts w:ascii="Traditional Arabic" w:eastAsia="Times New Roman" w:hAnsi="Traditional Arabic" w:cs="Traditional Arabic" w:hint="cs"/>
          <w:b/>
          <w:bCs/>
          <w:sz w:val="32"/>
          <w:szCs w:val="32"/>
          <w:rtl/>
        </w:rPr>
        <w:t xml:space="preserve"> وفق ما هو مذكور في خطة البحث-</w:t>
      </w:r>
      <w:r w:rsidR="00C730E3">
        <w:rPr>
          <w:rFonts w:ascii="Traditional Arabic" w:eastAsia="Times New Roman" w:hAnsi="Traditional Arabic" w:cs="Traditional Arabic" w:hint="cs"/>
          <w:b/>
          <w:bCs/>
          <w:sz w:val="32"/>
          <w:szCs w:val="32"/>
          <w:rtl/>
        </w:rPr>
        <w:t xml:space="preserve"> و أصلت ال</w:t>
      </w:r>
      <w:r w:rsidR="00EC774A">
        <w:rPr>
          <w:rFonts w:ascii="Traditional Arabic" w:eastAsia="Times New Roman" w:hAnsi="Traditional Arabic" w:cs="Traditional Arabic" w:hint="cs"/>
          <w:b/>
          <w:bCs/>
          <w:sz w:val="32"/>
          <w:szCs w:val="32"/>
          <w:rtl/>
        </w:rPr>
        <w:t xml:space="preserve">قضية </w:t>
      </w:r>
      <w:r>
        <w:rPr>
          <w:rFonts w:ascii="Traditional Arabic" w:eastAsia="Times New Roman" w:hAnsi="Traditional Arabic" w:cs="Traditional Arabic" w:hint="cs"/>
          <w:b/>
          <w:bCs/>
          <w:sz w:val="32"/>
          <w:szCs w:val="32"/>
          <w:rtl/>
        </w:rPr>
        <w:t>تأصيلا</w:t>
      </w:r>
      <w:r w:rsidR="00A76692">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 xml:space="preserve"> شرعي</w:t>
      </w:r>
      <w:r w:rsidR="00A76692">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 xml:space="preserve">ا مع ذكر الأدلة من الكتاب والسنة </w:t>
      </w:r>
      <w:r w:rsidR="000F2BB2">
        <w:rPr>
          <w:rFonts w:ascii="Traditional Arabic" w:eastAsia="Times New Roman" w:hAnsi="Traditional Arabic" w:cs="Traditional Arabic" w:hint="cs"/>
          <w:b/>
          <w:bCs/>
          <w:sz w:val="32"/>
          <w:szCs w:val="32"/>
          <w:rtl/>
        </w:rPr>
        <w:t>، كما أذكر أقوال الأ</w:t>
      </w:r>
      <w:r w:rsidR="00B46E80">
        <w:rPr>
          <w:rFonts w:ascii="Traditional Arabic" w:eastAsia="Times New Roman" w:hAnsi="Traditional Arabic" w:cs="Traditional Arabic" w:hint="cs"/>
          <w:b/>
          <w:bCs/>
          <w:sz w:val="32"/>
          <w:szCs w:val="32"/>
          <w:rtl/>
        </w:rPr>
        <w:t>ئمة</w:t>
      </w:r>
      <w:r w:rsidR="000F2BB2">
        <w:rPr>
          <w:rFonts w:ascii="Traditional Arabic" w:eastAsia="Times New Roman" w:hAnsi="Traditional Arabic" w:cs="Traditional Arabic" w:hint="cs"/>
          <w:b/>
          <w:bCs/>
          <w:sz w:val="32"/>
          <w:szCs w:val="32"/>
          <w:rtl/>
        </w:rPr>
        <w:t xml:space="preserve"> المعتبرين وقرارات المجامع الفقه</w:t>
      </w:r>
      <w:r w:rsidR="004F6741">
        <w:rPr>
          <w:rFonts w:ascii="Traditional Arabic" w:eastAsia="Times New Roman" w:hAnsi="Traditional Arabic" w:cs="Traditional Arabic" w:hint="cs"/>
          <w:b/>
          <w:bCs/>
          <w:sz w:val="32"/>
          <w:szCs w:val="32"/>
          <w:rtl/>
        </w:rPr>
        <w:t xml:space="preserve">ية ما </w:t>
      </w:r>
      <w:proofErr w:type="spellStart"/>
      <w:r w:rsidR="004F6741">
        <w:rPr>
          <w:rFonts w:ascii="Traditional Arabic" w:eastAsia="Times New Roman" w:hAnsi="Traditional Arabic" w:cs="Traditional Arabic" w:hint="cs"/>
          <w:b/>
          <w:bCs/>
          <w:sz w:val="32"/>
          <w:szCs w:val="32"/>
          <w:rtl/>
        </w:rPr>
        <w:t>أمكن،مراعي</w:t>
      </w:r>
      <w:r w:rsidR="00A76692">
        <w:rPr>
          <w:rFonts w:ascii="Traditional Arabic" w:eastAsia="Times New Roman" w:hAnsi="Traditional Arabic" w:cs="Traditional Arabic" w:hint="cs"/>
          <w:b/>
          <w:bCs/>
          <w:sz w:val="32"/>
          <w:szCs w:val="32"/>
          <w:rtl/>
        </w:rPr>
        <w:t>ً</w:t>
      </w:r>
      <w:r w:rsidR="004F6741">
        <w:rPr>
          <w:rFonts w:ascii="Traditional Arabic" w:eastAsia="Times New Roman" w:hAnsi="Traditional Arabic" w:cs="Traditional Arabic" w:hint="cs"/>
          <w:b/>
          <w:bCs/>
          <w:sz w:val="32"/>
          <w:szCs w:val="32"/>
          <w:rtl/>
        </w:rPr>
        <w:t>ا</w:t>
      </w:r>
      <w:proofErr w:type="spellEnd"/>
      <w:r w:rsidR="004F6741">
        <w:rPr>
          <w:rFonts w:ascii="Traditional Arabic" w:eastAsia="Times New Roman" w:hAnsi="Traditional Arabic" w:cs="Traditional Arabic" w:hint="cs"/>
          <w:b/>
          <w:bCs/>
          <w:sz w:val="32"/>
          <w:szCs w:val="32"/>
          <w:rtl/>
        </w:rPr>
        <w:t xml:space="preserve"> ما يلي:</w:t>
      </w:r>
      <w:r w:rsidR="00A218E4" w:rsidRPr="009B7FFB">
        <w:rPr>
          <w:rFonts w:ascii="Traditional Arabic" w:eastAsia="Times New Roman" w:hAnsi="Traditional Arabic" w:cs="Traditional Arabic"/>
          <w:b/>
          <w:bCs/>
          <w:sz w:val="32"/>
          <w:szCs w:val="32"/>
          <w:rtl/>
        </w:rPr>
        <w:t>.</w:t>
      </w:r>
    </w:p>
    <w:p w:rsidR="00A218E4" w:rsidRPr="009B7FFB" w:rsidRDefault="00A218E4" w:rsidP="00A218E4">
      <w:pPr>
        <w:pStyle w:val="a5"/>
        <w:numPr>
          <w:ilvl w:val="0"/>
          <w:numId w:val="30"/>
        </w:numPr>
        <w:spacing w:before="100" w:beforeAutospacing="1" w:after="100" w:afterAutospacing="1" w:line="240" w:lineRule="auto"/>
        <w:rPr>
          <w:rFonts w:ascii="Traditional Arabic" w:eastAsia="Times New Roman" w:hAnsi="Traditional Arabic" w:cs="Traditional Arabic"/>
          <w:b/>
          <w:bCs/>
          <w:sz w:val="32"/>
          <w:szCs w:val="32"/>
        </w:rPr>
      </w:pPr>
      <w:r w:rsidRPr="009B7FFB">
        <w:rPr>
          <w:rFonts w:ascii="Traditional Arabic" w:eastAsia="Times New Roman" w:hAnsi="Traditional Arabic" w:cs="Traditional Arabic"/>
          <w:b/>
          <w:bCs/>
          <w:sz w:val="32"/>
          <w:szCs w:val="32"/>
          <w:rtl/>
        </w:rPr>
        <w:t xml:space="preserve">ذكر الدليل </w:t>
      </w:r>
      <w:r w:rsidR="00ED1E45">
        <w:rPr>
          <w:rFonts w:ascii="Traditional Arabic" w:eastAsia="Times New Roman" w:hAnsi="Traditional Arabic" w:cs="Traditional Arabic" w:hint="cs"/>
          <w:b/>
          <w:bCs/>
          <w:sz w:val="32"/>
          <w:szCs w:val="32"/>
          <w:rtl/>
        </w:rPr>
        <w:t xml:space="preserve">من القرآن وصحيح </w:t>
      </w:r>
      <w:proofErr w:type="spellStart"/>
      <w:proofErr w:type="gramStart"/>
      <w:r w:rsidR="00ED1E45">
        <w:rPr>
          <w:rFonts w:ascii="Traditional Arabic" w:eastAsia="Times New Roman" w:hAnsi="Traditional Arabic" w:cs="Traditional Arabic" w:hint="cs"/>
          <w:b/>
          <w:bCs/>
          <w:sz w:val="32"/>
          <w:szCs w:val="32"/>
          <w:rtl/>
        </w:rPr>
        <w:t>السنة،وقد</w:t>
      </w:r>
      <w:proofErr w:type="spellEnd"/>
      <w:proofErr w:type="gramEnd"/>
      <w:r w:rsidR="00ED1E45">
        <w:rPr>
          <w:rFonts w:ascii="Traditional Arabic" w:eastAsia="Times New Roman" w:hAnsi="Traditional Arabic" w:cs="Traditional Arabic" w:hint="cs"/>
          <w:b/>
          <w:bCs/>
          <w:sz w:val="32"/>
          <w:szCs w:val="32"/>
          <w:rtl/>
        </w:rPr>
        <w:t xml:space="preserve"> أذكر الدليل الواحد </w:t>
      </w:r>
      <w:r w:rsidRPr="009B7FFB">
        <w:rPr>
          <w:rFonts w:ascii="Traditional Arabic" w:eastAsia="Times New Roman" w:hAnsi="Traditional Arabic" w:cs="Traditional Arabic"/>
          <w:b/>
          <w:bCs/>
          <w:sz w:val="32"/>
          <w:szCs w:val="32"/>
          <w:rtl/>
        </w:rPr>
        <w:t>في أكثر من موضع لاشتماله على أكثر من وجه للاستشهاد.</w:t>
      </w:r>
    </w:p>
    <w:p w:rsidR="003345E4" w:rsidRDefault="004F6741" w:rsidP="003345E4">
      <w:pPr>
        <w:pStyle w:val="a5"/>
        <w:numPr>
          <w:ilvl w:val="0"/>
          <w:numId w:val="30"/>
        </w:numPr>
        <w:spacing w:before="100" w:beforeAutospacing="1" w:after="100" w:afterAutospacing="1"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b/>
          <w:bCs/>
          <w:sz w:val="32"/>
          <w:szCs w:val="32"/>
          <w:rtl/>
        </w:rPr>
        <w:t>عند ذكر الأدلة من القرآن،</w:t>
      </w:r>
      <w:r w:rsidR="007101BC">
        <w:rPr>
          <w:rFonts w:ascii="Traditional Arabic" w:eastAsia="Times New Roman" w:hAnsi="Traditional Arabic" w:cs="Traditional Arabic"/>
          <w:b/>
          <w:bCs/>
          <w:sz w:val="32"/>
          <w:szCs w:val="32"/>
          <w:rtl/>
        </w:rPr>
        <w:t xml:space="preserve"> فإنني أوثق ذلك </w:t>
      </w:r>
      <w:r w:rsidR="007101BC">
        <w:rPr>
          <w:rFonts w:ascii="Traditional Arabic" w:eastAsia="Times New Roman" w:hAnsi="Traditional Arabic" w:cs="Traditional Arabic" w:hint="cs"/>
          <w:b/>
          <w:bCs/>
          <w:sz w:val="32"/>
          <w:szCs w:val="32"/>
          <w:rtl/>
        </w:rPr>
        <w:t>ب</w:t>
      </w:r>
      <w:r w:rsidR="00A218E4" w:rsidRPr="009B7FFB">
        <w:rPr>
          <w:rFonts w:ascii="Traditional Arabic" w:eastAsia="Times New Roman" w:hAnsi="Traditional Arabic" w:cs="Traditional Arabic"/>
          <w:b/>
          <w:bCs/>
          <w:sz w:val="32"/>
          <w:szCs w:val="32"/>
          <w:rtl/>
        </w:rPr>
        <w:t xml:space="preserve">ذكر اسم السورة ورقم الآية </w:t>
      </w:r>
      <w:r w:rsidR="003345E4">
        <w:rPr>
          <w:rFonts w:ascii="Traditional Arabic" w:eastAsia="Times New Roman" w:hAnsi="Traditional Arabic" w:cs="Traditional Arabic" w:hint="cs"/>
          <w:b/>
          <w:bCs/>
          <w:sz w:val="32"/>
          <w:szCs w:val="32"/>
          <w:rtl/>
        </w:rPr>
        <w:t xml:space="preserve">في أصل </w:t>
      </w:r>
      <w:proofErr w:type="gramStart"/>
      <w:r w:rsidR="003345E4">
        <w:rPr>
          <w:rFonts w:ascii="Traditional Arabic" w:eastAsia="Times New Roman" w:hAnsi="Traditional Arabic" w:cs="Traditional Arabic" w:hint="cs"/>
          <w:b/>
          <w:bCs/>
          <w:sz w:val="32"/>
          <w:szCs w:val="32"/>
          <w:rtl/>
        </w:rPr>
        <w:t>البحث</w:t>
      </w:r>
      <w:r w:rsidR="003345E4" w:rsidRPr="009B7FFB">
        <w:rPr>
          <w:rFonts w:ascii="Traditional Arabic" w:eastAsia="Times New Roman" w:hAnsi="Traditional Arabic" w:cs="Traditional Arabic"/>
          <w:b/>
          <w:bCs/>
          <w:sz w:val="32"/>
          <w:szCs w:val="32"/>
          <w:rtl/>
        </w:rPr>
        <w:t xml:space="preserve"> </w:t>
      </w:r>
      <w:r w:rsidR="003345E4">
        <w:rPr>
          <w:rFonts w:ascii="Traditional Arabic" w:eastAsia="Times New Roman" w:hAnsi="Traditional Arabic" w:cs="Traditional Arabic" w:hint="cs"/>
          <w:b/>
          <w:bCs/>
          <w:sz w:val="32"/>
          <w:szCs w:val="32"/>
          <w:rtl/>
        </w:rPr>
        <w:t>.</w:t>
      </w:r>
      <w:proofErr w:type="gramEnd"/>
    </w:p>
    <w:p w:rsidR="00A218E4" w:rsidRDefault="00A218E4" w:rsidP="008C43B7">
      <w:pPr>
        <w:pStyle w:val="a5"/>
        <w:numPr>
          <w:ilvl w:val="0"/>
          <w:numId w:val="30"/>
        </w:numPr>
        <w:spacing w:before="100" w:beforeAutospacing="1" w:after="100" w:afterAutospacing="1" w:line="240" w:lineRule="auto"/>
        <w:rPr>
          <w:rFonts w:ascii="Traditional Arabic" w:eastAsia="Times New Roman" w:hAnsi="Traditional Arabic" w:cs="Traditional Arabic"/>
          <w:b/>
          <w:bCs/>
          <w:sz w:val="32"/>
          <w:szCs w:val="32"/>
        </w:rPr>
      </w:pPr>
      <w:r w:rsidRPr="009B7FFB">
        <w:rPr>
          <w:rFonts w:ascii="Traditional Arabic" w:eastAsia="Times New Roman" w:hAnsi="Traditional Arabic" w:cs="Traditional Arabic"/>
          <w:b/>
          <w:bCs/>
          <w:sz w:val="32"/>
          <w:szCs w:val="32"/>
          <w:rtl/>
        </w:rPr>
        <w:t xml:space="preserve">عند ذكر الأدلة من السنة فإنني أوثق ذلك في الهامش بذكر الراوي الذي أخرج </w:t>
      </w:r>
      <w:proofErr w:type="gramStart"/>
      <w:r w:rsidRPr="009B7FFB">
        <w:rPr>
          <w:rFonts w:ascii="Traditional Arabic" w:eastAsia="Times New Roman" w:hAnsi="Traditional Arabic" w:cs="Traditional Arabic"/>
          <w:b/>
          <w:bCs/>
          <w:sz w:val="32"/>
          <w:szCs w:val="32"/>
          <w:rtl/>
        </w:rPr>
        <w:t>الحديث ،</w:t>
      </w:r>
      <w:proofErr w:type="gramEnd"/>
      <w:r w:rsidRPr="009B7FFB">
        <w:rPr>
          <w:rFonts w:ascii="Traditional Arabic" w:eastAsia="Times New Roman" w:hAnsi="Traditional Arabic" w:cs="Traditional Arabic"/>
          <w:b/>
          <w:bCs/>
          <w:sz w:val="32"/>
          <w:szCs w:val="32"/>
          <w:rtl/>
        </w:rPr>
        <w:t xml:space="preserve"> واسم كتابه ، </w:t>
      </w:r>
      <w:r w:rsidR="008C43B7">
        <w:rPr>
          <w:rFonts w:ascii="Traditional Arabic" w:eastAsia="Times New Roman" w:hAnsi="Traditional Arabic" w:cs="Traditional Arabic" w:hint="cs"/>
          <w:b/>
          <w:bCs/>
          <w:sz w:val="32"/>
          <w:szCs w:val="32"/>
          <w:rtl/>
        </w:rPr>
        <w:t>و</w:t>
      </w:r>
      <w:r w:rsidRPr="009B7FFB">
        <w:rPr>
          <w:rFonts w:ascii="Traditional Arabic" w:eastAsia="Times New Roman" w:hAnsi="Traditional Arabic" w:cs="Traditional Arabic"/>
          <w:b/>
          <w:bCs/>
          <w:sz w:val="32"/>
          <w:szCs w:val="32"/>
          <w:rtl/>
        </w:rPr>
        <w:t>رقم الحديث،</w:t>
      </w:r>
      <w:r w:rsidR="008C43B7" w:rsidRPr="008C43B7">
        <w:rPr>
          <w:rFonts w:ascii="Traditional Arabic" w:eastAsia="Times New Roman" w:hAnsi="Traditional Arabic" w:cs="Traditional Arabic"/>
          <w:b/>
          <w:bCs/>
          <w:sz w:val="32"/>
          <w:szCs w:val="32"/>
          <w:rtl/>
        </w:rPr>
        <w:t xml:space="preserve"> </w:t>
      </w:r>
      <w:r w:rsidR="008C43B7" w:rsidRPr="009B7FFB">
        <w:rPr>
          <w:rFonts w:ascii="Traditional Arabic" w:eastAsia="Times New Roman" w:hAnsi="Traditional Arabic" w:cs="Traditional Arabic"/>
          <w:b/>
          <w:bCs/>
          <w:sz w:val="32"/>
          <w:szCs w:val="32"/>
          <w:rtl/>
        </w:rPr>
        <w:t>واسم ال</w:t>
      </w:r>
      <w:r w:rsidR="008C43B7">
        <w:rPr>
          <w:rFonts w:ascii="Traditional Arabic" w:eastAsia="Times New Roman" w:hAnsi="Traditional Arabic" w:cs="Traditional Arabic"/>
          <w:b/>
          <w:bCs/>
          <w:sz w:val="32"/>
          <w:szCs w:val="32"/>
          <w:rtl/>
        </w:rPr>
        <w:t>كتاب والباب الذي ذكر فيه الحديث</w:t>
      </w:r>
      <w:r w:rsidR="008C43B7">
        <w:rPr>
          <w:rFonts w:ascii="Traditional Arabic" w:eastAsia="Times New Roman" w:hAnsi="Traditional Arabic" w:cs="Traditional Arabic" w:hint="cs"/>
          <w:b/>
          <w:bCs/>
          <w:sz w:val="32"/>
          <w:szCs w:val="32"/>
          <w:rtl/>
        </w:rPr>
        <w:t>،</w:t>
      </w:r>
      <w:r w:rsidRPr="009B7FFB">
        <w:rPr>
          <w:rFonts w:ascii="Traditional Arabic" w:eastAsia="Times New Roman" w:hAnsi="Traditional Arabic" w:cs="Traditional Arabic"/>
          <w:b/>
          <w:bCs/>
          <w:sz w:val="32"/>
          <w:szCs w:val="32"/>
          <w:rtl/>
        </w:rPr>
        <w:t xml:space="preserve"> وأبين أيضًا درجة الحديث من حيث القبول والرد مسترشد</w:t>
      </w:r>
      <w:r w:rsidR="003A5946">
        <w:rPr>
          <w:rFonts w:ascii="Traditional Arabic" w:eastAsia="Times New Roman" w:hAnsi="Traditional Arabic" w:cs="Traditional Arabic" w:hint="cs"/>
          <w:b/>
          <w:bCs/>
          <w:sz w:val="32"/>
          <w:szCs w:val="32"/>
          <w:rtl/>
        </w:rPr>
        <w:t>ً</w:t>
      </w:r>
      <w:r w:rsidRPr="009B7FFB">
        <w:rPr>
          <w:rFonts w:ascii="Traditional Arabic" w:eastAsia="Times New Roman" w:hAnsi="Traditional Arabic" w:cs="Traditional Arabic"/>
          <w:b/>
          <w:bCs/>
          <w:sz w:val="32"/>
          <w:szCs w:val="32"/>
          <w:rtl/>
        </w:rPr>
        <w:t>ا بكلام علماء الحديث مع الاختصار غير المخل ،وما كان في الصحيحين أو في أحدهما فيكفي في بيان صحته عزو الحديث إلى أحدهما.</w:t>
      </w:r>
    </w:p>
    <w:p w:rsidR="003345E4" w:rsidRPr="00D36CBD" w:rsidRDefault="003345E4" w:rsidP="00D36CBD">
      <w:pPr>
        <w:pStyle w:val="a5"/>
        <w:numPr>
          <w:ilvl w:val="0"/>
          <w:numId w:val="30"/>
        </w:numPr>
        <w:spacing w:before="100" w:beforeAutospacing="1" w:after="100" w:afterAutospacing="1" w:line="240" w:lineRule="auto"/>
        <w:ind w:left="720"/>
        <w:rPr>
          <w:rFonts w:ascii="Traditional Arabic" w:eastAsia="Times New Roman" w:hAnsi="Traditional Arabic" w:cs="Traditional Arabic"/>
          <w:b/>
          <w:bCs/>
          <w:sz w:val="32"/>
          <w:szCs w:val="32"/>
        </w:rPr>
      </w:pPr>
      <w:r w:rsidRPr="00D36CBD">
        <w:rPr>
          <w:rFonts w:ascii="Traditional Arabic" w:eastAsia="Times New Roman" w:hAnsi="Traditional Arabic" w:cs="Traditional Arabic"/>
          <w:b/>
          <w:bCs/>
          <w:sz w:val="32"/>
          <w:szCs w:val="32"/>
          <w:rtl/>
        </w:rPr>
        <w:t xml:space="preserve">عند </w:t>
      </w:r>
      <w:proofErr w:type="gramStart"/>
      <w:r w:rsidRPr="00D36CBD">
        <w:rPr>
          <w:rFonts w:ascii="Traditional Arabic" w:eastAsia="Times New Roman" w:hAnsi="Traditional Arabic" w:cs="Traditional Arabic"/>
          <w:b/>
          <w:bCs/>
          <w:sz w:val="32"/>
          <w:szCs w:val="32"/>
          <w:rtl/>
        </w:rPr>
        <w:t xml:space="preserve">ذكر </w:t>
      </w:r>
      <w:r w:rsidRPr="00D36CBD">
        <w:rPr>
          <w:rFonts w:ascii="Traditional Arabic" w:eastAsia="Times New Roman" w:hAnsi="Traditional Arabic" w:cs="Traditional Arabic" w:hint="cs"/>
          <w:b/>
          <w:bCs/>
          <w:sz w:val="32"/>
          <w:szCs w:val="32"/>
          <w:rtl/>
        </w:rPr>
        <w:t xml:space="preserve"> أقوال</w:t>
      </w:r>
      <w:proofErr w:type="gramEnd"/>
      <w:r w:rsidRPr="00D36CBD">
        <w:rPr>
          <w:rFonts w:ascii="Traditional Arabic" w:eastAsia="Times New Roman" w:hAnsi="Traditional Arabic" w:cs="Traditional Arabic" w:hint="cs"/>
          <w:b/>
          <w:bCs/>
          <w:sz w:val="32"/>
          <w:szCs w:val="32"/>
          <w:rtl/>
        </w:rPr>
        <w:t xml:space="preserve"> العلماء </w:t>
      </w:r>
      <w:r w:rsidRPr="00D36CBD">
        <w:rPr>
          <w:rFonts w:ascii="Traditional Arabic" w:eastAsia="Times New Roman" w:hAnsi="Traditional Arabic" w:cs="Traditional Arabic"/>
          <w:b/>
          <w:bCs/>
          <w:sz w:val="32"/>
          <w:szCs w:val="32"/>
          <w:rtl/>
        </w:rPr>
        <w:t>فإنني أوثق ذلك توثيق</w:t>
      </w:r>
      <w:r w:rsidR="00FD445C">
        <w:rPr>
          <w:rFonts w:ascii="Traditional Arabic" w:eastAsia="Times New Roman" w:hAnsi="Traditional Arabic" w:cs="Traditional Arabic" w:hint="cs"/>
          <w:b/>
          <w:bCs/>
          <w:sz w:val="32"/>
          <w:szCs w:val="32"/>
          <w:rtl/>
        </w:rPr>
        <w:t>ً</w:t>
      </w:r>
      <w:r w:rsidRPr="00D36CBD">
        <w:rPr>
          <w:rFonts w:ascii="Traditional Arabic" w:eastAsia="Times New Roman" w:hAnsi="Traditional Arabic" w:cs="Traditional Arabic"/>
          <w:b/>
          <w:bCs/>
          <w:sz w:val="32"/>
          <w:szCs w:val="32"/>
          <w:rtl/>
        </w:rPr>
        <w:t>ا دقيق</w:t>
      </w:r>
      <w:r w:rsidR="00FD445C">
        <w:rPr>
          <w:rFonts w:ascii="Traditional Arabic" w:eastAsia="Times New Roman" w:hAnsi="Traditional Arabic" w:cs="Traditional Arabic" w:hint="cs"/>
          <w:b/>
          <w:bCs/>
          <w:sz w:val="32"/>
          <w:szCs w:val="32"/>
          <w:rtl/>
        </w:rPr>
        <w:t>ً</w:t>
      </w:r>
      <w:r w:rsidRPr="00D36CBD">
        <w:rPr>
          <w:rFonts w:ascii="Traditional Arabic" w:eastAsia="Times New Roman" w:hAnsi="Traditional Arabic" w:cs="Traditional Arabic"/>
          <w:b/>
          <w:bCs/>
          <w:sz w:val="32"/>
          <w:szCs w:val="32"/>
          <w:rtl/>
        </w:rPr>
        <w:t xml:space="preserve">ا </w:t>
      </w:r>
      <w:r w:rsidRPr="00D36CBD">
        <w:rPr>
          <w:rFonts w:ascii="Traditional Arabic" w:eastAsia="Times New Roman" w:hAnsi="Traditional Arabic" w:cs="Traditional Arabic" w:hint="cs"/>
          <w:b/>
          <w:bCs/>
          <w:sz w:val="32"/>
          <w:szCs w:val="32"/>
          <w:rtl/>
        </w:rPr>
        <w:t>في الهامش بذكر</w:t>
      </w:r>
      <w:r w:rsidRPr="00D36CBD">
        <w:rPr>
          <w:rFonts w:ascii="Traditional Arabic" w:eastAsia="Times New Roman" w:hAnsi="Traditional Arabic" w:cs="Traditional Arabic"/>
          <w:b/>
          <w:bCs/>
          <w:sz w:val="32"/>
          <w:szCs w:val="32"/>
          <w:rtl/>
        </w:rPr>
        <w:t xml:space="preserve"> اسم الكتاب ومؤلفه ورقم الجزء والصفحة</w:t>
      </w:r>
      <w:r w:rsidR="00FF7F41">
        <w:rPr>
          <w:rFonts w:ascii="Traditional Arabic" w:eastAsia="Times New Roman" w:hAnsi="Traditional Arabic" w:cs="Traditional Arabic" w:hint="cs"/>
          <w:b/>
          <w:bCs/>
          <w:sz w:val="32"/>
          <w:szCs w:val="32"/>
          <w:rtl/>
        </w:rPr>
        <w:t>،</w:t>
      </w:r>
      <w:r w:rsidRPr="00D36CBD">
        <w:rPr>
          <w:rFonts w:ascii="Traditional Arabic" w:eastAsia="Times New Roman" w:hAnsi="Traditional Arabic" w:cs="Traditional Arabic"/>
          <w:b/>
          <w:bCs/>
          <w:sz w:val="32"/>
          <w:szCs w:val="32"/>
          <w:rtl/>
        </w:rPr>
        <w:t xml:space="preserve"> وأما اسم الناشر ورقم الطبعة وتاريخها وغير ذلك فأذكره في نهاية البحث في المراجع حتى لا يطول الهامش ويثقل بذلك.</w:t>
      </w:r>
    </w:p>
    <w:p w:rsidR="005D40B3" w:rsidRPr="009B7FFB" w:rsidRDefault="005D40B3" w:rsidP="00A218E4">
      <w:pPr>
        <w:pStyle w:val="a5"/>
        <w:numPr>
          <w:ilvl w:val="0"/>
          <w:numId w:val="30"/>
        </w:numPr>
        <w:spacing w:before="100" w:beforeAutospacing="1" w:after="100" w:afterAutospacing="1"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  </w:t>
      </w:r>
      <w:r w:rsidRPr="009B7FFB">
        <w:rPr>
          <w:rFonts w:ascii="Traditional Arabic" w:eastAsia="Times New Roman" w:hAnsi="Traditional Arabic" w:cs="Traditional Arabic"/>
          <w:b/>
          <w:bCs/>
          <w:sz w:val="32"/>
          <w:szCs w:val="32"/>
          <w:rtl/>
        </w:rPr>
        <w:t>أترجم لبعض الأعلام في الهامش وتركت من كانت شهرته تغني عن التعريف به.</w:t>
      </w:r>
    </w:p>
    <w:p w:rsidR="00916FED" w:rsidRDefault="00A218E4" w:rsidP="00916FED">
      <w:pPr>
        <w:pStyle w:val="a5"/>
        <w:numPr>
          <w:ilvl w:val="0"/>
          <w:numId w:val="30"/>
        </w:numPr>
        <w:spacing w:before="100" w:beforeAutospacing="1" w:after="100" w:afterAutospacing="1" w:line="240" w:lineRule="auto"/>
        <w:rPr>
          <w:rFonts w:ascii="Traditional Arabic" w:eastAsia="Times New Roman" w:hAnsi="Traditional Arabic" w:cs="Traditional Arabic"/>
          <w:b/>
          <w:bCs/>
          <w:sz w:val="32"/>
          <w:szCs w:val="32"/>
        </w:rPr>
      </w:pPr>
      <w:r w:rsidRPr="009B7FFB">
        <w:rPr>
          <w:rFonts w:ascii="Traditional Arabic" w:eastAsia="Times New Roman" w:hAnsi="Traditional Arabic" w:cs="Traditional Arabic"/>
          <w:b/>
          <w:bCs/>
          <w:sz w:val="32"/>
          <w:szCs w:val="32"/>
          <w:rtl/>
        </w:rPr>
        <w:t xml:space="preserve">: </w:t>
      </w:r>
      <w:r w:rsidR="00916FED" w:rsidRPr="009B7FFB">
        <w:rPr>
          <w:rFonts w:ascii="Traditional Arabic" w:eastAsia="Times New Roman" w:hAnsi="Traditional Arabic" w:cs="Traditional Arabic"/>
          <w:b/>
          <w:bCs/>
          <w:sz w:val="32"/>
          <w:szCs w:val="32"/>
          <w:rtl/>
        </w:rPr>
        <w:t>الاعتماد على أمهات المصادر والمراجع في التوثيق والتحرير والتخريج.</w:t>
      </w:r>
    </w:p>
    <w:p w:rsidR="001B5BCD" w:rsidRDefault="001C344D" w:rsidP="00CD292C">
      <w:pPr>
        <w:jc w:val="both"/>
        <w:rPr>
          <w:rFonts w:ascii="Traditional Arabic" w:eastAsia="Times New Roman" w:hAnsi="Traditional Arabic" w:cs="Traditional Arabic"/>
          <w:b/>
          <w:bCs/>
          <w:sz w:val="32"/>
          <w:szCs w:val="32"/>
          <w:rtl/>
          <w:lang w:bidi="ar-EG"/>
        </w:rPr>
      </w:pPr>
      <w:proofErr w:type="gramStart"/>
      <w:r>
        <w:rPr>
          <w:rFonts w:ascii="Traditional Arabic" w:eastAsia="Times New Roman" w:hAnsi="Traditional Arabic" w:cs="Traditional Arabic" w:hint="cs"/>
          <w:b/>
          <w:bCs/>
          <w:sz w:val="32"/>
          <w:szCs w:val="32"/>
          <w:rtl/>
        </w:rPr>
        <w:lastRenderedPageBreak/>
        <w:t>هذا ،</w:t>
      </w:r>
      <w:proofErr w:type="gramEnd"/>
      <w:r>
        <w:rPr>
          <w:rFonts w:ascii="Traditional Arabic" w:eastAsia="Times New Roman" w:hAnsi="Traditional Arabic" w:cs="Traditional Arabic" w:hint="cs"/>
          <w:b/>
          <w:bCs/>
          <w:sz w:val="32"/>
          <w:szCs w:val="32"/>
          <w:rtl/>
        </w:rPr>
        <w:t xml:space="preserve"> </w:t>
      </w:r>
      <w:r w:rsidR="000D53AF">
        <w:rPr>
          <w:rFonts w:ascii="Traditional Arabic" w:eastAsia="Times New Roman" w:hAnsi="Traditional Arabic" w:cs="Traditional Arabic" w:hint="cs"/>
          <w:b/>
          <w:bCs/>
          <w:sz w:val="32"/>
          <w:szCs w:val="32"/>
          <w:rtl/>
        </w:rPr>
        <w:t xml:space="preserve">و تطبيقا لقول </w:t>
      </w:r>
      <w:r>
        <w:rPr>
          <w:rFonts w:ascii="Traditional Arabic" w:eastAsia="Times New Roman" w:hAnsi="Traditional Arabic" w:cs="Traditional Arabic" w:hint="cs"/>
          <w:b/>
          <w:bCs/>
          <w:sz w:val="32"/>
          <w:szCs w:val="32"/>
          <w:rtl/>
        </w:rPr>
        <w:t xml:space="preserve">النبي </w:t>
      </w:r>
      <w:r w:rsidR="00F47381" w:rsidRPr="00065E3A">
        <w:rPr>
          <w:rFonts w:ascii="Traditional Arabic" w:eastAsia="Times New Roman" w:hAnsi="Traditional Arabic" w:cs="Traditional Arabic"/>
          <w:b/>
          <w:bCs/>
          <w:sz w:val="32"/>
          <w:szCs w:val="32"/>
          <w:rtl/>
        </w:rPr>
        <w:t>صَلَّى اللهُ عَلَيْهِ وَسَلَّمَ: " مَنْ لَمْ يَشْكُرِ النَّاس</w:t>
      </w:r>
      <w:r w:rsidR="00FF7B28">
        <w:rPr>
          <w:rFonts w:ascii="Traditional Arabic" w:eastAsia="Times New Roman" w:hAnsi="Traditional Arabic" w:cs="Traditional Arabic"/>
          <w:b/>
          <w:bCs/>
          <w:sz w:val="32"/>
          <w:szCs w:val="32"/>
          <w:rtl/>
        </w:rPr>
        <w:t>َ</w:t>
      </w:r>
      <w:r w:rsidR="00FF7B28">
        <w:rPr>
          <w:rFonts w:ascii="Traditional Arabic" w:eastAsia="Times New Roman" w:hAnsi="Traditional Arabic" w:cs="Traditional Arabic" w:hint="cs"/>
          <w:b/>
          <w:bCs/>
          <w:sz w:val="32"/>
          <w:szCs w:val="32"/>
          <w:rtl/>
        </w:rPr>
        <w:t xml:space="preserve"> </w:t>
      </w:r>
      <w:r w:rsidR="00F47381" w:rsidRPr="00065E3A">
        <w:rPr>
          <w:rFonts w:ascii="Traditional Arabic" w:eastAsia="Times New Roman" w:hAnsi="Traditional Arabic" w:cs="Traditional Arabic"/>
          <w:b/>
          <w:bCs/>
          <w:sz w:val="32"/>
          <w:szCs w:val="32"/>
          <w:rtl/>
        </w:rPr>
        <w:t xml:space="preserve"> لَمْ يَشْكُرِ اللهَ عَزَّ وَجَلَّ "</w:t>
      </w:r>
      <w:r w:rsidR="00D7418F" w:rsidRPr="00D7418F">
        <w:rPr>
          <w:rFonts w:ascii="Traditional Arabic" w:eastAsia="Times New Roman" w:hAnsi="Traditional Arabic" w:cs="Traditional Arabic" w:hint="cs"/>
          <w:b/>
          <w:bCs/>
          <w:sz w:val="32"/>
          <w:szCs w:val="32"/>
          <w:vertAlign w:val="superscript"/>
          <w:rtl/>
        </w:rPr>
        <w:t>(</w:t>
      </w:r>
      <w:r w:rsidR="00065E3A" w:rsidRPr="00D7418F">
        <w:rPr>
          <w:rStyle w:val="a4"/>
          <w:rFonts w:ascii="Traditional Arabic" w:eastAsia="Times New Roman" w:hAnsi="Traditional Arabic" w:cs="Traditional Arabic"/>
          <w:b/>
          <w:bCs/>
          <w:sz w:val="32"/>
          <w:szCs w:val="32"/>
          <w:rtl/>
        </w:rPr>
        <w:footnoteReference w:id="2"/>
      </w:r>
      <w:r w:rsidR="00D7418F" w:rsidRPr="00D7418F">
        <w:rPr>
          <w:rFonts w:ascii="Traditional Arabic" w:eastAsia="Times New Roman" w:hAnsi="Traditional Arabic" w:cs="Traditional Arabic" w:hint="cs"/>
          <w:b/>
          <w:bCs/>
          <w:sz w:val="32"/>
          <w:szCs w:val="32"/>
          <w:vertAlign w:val="superscript"/>
          <w:rtl/>
        </w:rPr>
        <w:t xml:space="preserve">) </w:t>
      </w:r>
      <w:r w:rsidR="000D53AF">
        <w:rPr>
          <w:rFonts w:ascii="Traditional Arabic" w:eastAsia="Times New Roman" w:hAnsi="Traditional Arabic" w:cs="Traditional Arabic" w:hint="cs"/>
          <w:b/>
          <w:bCs/>
          <w:sz w:val="32"/>
          <w:szCs w:val="32"/>
          <w:rtl/>
        </w:rPr>
        <w:t xml:space="preserve">لا يفوتني  أن أشكر رئيس الجامعة </w:t>
      </w:r>
      <w:r w:rsidR="00DA3476">
        <w:rPr>
          <w:rFonts w:ascii="Traditional Arabic" w:eastAsia="Times New Roman" w:hAnsi="Traditional Arabic" w:cs="Traditional Arabic" w:hint="cs"/>
          <w:b/>
          <w:bCs/>
          <w:sz w:val="32"/>
          <w:szCs w:val="32"/>
          <w:rtl/>
        </w:rPr>
        <w:t xml:space="preserve">والقائمين عليها </w:t>
      </w:r>
      <w:r w:rsidR="000D53AF">
        <w:rPr>
          <w:rFonts w:ascii="Traditional Arabic" w:eastAsia="Times New Roman" w:hAnsi="Traditional Arabic" w:cs="Traditional Arabic" w:hint="cs"/>
          <w:b/>
          <w:bCs/>
          <w:sz w:val="32"/>
          <w:szCs w:val="32"/>
          <w:rtl/>
        </w:rPr>
        <w:t>لما تق</w:t>
      </w:r>
      <w:r w:rsidR="008940EC">
        <w:rPr>
          <w:rFonts w:ascii="Traditional Arabic" w:eastAsia="Times New Roman" w:hAnsi="Traditional Arabic" w:cs="Traditional Arabic" w:hint="cs"/>
          <w:b/>
          <w:bCs/>
          <w:sz w:val="32"/>
          <w:szCs w:val="32"/>
          <w:rtl/>
        </w:rPr>
        <w:t>دمه الجامعة في خدمة العلم وأهله</w:t>
      </w:r>
      <w:r w:rsidR="000D53AF">
        <w:rPr>
          <w:rFonts w:ascii="Traditional Arabic" w:eastAsia="Times New Roman" w:hAnsi="Traditional Arabic" w:cs="Traditional Arabic" w:hint="cs"/>
          <w:b/>
          <w:bCs/>
          <w:sz w:val="32"/>
          <w:szCs w:val="32"/>
          <w:rtl/>
        </w:rPr>
        <w:t xml:space="preserve"> ،و</w:t>
      </w:r>
      <w:r w:rsidR="00CD292C">
        <w:rPr>
          <w:rFonts w:ascii="Traditional Arabic" w:eastAsia="Times New Roman" w:hAnsi="Traditional Arabic" w:cs="Traditional Arabic" w:hint="cs"/>
          <w:b/>
          <w:bCs/>
          <w:sz w:val="32"/>
          <w:szCs w:val="32"/>
          <w:rtl/>
        </w:rPr>
        <w:t xml:space="preserve">أخص </w:t>
      </w:r>
      <w:r w:rsidR="000D53AF">
        <w:rPr>
          <w:rFonts w:ascii="Traditional Arabic" w:eastAsia="Times New Roman" w:hAnsi="Traditional Arabic" w:cs="Traditional Arabic" w:hint="cs"/>
          <w:b/>
          <w:bCs/>
          <w:sz w:val="32"/>
          <w:szCs w:val="32"/>
          <w:rtl/>
        </w:rPr>
        <w:t>أستاذنا الدكتور محمد السعيدي لما أولانا به من اهتمام وعناية خاصة في تعلم فقه النوازل</w:t>
      </w:r>
      <w:r w:rsidR="00AA1D67">
        <w:rPr>
          <w:rFonts w:ascii="Traditional Arabic" w:eastAsia="Times New Roman" w:hAnsi="Traditional Arabic" w:cs="Traditional Arabic" w:hint="cs"/>
          <w:b/>
          <w:bCs/>
          <w:sz w:val="32"/>
          <w:szCs w:val="32"/>
          <w:rtl/>
        </w:rPr>
        <w:t xml:space="preserve"> ومنهج استنباطها</w:t>
      </w:r>
      <w:r w:rsidR="000D53AF">
        <w:rPr>
          <w:rFonts w:ascii="Traditional Arabic" w:eastAsia="Times New Roman" w:hAnsi="Traditional Arabic" w:cs="Traditional Arabic" w:hint="cs"/>
          <w:b/>
          <w:bCs/>
          <w:sz w:val="32"/>
          <w:szCs w:val="32"/>
          <w:rtl/>
        </w:rPr>
        <w:t xml:space="preserve"> </w:t>
      </w:r>
      <w:r w:rsidR="00FF7B28">
        <w:rPr>
          <w:rFonts w:ascii="Traditional Arabic" w:eastAsia="Times New Roman" w:hAnsi="Traditional Arabic" w:cs="Traditional Arabic" w:hint="cs"/>
          <w:b/>
          <w:bCs/>
          <w:sz w:val="32"/>
          <w:szCs w:val="32"/>
          <w:rtl/>
        </w:rPr>
        <w:t>.</w:t>
      </w:r>
    </w:p>
    <w:p w:rsidR="00C7210E" w:rsidRPr="00C7210E" w:rsidRDefault="00C7210E" w:rsidP="00C7210E">
      <w:pPr>
        <w:jc w:val="right"/>
        <w:rPr>
          <w:rFonts w:ascii="Traditional Arabic" w:eastAsia="Times New Roman" w:hAnsi="Traditional Arabic" w:cs="Traditional Arabic"/>
          <w:b/>
          <w:bCs/>
          <w:sz w:val="28"/>
          <w:szCs w:val="28"/>
          <w:rtl/>
          <w:lang w:bidi="ar-EG"/>
        </w:rPr>
      </w:pPr>
      <w:r w:rsidRPr="00C7210E">
        <w:rPr>
          <w:rFonts w:ascii="Traditional Arabic" w:eastAsia="Times New Roman" w:hAnsi="Traditional Arabic" w:cs="Traditional Arabic" w:hint="cs"/>
          <w:b/>
          <w:bCs/>
          <w:sz w:val="28"/>
          <w:szCs w:val="28"/>
          <w:rtl/>
          <w:lang w:bidi="ar-EG"/>
        </w:rPr>
        <w:t>الباحث</w:t>
      </w:r>
    </w:p>
    <w:p w:rsidR="001B5BCD" w:rsidRPr="001B5BCD" w:rsidRDefault="00AB3949" w:rsidP="00F21AEA">
      <w:pPr>
        <w:jc w:val="right"/>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rPr>
        <w:t xml:space="preserve">السيد مختار </w:t>
      </w:r>
    </w:p>
    <w:p w:rsidR="00AC0E1E" w:rsidRDefault="00AC0E1E" w:rsidP="00AC0E1E">
      <w:pPr>
        <w:jc w:val="center"/>
        <w:rPr>
          <w:rFonts w:ascii="Traditional Arabic" w:eastAsia="Times New Roman" w:hAnsi="Traditional Arabic" w:cs="Traditional Arabic"/>
          <w:b/>
          <w:bCs/>
          <w:sz w:val="32"/>
          <w:szCs w:val="32"/>
          <w:rtl/>
        </w:rPr>
      </w:pPr>
      <w:r w:rsidRPr="001150FF">
        <w:rPr>
          <w:rFonts w:ascii="Traditional Arabic" w:eastAsia="Times New Roman" w:hAnsi="Traditional Arabic" w:cs="Traditional Arabic" w:hint="cs"/>
          <w:b/>
          <w:bCs/>
          <w:sz w:val="32"/>
          <w:szCs w:val="32"/>
          <w:rtl/>
        </w:rPr>
        <w:t>**********</w:t>
      </w:r>
    </w:p>
    <w:p w:rsidR="00AC0E1E" w:rsidRPr="00AC0E1E" w:rsidRDefault="00AC0E1E" w:rsidP="006E45BA">
      <w:pPr>
        <w:spacing w:before="100" w:beforeAutospacing="1" w:after="100" w:afterAutospacing="1" w:line="240" w:lineRule="auto"/>
        <w:jc w:val="center"/>
        <w:rPr>
          <w:rFonts w:ascii="Traditional Arabic" w:eastAsia="Times New Roman" w:hAnsi="Traditional Arabic" w:cs="Traditional Arabic"/>
          <w:b/>
          <w:bCs/>
          <w:color w:val="FF0000"/>
          <w:sz w:val="32"/>
          <w:szCs w:val="32"/>
          <w:u w:val="single"/>
        </w:rPr>
      </w:pPr>
      <w:r w:rsidRPr="00AC0E1E">
        <w:rPr>
          <w:rFonts w:ascii="Traditional Arabic" w:eastAsia="Times New Roman" w:hAnsi="Traditional Arabic" w:cs="Traditional Arabic"/>
          <w:b/>
          <w:bCs/>
          <w:color w:val="FF0000"/>
          <w:sz w:val="32"/>
          <w:szCs w:val="32"/>
          <w:u w:val="single"/>
          <w:rtl/>
        </w:rPr>
        <w:t xml:space="preserve">المبحث </w:t>
      </w:r>
      <w:proofErr w:type="spellStart"/>
      <w:proofErr w:type="gramStart"/>
      <w:r w:rsidRPr="00AC0E1E">
        <w:rPr>
          <w:rFonts w:ascii="Traditional Arabic" w:eastAsia="Times New Roman" w:hAnsi="Traditional Arabic" w:cs="Traditional Arabic"/>
          <w:b/>
          <w:bCs/>
          <w:color w:val="FF0000"/>
          <w:sz w:val="32"/>
          <w:szCs w:val="32"/>
          <w:u w:val="single"/>
          <w:rtl/>
        </w:rPr>
        <w:t>الأول:حرص</w:t>
      </w:r>
      <w:proofErr w:type="spellEnd"/>
      <w:proofErr w:type="gramEnd"/>
      <w:r w:rsidRPr="00AC0E1E">
        <w:rPr>
          <w:rFonts w:ascii="Traditional Arabic" w:eastAsia="Times New Roman" w:hAnsi="Traditional Arabic" w:cs="Traditional Arabic"/>
          <w:b/>
          <w:bCs/>
          <w:color w:val="FF0000"/>
          <w:sz w:val="32"/>
          <w:szCs w:val="32"/>
          <w:u w:val="single"/>
          <w:rtl/>
        </w:rPr>
        <w:t xml:space="preserve"> الإسلام على التداوي من </w:t>
      </w:r>
      <w:proofErr w:type="spellStart"/>
      <w:r w:rsidRPr="00AC0E1E">
        <w:rPr>
          <w:rFonts w:ascii="Traditional Arabic" w:eastAsia="Times New Roman" w:hAnsi="Traditional Arabic" w:cs="Traditional Arabic"/>
          <w:b/>
          <w:bCs/>
          <w:color w:val="FF0000"/>
          <w:sz w:val="32"/>
          <w:szCs w:val="32"/>
          <w:u w:val="single"/>
          <w:rtl/>
        </w:rPr>
        <w:t>الأمراض.وفيه</w:t>
      </w:r>
      <w:proofErr w:type="spellEnd"/>
      <w:r w:rsidRPr="00AC0E1E">
        <w:rPr>
          <w:rFonts w:ascii="Traditional Arabic" w:eastAsia="Times New Roman" w:hAnsi="Traditional Arabic" w:cs="Traditional Arabic"/>
          <w:b/>
          <w:bCs/>
          <w:color w:val="FF0000"/>
          <w:sz w:val="32"/>
          <w:szCs w:val="32"/>
          <w:u w:val="single"/>
          <w:rtl/>
        </w:rPr>
        <w:t xml:space="preserve"> ثلاثة مطالب:</w:t>
      </w:r>
    </w:p>
    <w:p w:rsidR="00AC0E1E" w:rsidRPr="004E4955" w:rsidRDefault="00AC0E1E" w:rsidP="00AC0E1E">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الأول: تعريف المرض </w:t>
      </w:r>
      <w:proofErr w:type="gramStart"/>
      <w:r w:rsidRPr="004E4955">
        <w:rPr>
          <w:rFonts w:ascii="Traditional Arabic" w:eastAsia="Times New Roman" w:hAnsi="Traditional Arabic" w:cs="Traditional Arabic"/>
          <w:b/>
          <w:bCs/>
          <w:sz w:val="32"/>
          <w:szCs w:val="32"/>
          <w:rtl/>
        </w:rPr>
        <w:t>و التداوي</w:t>
      </w:r>
      <w:proofErr w:type="gramEnd"/>
      <w:r w:rsidRPr="004E4955">
        <w:rPr>
          <w:rFonts w:ascii="Traditional Arabic" w:eastAsia="Times New Roman" w:hAnsi="Traditional Arabic" w:cs="Traditional Arabic"/>
          <w:b/>
          <w:bCs/>
          <w:sz w:val="32"/>
          <w:szCs w:val="32"/>
          <w:rtl/>
        </w:rPr>
        <w:t>.</w:t>
      </w:r>
    </w:p>
    <w:p w:rsidR="00AC0E1E" w:rsidRPr="004E4955" w:rsidRDefault="00AC0E1E" w:rsidP="00AC0E1E">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المطلب الثاني: مبادئ في الشريعة الإسلامية لحفظ النفس.</w:t>
      </w:r>
    </w:p>
    <w:p w:rsidR="00AC0E1E" w:rsidRPr="004E4955" w:rsidRDefault="00AC0E1E" w:rsidP="00AC0E1E">
      <w:pPr>
        <w:spacing w:before="100" w:beforeAutospacing="1" w:after="100" w:afterAutospacing="1" w:line="240" w:lineRule="auto"/>
        <w:ind w:left="3"/>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المطلب الثالث: حكم التداوي في </w:t>
      </w:r>
      <w:proofErr w:type="gramStart"/>
      <w:r w:rsidRPr="004E4955">
        <w:rPr>
          <w:rFonts w:ascii="Traditional Arabic" w:eastAsia="Times New Roman" w:hAnsi="Traditional Arabic" w:cs="Traditional Arabic"/>
          <w:b/>
          <w:bCs/>
          <w:sz w:val="32"/>
          <w:szCs w:val="32"/>
          <w:rtl/>
        </w:rPr>
        <w:t>الإسلام .</w:t>
      </w:r>
      <w:proofErr w:type="gramEnd"/>
    </w:p>
    <w:p w:rsidR="00F4440A" w:rsidRPr="004E4955" w:rsidRDefault="00F4440A" w:rsidP="00F4440A">
      <w:pPr>
        <w:rPr>
          <w:rFonts w:ascii="Traditional Arabic" w:hAnsi="Traditional Arabic" w:cs="Traditional Arabic"/>
          <w:b/>
          <w:bCs/>
          <w:color w:val="C00000"/>
          <w:sz w:val="32"/>
          <w:szCs w:val="32"/>
          <w:rtl/>
        </w:rPr>
      </w:pPr>
      <w:r w:rsidRPr="004E4955">
        <w:rPr>
          <w:rFonts w:ascii="Traditional Arabic" w:hAnsi="Traditional Arabic" w:cs="Traditional Arabic"/>
          <w:b/>
          <w:bCs/>
          <w:color w:val="C00000"/>
          <w:sz w:val="32"/>
          <w:szCs w:val="32"/>
          <w:rtl/>
        </w:rPr>
        <w:t xml:space="preserve">المطلب </w:t>
      </w:r>
      <w:proofErr w:type="spellStart"/>
      <w:proofErr w:type="gramStart"/>
      <w:r w:rsidRPr="004E4955">
        <w:rPr>
          <w:rFonts w:ascii="Traditional Arabic" w:hAnsi="Traditional Arabic" w:cs="Traditional Arabic"/>
          <w:b/>
          <w:bCs/>
          <w:color w:val="C00000"/>
          <w:sz w:val="32"/>
          <w:szCs w:val="32"/>
          <w:rtl/>
        </w:rPr>
        <w:t>الأول:تعريف</w:t>
      </w:r>
      <w:proofErr w:type="spellEnd"/>
      <w:proofErr w:type="gramEnd"/>
      <w:r w:rsidRPr="004E4955">
        <w:rPr>
          <w:rFonts w:ascii="Traditional Arabic" w:hAnsi="Traditional Arabic" w:cs="Traditional Arabic"/>
          <w:b/>
          <w:bCs/>
          <w:color w:val="C00000"/>
          <w:sz w:val="32"/>
          <w:szCs w:val="32"/>
          <w:rtl/>
        </w:rPr>
        <w:t xml:space="preserve"> </w:t>
      </w:r>
      <w:r w:rsidR="003D6D50" w:rsidRPr="004E4955">
        <w:rPr>
          <w:rFonts w:ascii="Traditional Arabic" w:hAnsi="Traditional Arabic" w:cs="Traditional Arabic"/>
          <w:b/>
          <w:bCs/>
          <w:color w:val="C00000"/>
          <w:sz w:val="32"/>
          <w:szCs w:val="32"/>
          <w:rtl/>
        </w:rPr>
        <w:t xml:space="preserve"> المرض و</w:t>
      </w:r>
      <w:r w:rsidR="00EC26B0">
        <w:rPr>
          <w:rFonts w:ascii="Traditional Arabic" w:hAnsi="Traditional Arabic" w:cs="Traditional Arabic" w:hint="cs"/>
          <w:b/>
          <w:bCs/>
          <w:color w:val="C00000"/>
          <w:sz w:val="32"/>
          <w:szCs w:val="32"/>
          <w:rtl/>
        </w:rPr>
        <w:t xml:space="preserve"> </w:t>
      </w:r>
      <w:r w:rsidRPr="004E4955">
        <w:rPr>
          <w:rFonts w:ascii="Traditional Arabic" w:hAnsi="Traditional Arabic" w:cs="Traditional Arabic"/>
          <w:b/>
          <w:bCs/>
          <w:color w:val="C00000"/>
          <w:sz w:val="32"/>
          <w:szCs w:val="32"/>
          <w:rtl/>
        </w:rPr>
        <w:t>التداوي</w:t>
      </w:r>
    </w:p>
    <w:p w:rsidR="00B65E79" w:rsidRPr="001342F5" w:rsidRDefault="00B65E79" w:rsidP="003B5EBF">
      <w:pPr>
        <w:ind w:left="386"/>
        <w:rPr>
          <w:rFonts w:ascii="Traditional Arabic" w:hAnsi="Traditional Arabic" w:cs="Traditional Arabic"/>
          <w:b/>
          <w:bCs/>
          <w:color w:val="222222"/>
          <w:sz w:val="32"/>
          <w:szCs w:val="32"/>
          <w:u w:val="single"/>
          <w:shd w:val="clear" w:color="auto" w:fill="FFFFFF"/>
          <w:rtl/>
        </w:rPr>
      </w:pPr>
      <w:r w:rsidRPr="001342F5">
        <w:rPr>
          <w:rFonts w:ascii="Traditional Arabic" w:hAnsi="Traditional Arabic" w:cs="Traditional Arabic"/>
          <w:b/>
          <w:bCs/>
          <w:color w:val="222222"/>
          <w:sz w:val="32"/>
          <w:szCs w:val="32"/>
          <w:u w:val="single"/>
          <w:shd w:val="clear" w:color="auto" w:fill="FFFFFF"/>
          <w:rtl/>
        </w:rPr>
        <w:t>تعريف المرض</w:t>
      </w:r>
      <w:r w:rsidR="001342F5">
        <w:rPr>
          <w:rFonts w:ascii="Traditional Arabic" w:hAnsi="Traditional Arabic" w:cs="Traditional Arabic" w:hint="cs"/>
          <w:b/>
          <w:bCs/>
          <w:color w:val="222222"/>
          <w:sz w:val="32"/>
          <w:szCs w:val="32"/>
          <w:u w:val="single"/>
          <w:shd w:val="clear" w:color="auto" w:fill="FFFFFF"/>
          <w:rtl/>
          <w:lang w:bidi="ar-EG"/>
        </w:rPr>
        <w:t xml:space="preserve"> (أو الداء)</w:t>
      </w:r>
      <w:r w:rsidRPr="001342F5">
        <w:rPr>
          <w:rFonts w:ascii="Traditional Arabic" w:hAnsi="Traditional Arabic" w:cs="Traditional Arabic"/>
          <w:b/>
          <w:bCs/>
          <w:color w:val="222222"/>
          <w:sz w:val="32"/>
          <w:szCs w:val="32"/>
          <w:u w:val="single"/>
          <w:shd w:val="clear" w:color="auto" w:fill="FFFFFF"/>
          <w:rtl/>
        </w:rPr>
        <w:t>:</w:t>
      </w:r>
    </w:p>
    <w:p w:rsidR="006731E6" w:rsidRPr="004E4955" w:rsidRDefault="006731E6" w:rsidP="00EF1C25">
      <w:pPr>
        <w:ind w:left="386"/>
        <w:rPr>
          <w:rFonts w:ascii="Traditional Arabic" w:hAnsi="Traditional Arabic" w:cs="Traditional Arabic"/>
          <w:b/>
          <w:bCs/>
          <w:color w:val="222222"/>
          <w:sz w:val="32"/>
          <w:szCs w:val="32"/>
          <w:shd w:val="clear" w:color="auto" w:fill="FFFFFF"/>
          <w:rtl/>
        </w:rPr>
      </w:pPr>
      <w:r w:rsidRPr="004E4955">
        <w:rPr>
          <w:rFonts w:ascii="Traditional Arabic" w:hAnsi="Traditional Arabic" w:cs="Traditional Arabic"/>
          <w:b/>
          <w:bCs/>
          <w:color w:val="222222"/>
          <w:sz w:val="32"/>
          <w:szCs w:val="32"/>
          <w:shd w:val="clear" w:color="auto" w:fill="FFFFFF"/>
          <w:rtl/>
        </w:rPr>
        <w:lastRenderedPageBreak/>
        <w:t xml:space="preserve">في المعجم </w:t>
      </w:r>
      <w:proofErr w:type="gramStart"/>
      <w:r w:rsidRPr="004E4955">
        <w:rPr>
          <w:rFonts w:ascii="Traditional Arabic" w:hAnsi="Traditional Arabic" w:cs="Traditional Arabic"/>
          <w:b/>
          <w:bCs/>
          <w:color w:val="222222"/>
          <w:sz w:val="32"/>
          <w:szCs w:val="32"/>
          <w:shd w:val="clear" w:color="auto" w:fill="FFFFFF"/>
          <w:rtl/>
        </w:rPr>
        <w:t>الوسيط:</w:t>
      </w:r>
      <w:r w:rsidRPr="004E4955">
        <w:rPr>
          <w:rFonts w:ascii="Traditional Arabic" w:hAnsi="Traditional Arabic" w:cs="Traditional Arabic"/>
          <w:b/>
          <w:bCs/>
          <w:color w:val="222222"/>
          <w:sz w:val="32"/>
          <w:szCs w:val="32"/>
          <w:shd w:val="clear" w:color="auto" w:fill="FFFFFF"/>
        </w:rPr>
        <w:t xml:space="preserve">  </w:t>
      </w:r>
      <w:r w:rsidRPr="004E4955">
        <w:rPr>
          <w:rFonts w:ascii="Traditional Arabic" w:hAnsi="Traditional Arabic" w:cs="Traditional Arabic"/>
          <w:b/>
          <w:bCs/>
          <w:color w:val="222222"/>
          <w:sz w:val="32"/>
          <w:szCs w:val="32"/>
          <w:shd w:val="clear" w:color="auto" w:fill="FFFFFF"/>
          <w:rtl/>
        </w:rPr>
        <w:t>مَرِضَ</w:t>
      </w:r>
      <w:proofErr w:type="gramEnd"/>
      <w:r w:rsidRPr="004E4955">
        <w:rPr>
          <w:rFonts w:ascii="Traditional Arabic" w:hAnsi="Traditional Arabic" w:cs="Traditional Arabic"/>
          <w:b/>
          <w:bCs/>
          <w:color w:val="222222"/>
          <w:sz w:val="32"/>
          <w:szCs w:val="32"/>
          <w:shd w:val="clear" w:color="auto" w:fill="FFFFFF"/>
        </w:rPr>
        <w:t> </w:t>
      </w:r>
      <w:r w:rsidRPr="004E4955">
        <w:rPr>
          <w:rFonts w:ascii="Traditional Arabic" w:hAnsi="Traditional Arabic" w:cs="Traditional Arabic"/>
          <w:b/>
          <w:bCs/>
          <w:color w:val="222222"/>
          <w:sz w:val="32"/>
          <w:szCs w:val="32"/>
          <w:shd w:val="clear" w:color="auto" w:fill="FFFFFF"/>
          <w:rtl/>
        </w:rPr>
        <w:t xml:space="preserve"> مَرَضًا : فسدت صحَّتُه فضعُف</w:t>
      </w:r>
      <w:r w:rsidR="00EF1C25">
        <w:rPr>
          <w:rFonts w:ascii="Traditional Arabic" w:hAnsi="Traditional Arabic" w:cs="Traditional Arabic" w:hint="cs"/>
          <w:b/>
          <w:bCs/>
          <w:color w:val="222222"/>
          <w:sz w:val="32"/>
          <w:szCs w:val="32"/>
          <w:shd w:val="clear" w:color="auto" w:fill="FFFFFF"/>
          <w:rtl/>
          <w:lang w:bidi="ar-EG"/>
        </w:rPr>
        <w:t>،</w:t>
      </w:r>
      <w:r w:rsidRPr="004E4955">
        <w:rPr>
          <w:rFonts w:ascii="Traditional Arabic" w:hAnsi="Traditional Arabic" w:cs="Traditional Arabic"/>
          <w:b/>
          <w:bCs/>
          <w:color w:val="222222"/>
          <w:sz w:val="32"/>
          <w:szCs w:val="32"/>
          <w:shd w:val="clear" w:color="auto" w:fill="FFFFFF"/>
        </w:rPr>
        <w:t xml:space="preserve"> </w:t>
      </w:r>
      <w:r w:rsidR="00EF1C25" w:rsidRPr="00EF1C25">
        <w:rPr>
          <w:rFonts w:ascii="Traditional Arabic" w:hAnsi="Traditional Arabic" w:cs="Traditional Arabic"/>
          <w:b/>
          <w:bCs/>
          <w:color w:val="222222"/>
          <w:sz w:val="32"/>
          <w:szCs w:val="32"/>
          <w:shd w:val="clear" w:color="auto" w:fill="FFFFFF"/>
          <w:rtl/>
        </w:rPr>
        <w:t xml:space="preserve"> فَهُوَ مَرِيض وَمرض</w:t>
      </w:r>
      <w:r w:rsidR="00EF1C25" w:rsidRPr="00EF1C25">
        <w:rPr>
          <w:rtl/>
        </w:rPr>
        <w:footnoteReference w:id="3"/>
      </w:r>
      <w:r w:rsidR="00EF1C25">
        <w:rPr>
          <w:rFonts w:ascii="Traditional Arabic" w:hAnsi="Traditional Arabic" w:cs="Traditional Arabic" w:hint="cs"/>
          <w:b/>
          <w:bCs/>
          <w:color w:val="222222"/>
          <w:sz w:val="32"/>
          <w:szCs w:val="32"/>
          <w:shd w:val="clear" w:color="auto" w:fill="FFFFFF"/>
          <w:rtl/>
          <w:lang w:bidi="ar-EG"/>
        </w:rPr>
        <w:t>.</w:t>
      </w:r>
      <w:r w:rsidRPr="004E4955">
        <w:rPr>
          <w:rFonts w:ascii="Traditional Arabic" w:hAnsi="Traditional Arabic" w:cs="Traditional Arabic"/>
          <w:b/>
          <w:bCs/>
          <w:color w:val="222222"/>
          <w:sz w:val="32"/>
          <w:szCs w:val="32"/>
          <w:shd w:val="clear" w:color="auto" w:fill="FFFFFF"/>
        </w:rPr>
        <w:t> </w:t>
      </w:r>
      <w:r w:rsidRPr="004E4955">
        <w:rPr>
          <w:rFonts w:ascii="Traditional Arabic" w:hAnsi="Traditional Arabic" w:cs="Traditional Arabic"/>
          <w:b/>
          <w:bCs/>
          <w:color w:val="222222"/>
          <w:sz w:val="32"/>
          <w:szCs w:val="32"/>
          <w:shd w:val="clear" w:color="auto" w:fill="FFFFFF"/>
        </w:rPr>
        <w:br/>
      </w:r>
      <w:r w:rsidRPr="004E4955">
        <w:rPr>
          <w:rFonts w:ascii="Traditional Arabic" w:hAnsi="Traditional Arabic" w:cs="Traditional Arabic"/>
          <w:b/>
          <w:bCs/>
          <w:color w:val="222222"/>
          <w:sz w:val="32"/>
          <w:szCs w:val="32"/>
          <w:shd w:val="clear" w:color="auto" w:fill="FFFFFF"/>
          <w:rtl/>
        </w:rPr>
        <w:t xml:space="preserve">وفي التنزيل العزيز : </w:t>
      </w:r>
      <w:r w:rsidR="004A7D92">
        <w:rPr>
          <w:rFonts w:ascii="Traditional Arabic" w:hAnsi="Traditional Arabic" w:cs="Traditional Arabic" w:hint="cs"/>
          <w:b/>
          <w:bCs/>
          <w:color w:val="222222"/>
          <w:sz w:val="32"/>
          <w:szCs w:val="32"/>
          <w:shd w:val="clear" w:color="auto" w:fill="FFFFFF"/>
          <w:rtl/>
        </w:rPr>
        <w:t>{</w:t>
      </w:r>
      <w:r w:rsidRPr="004E4955">
        <w:rPr>
          <w:rFonts w:ascii="Traditional Arabic" w:hAnsi="Traditional Arabic" w:cs="Traditional Arabic"/>
          <w:b/>
          <w:bCs/>
          <w:color w:val="222222"/>
          <w:sz w:val="32"/>
          <w:szCs w:val="32"/>
          <w:shd w:val="clear" w:color="auto" w:fill="FFFFFF"/>
          <w:rtl/>
        </w:rPr>
        <w:t xml:space="preserve"> وَإِذَا مَرِضْتُ فَهُوَ يَشْفِينِ</w:t>
      </w:r>
      <w:r w:rsidR="004A7D92">
        <w:rPr>
          <w:rFonts w:ascii="Traditional Arabic" w:hAnsi="Traditional Arabic" w:cs="Traditional Arabic"/>
          <w:b/>
          <w:bCs/>
          <w:color w:val="222222"/>
          <w:sz w:val="32"/>
          <w:szCs w:val="32"/>
          <w:shd w:val="clear" w:color="auto" w:fill="FFFFFF"/>
        </w:rPr>
        <w:t xml:space="preserve"> </w:t>
      </w:r>
      <w:r w:rsidR="004A7D92">
        <w:rPr>
          <w:rFonts w:ascii="Traditional Arabic" w:hAnsi="Traditional Arabic" w:cs="Traditional Arabic" w:hint="cs"/>
          <w:b/>
          <w:bCs/>
          <w:color w:val="222222"/>
          <w:sz w:val="32"/>
          <w:szCs w:val="32"/>
          <w:shd w:val="clear" w:color="auto" w:fill="FFFFFF"/>
          <w:rtl/>
        </w:rPr>
        <w:t>}[</w:t>
      </w:r>
      <w:r w:rsidR="004A7D92" w:rsidRPr="004A7D92">
        <w:rPr>
          <w:rFonts w:ascii="Traditional Arabic" w:hAnsi="Traditional Arabic" w:cs="Traditional Arabic"/>
          <w:b/>
          <w:bCs/>
          <w:color w:val="222222"/>
          <w:sz w:val="32"/>
          <w:szCs w:val="32"/>
          <w:shd w:val="clear" w:color="auto" w:fill="FFFFFF"/>
          <w:rtl/>
        </w:rPr>
        <w:t xml:space="preserve"> </w:t>
      </w:r>
      <w:r w:rsidR="004A7D92" w:rsidRPr="004E4955">
        <w:rPr>
          <w:rFonts w:ascii="Traditional Arabic" w:hAnsi="Traditional Arabic" w:cs="Traditional Arabic"/>
          <w:b/>
          <w:bCs/>
          <w:color w:val="222222"/>
          <w:sz w:val="32"/>
          <w:szCs w:val="32"/>
          <w:shd w:val="clear" w:color="auto" w:fill="FFFFFF"/>
          <w:rtl/>
        </w:rPr>
        <w:t>الشعراء</w:t>
      </w:r>
      <w:r w:rsidR="004A7D92">
        <w:rPr>
          <w:rFonts w:ascii="Traditional Arabic" w:hAnsi="Traditional Arabic" w:cs="Traditional Arabic" w:hint="cs"/>
          <w:b/>
          <w:bCs/>
          <w:color w:val="222222"/>
          <w:sz w:val="32"/>
          <w:szCs w:val="32"/>
          <w:shd w:val="clear" w:color="auto" w:fill="FFFFFF"/>
          <w:rtl/>
        </w:rPr>
        <w:t>:</w:t>
      </w:r>
      <w:r w:rsidR="004A7D92" w:rsidRPr="004E4955">
        <w:rPr>
          <w:rFonts w:ascii="Traditional Arabic" w:hAnsi="Traditional Arabic" w:cs="Traditional Arabic"/>
          <w:b/>
          <w:bCs/>
          <w:color w:val="222222"/>
          <w:sz w:val="32"/>
          <w:szCs w:val="32"/>
          <w:shd w:val="clear" w:color="auto" w:fill="FFFFFF"/>
          <w:rtl/>
        </w:rPr>
        <w:t xml:space="preserve"> آية80</w:t>
      </w:r>
      <w:r w:rsidR="004A7D92">
        <w:rPr>
          <w:rFonts w:ascii="Traditional Arabic" w:hAnsi="Traditional Arabic" w:cs="Traditional Arabic" w:hint="cs"/>
          <w:b/>
          <w:bCs/>
          <w:color w:val="222222"/>
          <w:sz w:val="32"/>
          <w:szCs w:val="32"/>
          <w:shd w:val="clear" w:color="auto" w:fill="FFFFFF"/>
          <w:rtl/>
        </w:rPr>
        <w:t>]</w:t>
      </w:r>
      <w:r w:rsidR="00BA7820">
        <w:rPr>
          <w:rFonts w:ascii="Traditional Arabic" w:hAnsi="Traditional Arabic" w:cs="Traditional Arabic" w:hint="cs"/>
          <w:b/>
          <w:bCs/>
          <w:color w:val="222222"/>
          <w:sz w:val="32"/>
          <w:szCs w:val="32"/>
          <w:shd w:val="clear" w:color="auto" w:fill="FFFFFF"/>
          <w:rtl/>
        </w:rPr>
        <w:t>.</w:t>
      </w:r>
    </w:p>
    <w:p w:rsidR="00BE2E03" w:rsidRPr="004A7D92" w:rsidRDefault="00BE2E03" w:rsidP="00411C97">
      <w:pPr>
        <w:ind w:left="386"/>
        <w:rPr>
          <w:rFonts w:ascii="Traditional Arabic" w:hAnsi="Traditional Arabic" w:cs="Traditional Arabic"/>
          <w:b/>
          <w:bCs/>
          <w:color w:val="222222"/>
          <w:sz w:val="32"/>
          <w:szCs w:val="32"/>
          <w:shd w:val="clear" w:color="auto" w:fill="FFFFFF"/>
          <w:rtl/>
        </w:rPr>
      </w:pPr>
      <w:r w:rsidRPr="004E4955">
        <w:rPr>
          <w:rFonts w:ascii="Traditional Arabic" w:hAnsi="Traditional Arabic" w:cs="Traditional Arabic"/>
          <w:b/>
          <w:bCs/>
          <w:color w:val="222222"/>
          <w:sz w:val="32"/>
          <w:szCs w:val="32"/>
          <w:shd w:val="clear" w:color="auto" w:fill="FFFFFF"/>
          <w:rtl/>
        </w:rPr>
        <w:t>وفيه</w:t>
      </w:r>
      <w:r w:rsidR="0082530C" w:rsidRPr="004E4955">
        <w:rPr>
          <w:rFonts w:ascii="Traditional Arabic" w:hAnsi="Traditional Arabic" w:cs="Traditional Arabic"/>
          <w:b/>
          <w:bCs/>
          <w:color w:val="222222"/>
          <w:sz w:val="32"/>
          <w:szCs w:val="32"/>
          <w:shd w:val="clear" w:color="auto" w:fill="FFFFFF"/>
          <w:rtl/>
        </w:rPr>
        <w:t xml:space="preserve"> أيضا</w:t>
      </w:r>
      <w:r w:rsidR="00B57B44" w:rsidRPr="004E4955">
        <w:rPr>
          <w:rFonts w:ascii="Traditional Arabic" w:hAnsi="Traditional Arabic" w:cs="Traditional Arabic"/>
          <w:b/>
          <w:bCs/>
          <w:color w:val="222222"/>
          <w:sz w:val="32"/>
          <w:szCs w:val="32"/>
          <w:shd w:val="clear" w:color="auto" w:fill="FFFFFF"/>
          <w:rtl/>
        </w:rPr>
        <w:t xml:space="preserve"> </w:t>
      </w:r>
      <w:r w:rsidR="0045482A">
        <w:rPr>
          <w:rStyle w:val="a4"/>
          <w:rFonts w:ascii="Traditional Arabic" w:hAnsi="Traditional Arabic" w:cs="Traditional Arabic"/>
          <w:b/>
          <w:bCs/>
          <w:color w:val="222222"/>
          <w:sz w:val="32"/>
          <w:szCs w:val="32"/>
          <w:shd w:val="clear" w:color="auto" w:fill="FFFFFF"/>
          <w:rtl/>
        </w:rPr>
        <w:footnoteReference w:id="4"/>
      </w:r>
      <w:r w:rsidR="00B57B44" w:rsidRPr="004E4955">
        <w:rPr>
          <w:rFonts w:ascii="Traditional Arabic" w:hAnsi="Traditional Arabic" w:cs="Traditional Arabic"/>
          <w:b/>
          <w:bCs/>
          <w:color w:val="222222"/>
          <w:sz w:val="32"/>
          <w:szCs w:val="32"/>
          <w:shd w:val="clear" w:color="auto" w:fill="FFFFFF"/>
          <w:rtl/>
        </w:rPr>
        <w:t>وفي معجم اللغة العربية المعاصر</w:t>
      </w:r>
      <w:r w:rsidRPr="004E4955">
        <w:rPr>
          <w:rFonts w:ascii="Traditional Arabic" w:hAnsi="Traditional Arabic" w:cs="Traditional Arabic"/>
          <w:b/>
          <w:bCs/>
          <w:color w:val="222222"/>
          <w:sz w:val="32"/>
          <w:szCs w:val="32"/>
          <w:shd w:val="clear" w:color="auto" w:fill="FFFFFF"/>
          <w:rtl/>
        </w:rPr>
        <w:t xml:space="preserve">: </w:t>
      </w:r>
      <w:proofErr w:type="gramStart"/>
      <w:r w:rsidRPr="004E4955">
        <w:rPr>
          <w:rFonts w:ascii="Traditional Arabic" w:hAnsi="Traditional Arabic" w:cs="Traditional Arabic"/>
          <w:b/>
          <w:bCs/>
          <w:color w:val="222222"/>
          <w:sz w:val="32"/>
          <w:szCs w:val="32"/>
          <w:shd w:val="clear" w:color="auto" w:fill="FFFFFF"/>
          <w:rtl/>
        </w:rPr>
        <w:t>المَرَضُ</w:t>
      </w:r>
      <w:r w:rsidRPr="004E4955">
        <w:rPr>
          <w:rFonts w:ascii="Traditional Arabic" w:hAnsi="Traditional Arabic" w:cs="Traditional Arabic"/>
          <w:b/>
          <w:bCs/>
          <w:color w:val="222222"/>
          <w:sz w:val="32"/>
          <w:szCs w:val="32"/>
          <w:shd w:val="clear" w:color="auto" w:fill="FFFFFF"/>
        </w:rPr>
        <w:t> :</w:t>
      </w:r>
      <w:proofErr w:type="gramEnd"/>
      <w:r w:rsidRPr="004E4955">
        <w:rPr>
          <w:rFonts w:ascii="Traditional Arabic" w:hAnsi="Traditional Arabic" w:cs="Traditional Arabic"/>
          <w:b/>
          <w:bCs/>
          <w:color w:val="222222"/>
          <w:sz w:val="32"/>
          <w:szCs w:val="32"/>
          <w:shd w:val="clear" w:color="auto" w:fill="FFFFFF"/>
        </w:rPr>
        <w:t xml:space="preserve"> </w:t>
      </w:r>
      <w:r w:rsidRPr="004E4955">
        <w:rPr>
          <w:rFonts w:ascii="Traditional Arabic" w:hAnsi="Traditional Arabic" w:cs="Traditional Arabic"/>
          <w:b/>
          <w:bCs/>
          <w:color w:val="222222"/>
          <w:sz w:val="32"/>
          <w:szCs w:val="32"/>
          <w:shd w:val="clear" w:color="auto" w:fill="FFFFFF"/>
          <w:rtl/>
        </w:rPr>
        <w:t xml:space="preserve">كلُّ ما خرجَ بالكائن الحيّ عن حدِّ الصِّحَّة والاعتدال من علَّة أَو نفاقٍ أَو تقصير </w:t>
      </w:r>
      <w:r w:rsidR="00411C97">
        <w:rPr>
          <w:rFonts w:ascii="Traditional Arabic" w:hAnsi="Traditional Arabic" w:cs="Traditional Arabic"/>
          <w:b/>
          <w:bCs/>
          <w:color w:val="222222"/>
          <w:sz w:val="32"/>
          <w:szCs w:val="32"/>
          <w:shd w:val="clear" w:color="auto" w:fill="FFFFFF"/>
          <w:rtl/>
        </w:rPr>
        <w:t>في أَم</w:t>
      </w:r>
      <w:r w:rsidR="00411C97">
        <w:rPr>
          <w:rFonts w:ascii="Traditional Arabic" w:hAnsi="Traditional Arabic" w:cs="Traditional Arabic" w:hint="cs"/>
          <w:b/>
          <w:bCs/>
          <w:color w:val="222222"/>
          <w:sz w:val="32"/>
          <w:szCs w:val="32"/>
          <w:shd w:val="clear" w:color="auto" w:fill="FFFFFF"/>
          <w:rtl/>
          <w:lang w:bidi="ar-EG"/>
        </w:rPr>
        <w:t>ر</w:t>
      </w:r>
      <w:r w:rsidR="00411C97">
        <w:rPr>
          <w:rFonts w:ascii="Traditional Arabic" w:hAnsi="Traditional Arabic" w:cs="Traditional Arabic"/>
          <w:b/>
          <w:bCs/>
          <w:color w:val="222222"/>
          <w:sz w:val="32"/>
          <w:szCs w:val="32"/>
          <w:shd w:val="clear" w:color="auto" w:fill="FFFFFF"/>
        </w:rPr>
        <w:t xml:space="preserve">  </w:t>
      </w:r>
      <w:r w:rsidR="00411C97">
        <w:rPr>
          <w:rFonts w:ascii="Traditional Arabic" w:hAnsi="Traditional Arabic" w:cs="Traditional Arabic" w:hint="cs"/>
          <w:b/>
          <w:bCs/>
          <w:color w:val="222222"/>
          <w:sz w:val="32"/>
          <w:szCs w:val="32"/>
          <w:shd w:val="clear" w:color="auto" w:fill="FFFFFF"/>
          <w:rtl/>
        </w:rPr>
        <w:t xml:space="preserve">، </w:t>
      </w:r>
      <w:r w:rsidRPr="004E4955">
        <w:rPr>
          <w:rFonts w:ascii="Traditional Arabic" w:hAnsi="Traditional Arabic" w:cs="Traditional Arabic"/>
          <w:b/>
          <w:bCs/>
          <w:color w:val="222222"/>
          <w:sz w:val="32"/>
          <w:szCs w:val="32"/>
          <w:shd w:val="clear" w:color="auto" w:fill="FFFFFF"/>
          <w:rtl/>
        </w:rPr>
        <w:t xml:space="preserve">وفي التنزيل العزيز : </w:t>
      </w:r>
      <w:r w:rsidR="004A7D92">
        <w:rPr>
          <w:rFonts w:ascii="Traditional Arabic" w:hAnsi="Traditional Arabic" w:cs="Traditional Arabic" w:hint="cs"/>
          <w:b/>
          <w:bCs/>
          <w:color w:val="222222"/>
          <w:sz w:val="32"/>
          <w:szCs w:val="32"/>
          <w:shd w:val="clear" w:color="auto" w:fill="FFFFFF"/>
          <w:rtl/>
        </w:rPr>
        <w:t>{</w:t>
      </w:r>
      <w:r w:rsidRPr="004E4955">
        <w:rPr>
          <w:rFonts w:ascii="Traditional Arabic" w:hAnsi="Traditional Arabic" w:cs="Traditional Arabic"/>
          <w:b/>
          <w:bCs/>
          <w:color w:val="222222"/>
          <w:sz w:val="32"/>
          <w:szCs w:val="32"/>
          <w:shd w:val="clear" w:color="auto" w:fill="FFFFFF"/>
          <w:rtl/>
        </w:rPr>
        <w:t>فِي قُلُوبِهِمْ</w:t>
      </w:r>
      <w:r w:rsidRPr="004E4955">
        <w:rPr>
          <w:rFonts w:ascii="Traditional Arabic" w:hAnsi="Traditional Arabic" w:cs="Traditional Arabic"/>
          <w:b/>
          <w:bCs/>
          <w:color w:val="222222"/>
          <w:sz w:val="32"/>
          <w:szCs w:val="32"/>
          <w:shd w:val="clear" w:color="auto" w:fill="FFFFFF"/>
        </w:rPr>
        <w:t> </w:t>
      </w:r>
      <w:r w:rsidRPr="004E4955">
        <w:rPr>
          <w:rFonts w:ascii="Traditional Arabic" w:hAnsi="Traditional Arabic" w:cs="Traditional Arabic"/>
          <w:b/>
          <w:bCs/>
          <w:color w:val="222222"/>
          <w:sz w:val="32"/>
          <w:szCs w:val="32"/>
          <w:shd w:val="clear" w:color="auto" w:fill="FFFFFF"/>
          <w:rtl/>
        </w:rPr>
        <w:t>مَرَضٌ</w:t>
      </w:r>
      <w:r w:rsidRPr="004A7D92">
        <w:rPr>
          <w:color w:val="222222"/>
          <w:shd w:val="clear" w:color="auto" w:fill="FFFFFF"/>
        </w:rPr>
        <w:t> </w:t>
      </w:r>
      <w:r w:rsidR="004A7D92" w:rsidRPr="004A7D92">
        <w:rPr>
          <w:rFonts w:ascii="Traditional Arabic" w:hAnsi="Traditional Arabic" w:cs="Traditional Arabic" w:hint="cs"/>
          <w:b/>
          <w:bCs/>
          <w:color w:val="222222"/>
          <w:sz w:val="32"/>
          <w:szCs w:val="32"/>
          <w:shd w:val="clear" w:color="auto" w:fill="FFFFFF"/>
          <w:rtl/>
        </w:rPr>
        <w:t>}</w:t>
      </w:r>
      <w:r w:rsidR="007F0896">
        <w:rPr>
          <w:rFonts w:ascii="Traditional Arabic" w:hAnsi="Traditional Arabic" w:cs="Traditional Arabic" w:hint="cs"/>
          <w:b/>
          <w:bCs/>
          <w:color w:val="222222"/>
          <w:sz w:val="32"/>
          <w:szCs w:val="32"/>
          <w:shd w:val="clear" w:color="auto" w:fill="FFFFFF"/>
          <w:rtl/>
        </w:rPr>
        <w:t xml:space="preserve"> </w:t>
      </w:r>
      <w:r w:rsidR="004A7D92" w:rsidRPr="004A7D92">
        <w:rPr>
          <w:rFonts w:ascii="Traditional Arabic" w:hAnsi="Traditional Arabic" w:cs="Traditional Arabic" w:hint="cs"/>
          <w:b/>
          <w:bCs/>
          <w:color w:val="222222"/>
          <w:sz w:val="32"/>
          <w:szCs w:val="32"/>
          <w:shd w:val="clear" w:color="auto" w:fill="FFFFFF"/>
          <w:rtl/>
        </w:rPr>
        <w:t>[</w:t>
      </w:r>
      <w:r w:rsidR="004A7D92" w:rsidRPr="004A7D92">
        <w:rPr>
          <w:rFonts w:ascii="Traditional Arabic" w:hAnsi="Traditional Arabic" w:cs="Traditional Arabic"/>
          <w:b/>
          <w:bCs/>
          <w:color w:val="222222"/>
          <w:sz w:val="32"/>
          <w:szCs w:val="32"/>
          <w:shd w:val="clear" w:color="auto" w:fill="FFFFFF"/>
          <w:rtl/>
        </w:rPr>
        <w:t xml:space="preserve"> </w:t>
      </w:r>
      <w:r w:rsidR="004A7D92" w:rsidRPr="004E4955">
        <w:rPr>
          <w:rFonts w:ascii="Traditional Arabic" w:hAnsi="Traditional Arabic" w:cs="Traditional Arabic"/>
          <w:b/>
          <w:bCs/>
          <w:color w:val="222222"/>
          <w:sz w:val="32"/>
          <w:szCs w:val="32"/>
          <w:shd w:val="clear" w:color="auto" w:fill="FFFFFF"/>
          <w:rtl/>
        </w:rPr>
        <w:t>البقرة</w:t>
      </w:r>
      <w:r w:rsidR="004A7D92">
        <w:rPr>
          <w:rFonts w:ascii="Traditional Arabic" w:hAnsi="Traditional Arabic" w:cs="Traditional Arabic" w:hint="cs"/>
          <w:b/>
          <w:bCs/>
          <w:color w:val="222222"/>
          <w:sz w:val="32"/>
          <w:szCs w:val="32"/>
          <w:shd w:val="clear" w:color="auto" w:fill="FFFFFF"/>
          <w:rtl/>
        </w:rPr>
        <w:t>:</w:t>
      </w:r>
      <w:r w:rsidR="004A7D92" w:rsidRPr="004E4955">
        <w:rPr>
          <w:rFonts w:ascii="Traditional Arabic" w:hAnsi="Traditional Arabic" w:cs="Traditional Arabic"/>
          <w:b/>
          <w:bCs/>
          <w:color w:val="222222"/>
          <w:sz w:val="32"/>
          <w:szCs w:val="32"/>
          <w:shd w:val="clear" w:color="auto" w:fill="FFFFFF"/>
          <w:rtl/>
        </w:rPr>
        <w:t xml:space="preserve"> آية 10</w:t>
      </w:r>
      <w:r w:rsidR="004A7D92" w:rsidRPr="004A7D92">
        <w:rPr>
          <w:rFonts w:ascii="Traditional Arabic" w:hAnsi="Traditional Arabic" w:cs="Traditional Arabic" w:hint="cs"/>
          <w:b/>
          <w:bCs/>
          <w:color w:val="222222"/>
          <w:sz w:val="32"/>
          <w:szCs w:val="32"/>
          <w:shd w:val="clear" w:color="auto" w:fill="FFFFFF"/>
          <w:rtl/>
        </w:rPr>
        <w:t>]</w:t>
      </w:r>
    </w:p>
    <w:p w:rsidR="00F4440A" w:rsidRPr="004B2DD3" w:rsidRDefault="00E50D31" w:rsidP="00247137">
      <w:pPr>
        <w:ind w:left="386"/>
        <w:rPr>
          <w:rFonts w:ascii="Traditional Arabic" w:hAnsi="Traditional Arabic" w:cs="Traditional Arabic"/>
          <w:b/>
          <w:bCs/>
          <w:sz w:val="32"/>
          <w:szCs w:val="32"/>
          <w:rtl/>
        </w:rPr>
      </w:pPr>
      <w:r w:rsidRPr="004E4955">
        <w:rPr>
          <w:rFonts w:ascii="Traditional Arabic" w:hAnsi="Traditional Arabic" w:cs="Traditional Arabic"/>
          <w:b/>
          <w:bCs/>
          <w:color w:val="222222"/>
          <w:sz w:val="32"/>
          <w:szCs w:val="32"/>
          <w:shd w:val="clear" w:color="auto" w:fill="FFFFFF"/>
          <w:rtl/>
        </w:rPr>
        <w:t xml:space="preserve">وعلى ذلك يمكن تعريف </w:t>
      </w:r>
      <w:r w:rsidR="003C151E" w:rsidRPr="004E4955">
        <w:rPr>
          <w:rFonts w:ascii="Traditional Arabic" w:hAnsi="Traditional Arabic" w:cs="Traditional Arabic"/>
          <w:b/>
          <w:bCs/>
          <w:color w:val="222222"/>
          <w:sz w:val="32"/>
          <w:szCs w:val="32"/>
          <w:shd w:val="clear" w:color="auto" w:fill="FFFFFF"/>
          <w:rtl/>
        </w:rPr>
        <w:t>المرض</w:t>
      </w:r>
      <w:r w:rsidR="003C151E" w:rsidRPr="004E4955">
        <w:rPr>
          <w:rStyle w:val="apple-converted-space"/>
          <w:rFonts w:ascii="Traditional Arabic" w:hAnsi="Traditional Arabic" w:cs="Traditional Arabic"/>
          <w:b/>
          <w:bCs/>
          <w:color w:val="222222"/>
          <w:sz w:val="32"/>
          <w:szCs w:val="32"/>
          <w:shd w:val="clear" w:color="auto" w:fill="FFFFFF"/>
        </w:rPr>
        <w:t> </w:t>
      </w:r>
      <w:r w:rsidR="003C151E" w:rsidRPr="004E4955">
        <w:rPr>
          <w:rFonts w:ascii="Traditional Arabic" w:hAnsi="Traditional Arabic" w:cs="Traditional Arabic"/>
          <w:b/>
          <w:bCs/>
          <w:color w:val="222222"/>
          <w:sz w:val="32"/>
          <w:szCs w:val="32"/>
          <w:shd w:val="clear" w:color="auto" w:fill="FFFFFF"/>
          <w:rtl/>
        </w:rPr>
        <w:t>أو</w:t>
      </w:r>
      <w:r w:rsidR="003C151E" w:rsidRPr="004E4955">
        <w:rPr>
          <w:rStyle w:val="apple-converted-space"/>
          <w:rFonts w:ascii="Traditional Arabic" w:hAnsi="Traditional Arabic" w:cs="Traditional Arabic"/>
          <w:b/>
          <w:bCs/>
          <w:color w:val="222222"/>
          <w:sz w:val="32"/>
          <w:szCs w:val="32"/>
          <w:shd w:val="clear" w:color="auto" w:fill="FFFFFF"/>
        </w:rPr>
        <w:t> </w:t>
      </w:r>
      <w:proofErr w:type="gramStart"/>
      <w:r w:rsidR="003C151E" w:rsidRPr="004E4955">
        <w:rPr>
          <w:rFonts w:ascii="Traditional Arabic" w:hAnsi="Traditional Arabic" w:cs="Traditional Arabic"/>
          <w:b/>
          <w:bCs/>
          <w:color w:val="222222"/>
          <w:sz w:val="32"/>
          <w:szCs w:val="32"/>
          <w:shd w:val="clear" w:color="auto" w:fill="FFFFFF"/>
          <w:rtl/>
        </w:rPr>
        <w:t>الداء</w:t>
      </w:r>
      <w:r w:rsidR="003C151E" w:rsidRPr="004E4955">
        <w:rPr>
          <w:rStyle w:val="apple-converted-space"/>
          <w:rFonts w:ascii="Traditional Arabic" w:hAnsi="Traditional Arabic" w:cs="Traditional Arabic"/>
          <w:b/>
          <w:bCs/>
          <w:color w:val="222222"/>
          <w:sz w:val="32"/>
          <w:szCs w:val="32"/>
          <w:shd w:val="clear" w:color="auto" w:fill="FFFFFF"/>
        </w:rPr>
        <w:t> </w:t>
      </w:r>
      <w:r w:rsidRPr="004E4955">
        <w:rPr>
          <w:rStyle w:val="apple-converted-space"/>
          <w:rFonts w:ascii="Traditional Arabic" w:hAnsi="Traditional Arabic" w:cs="Traditional Arabic"/>
          <w:b/>
          <w:bCs/>
          <w:color w:val="222222"/>
          <w:sz w:val="32"/>
          <w:szCs w:val="32"/>
          <w:shd w:val="clear" w:color="auto" w:fill="FFFFFF"/>
        </w:rPr>
        <w:t>:</w:t>
      </w:r>
      <w:r w:rsidR="007F0896">
        <w:rPr>
          <w:rFonts w:ascii="Traditional Arabic" w:hAnsi="Traditional Arabic" w:cs="Traditional Arabic" w:hint="cs"/>
          <w:b/>
          <w:bCs/>
          <w:color w:val="222222"/>
          <w:sz w:val="32"/>
          <w:szCs w:val="32"/>
          <w:shd w:val="clear" w:color="auto" w:fill="FFFFFF"/>
          <w:rtl/>
        </w:rPr>
        <w:t>بأنه</w:t>
      </w:r>
      <w:proofErr w:type="gramEnd"/>
      <w:r w:rsidR="003C151E" w:rsidRPr="004E4955">
        <w:rPr>
          <w:rFonts w:ascii="Traditional Arabic" w:hAnsi="Traditional Arabic" w:cs="Traditional Arabic"/>
          <w:b/>
          <w:bCs/>
          <w:color w:val="222222"/>
          <w:sz w:val="32"/>
          <w:szCs w:val="32"/>
          <w:shd w:val="clear" w:color="auto" w:fill="FFFFFF"/>
          <w:rtl/>
        </w:rPr>
        <w:t xml:space="preserve"> حالة غير طبيعية تصيب الجسد البشري </w:t>
      </w:r>
      <w:r w:rsidR="003C151E" w:rsidRPr="004B2DD3">
        <w:rPr>
          <w:rFonts w:ascii="Traditional Arabic" w:hAnsi="Traditional Arabic" w:cs="Traditional Arabic"/>
          <w:b/>
          <w:bCs/>
          <w:sz w:val="32"/>
          <w:szCs w:val="32"/>
          <w:shd w:val="clear" w:color="auto" w:fill="FFFFFF"/>
          <w:rtl/>
        </w:rPr>
        <w:t>أو</w:t>
      </w:r>
      <w:r w:rsidR="003C151E" w:rsidRPr="004B2DD3">
        <w:rPr>
          <w:rStyle w:val="apple-converted-space"/>
          <w:rFonts w:ascii="Traditional Arabic" w:hAnsi="Traditional Arabic" w:cs="Traditional Arabic"/>
          <w:b/>
          <w:bCs/>
          <w:sz w:val="32"/>
          <w:szCs w:val="32"/>
          <w:shd w:val="clear" w:color="auto" w:fill="FFFFFF"/>
        </w:rPr>
        <w:t> </w:t>
      </w:r>
      <w:hyperlink r:id="rId9" w:tooltip="عقل" w:history="1">
        <w:r w:rsidR="003C151E" w:rsidRPr="004B2DD3">
          <w:rPr>
            <w:rStyle w:val="Hyperlink"/>
            <w:rFonts w:ascii="Traditional Arabic" w:hAnsi="Traditional Arabic" w:cs="Traditional Arabic"/>
            <w:b/>
            <w:bCs/>
            <w:color w:val="auto"/>
            <w:sz w:val="32"/>
            <w:szCs w:val="32"/>
            <w:u w:val="none"/>
            <w:shd w:val="clear" w:color="auto" w:fill="FFFFFF"/>
            <w:rtl/>
          </w:rPr>
          <w:t>العقل البشري</w:t>
        </w:r>
      </w:hyperlink>
      <w:r w:rsidR="003C151E" w:rsidRPr="004E4955">
        <w:rPr>
          <w:rStyle w:val="apple-converted-space"/>
          <w:rFonts w:ascii="Traditional Arabic" w:hAnsi="Traditional Arabic" w:cs="Traditional Arabic"/>
          <w:b/>
          <w:bCs/>
          <w:color w:val="222222"/>
          <w:sz w:val="32"/>
          <w:szCs w:val="32"/>
          <w:shd w:val="clear" w:color="auto" w:fill="FFFFFF"/>
        </w:rPr>
        <w:t> </w:t>
      </w:r>
      <w:r w:rsidR="003C151E" w:rsidRPr="004B2DD3">
        <w:rPr>
          <w:rFonts w:ascii="Traditional Arabic" w:hAnsi="Traditional Arabic" w:cs="Traditional Arabic"/>
          <w:b/>
          <w:bCs/>
          <w:sz w:val="32"/>
          <w:szCs w:val="32"/>
          <w:shd w:val="clear" w:color="auto" w:fill="FFFFFF"/>
          <w:rtl/>
        </w:rPr>
        <w:t>محدثة انزعاجاً، أو</w:t>
      </w:r>
      <w:r w:rsidR="00247137" w:rsidRPr="004B2DD3">
        <w:rPr>
          <w:rFonts w:ascii="Traditional Arabic" w:hAnsi="Traditional Arabic" w:cs="Traditional Arabic"/>
          <w:b/>
          <w:bCs/>
          <w:sz w:val="32"/>
          <w:szCs w:val="32"/>
          <w:shd w:val="clear" w:color="auto" w:fill="FFFFFF"/>
          <w:rtl/>
          <w:lang w:bidi="ar-EG"/>
        </w:rPr>
        <w:t xml:space="preserve"> </w:t>
      </w:r>
      <w:r w:rsidR="003C151E" w:rsidRPr="004B2DD3">
        <w:rPr>
          <w:rFonts w:ascii="Traditional Arabic" w:hAnsi="Traditional Arabic" w:cs="Traditional Arabic"/>
          <w:b/>
          <w:bCs/>
          <w:sz w:val="32"/>
          <w:szCs w:val="32"/>
          <w:shd w:val="clear" w:color="auto" w:fill="FFFFFF"/>
          <w:rtl/>
        </w:rPr>
        <w:t>ضعفاً في الوظائف، أو إرهاقاً للشخص المصاب مع إزعاج. يستخدم هذا المصطلح أحيانا للدلالة على أي أذى جسدي، إعاقة،</w:t>
      </w:r>
      <w:r w:rsidR="003C151E" w:rsidRPr="004B2DD3">
        <w:rPr>
          <w:rStyle w:val="apple-converted-space"/>
          <w:rFonts w:ascii="Traditional Arabic" w:hAnsi="Traditional Arabic" w:cs="Traditional Arabic"/>
          <w:b/>
          <w:bCs/>
          <w:sz w:val="32"/>
          <w:szCs w:val="32"/>
          <w:shd w:val="clear" w:color="auto" w:fill="FFFFFF"/>
        </w:rPr>
        <w:t> </w:t>
      </w:r>
      <w:hyperlink r:id="rId10" w:tooltip="متلازمة" w:history="1">
        <w:r w:rsidR="003C151E" w:rsidRPr="004B2DD3">
          <w:rPr>
            <w:rStyle w:val="Hyperlink"/>
            <w:rFonts w:ascii="Traditional Arabic" w:hAnsi="Traditional Arabic" w:cs="Traditional Arabic"/>
            <w:b/>
            <w:bCs/>
            <w:color w:val="auto"/>
            <w:sz w:val="32"/>
            <w:szCs w:val="32"/>
            <w:u w:val="none"/>
            <w:shd w:val="clear" w:color="auto" w:fill="FFFFFF"/>
            <w:rtl/>
          </w:rPr>
          <w:t>متلازمة</w:t>
        </w:r>
      </w:hyperlink>
      <w:r w:rsidR="003C151E" w:rsidRPr="004B2DD3">
        <w:rPr>
          <w:rStyle w:val="apple-converted-space"/>
          <w:rFonts w:ascii="Traditional Arabic" w:hAnsi="Traditional Arabic" w:cs="Traditional Arabic"/>
          <w:b/>
          <w:bCs/>
          <w:sz w:val="32"/>
          <w:szCs w:val="32"/>
          <w:shd w:val="clear" w:color="auto" w:fill="FFFFFF"/>
        </w:rPr>
        <w:t> </w:t>
      </w:r>
      <w:r w:rsidR="003C151E" w:rsidRPr="004B2DD3">
        <w:rPr>
          <w:rFonts w:ascii="Traditional Arabic" w:hAnsi="Traditional Arabic" w:cs="Traditional Arabic"/>
          <w:b/>
          <w:bCs/>
          <w:sz w:val="32"/>
          <w:szCs w:val="32"/>
          <w:shd w:val="clear" w:color="auto" w:fill="FFFFFF"/>
        </w:rPr>
        <w:t>syndrome</w:t>
      </w:r>
      <w:r w:rsidR="003C151E" w:rsidRPr="004B2DD3">
        <w:rPr>
          <w:rFonts w:ascii="Traditional Arabic" w:hAnsi="Traditional Arabic" w:cs="Traditional Arabic"/>
          <w:b/>
          <w:bCs/>
          <w:sz w:val="32"/>
          <w:szCs w:val="32"/>
          <w:shd w:val="clear" w:color="auto" w:fill="FFFFFF"/>
          <w:rtl/>
        </w:rPr>
        <w:t>،</w:t>
      </w:r>
      <w:r w:rsidR="003C151E" w:rsidRPr="004B2DD3">
        <w:rPr>
          <w:rStyle w:val="apple-converted-space"/>
          <w:rFonts w:ascii="Traditional Arabic" w:hAnsi="Traditional Arabic" w:cs="Traditional Arabic"/>
          <w:b/>
          <w:bCs/>
          <w:sz w:val="32"/>
          <w:szCs w:val="32"/>
          <w:shd w:val="clear" w:color="auto" w:fill="FFFFFF"/>
        </w:rPr>
        <w:t> </w:t>
      </w:r>
      <w:hyperlink r:id="rId11" w:tooltip="أعراض" w:history="1">
        <w:r w:rsidR="003C151E" w:rsidRPr="004B2DD3">
          <w:rPr>
            <w:rStyle w:val="Hyperlink"/>
            <w:rFonts w:ascii="Traditional Arabic" w:hAnsi="Traditional Arabic" w:cs="Traditional Arabic"/>
            <w:b/>
            <w:bCs/>
            <w:color w:val="auto"/>
            <w:sz w:val="32"/>
            <w:szCs w:val="32"/>
            <w:u w:val="none"/>
            <w:shd w:val="clear" w:color="auto" w:fill="FFFFFF"/>
            <w:rtl/>
          </w:rPr>
          <w:t>أعراض</w:t>
        </w:r>
      </w:hyperlink>
      <w:r w:rsidR="003C151E" w:rsidRPr="004B2DD3">
        <w:rPr>
          <w:rStyle w:val="apple-converted-space"/>
          <w:rFonts w:ascii="Traditional Arabic" w:hAnsi="Traditional Arabic" w:cs="Traditional Arabic"/>
          <w:b/>
          <w:bCs/>
          <w:sz w:val="32"/>
          <w:szCs w:val="32"/>
          <w:shd w:val="clear" w:color="auto" w:fill="FFFFFF"/>
        </w:rPr>
        <w:t> </w:t>
      </w:r>
      <w:r w:rsidR="00247137" w:rsidRPr="004B2DD3">
        <w:rPr>
          <w:rFonts w:ascii="Traditional Arabic" w:hAnsi="Traditional Arabic" w:cs="Traditional Arabic"/>
          <w:b/>
          <w:bCs/>
          <w:sz w:val="32"/>
          <w:szCs w:val="32"/>
          <w:shd w:val="clear" w:color="auto" w:fill="FFFFFF"/>
          <w:rtl/>
        </w:rPr>
        <w:t>غير مريحة</w:t>
      </w:r>
      <w:r w:rsidR="003C151E" w:rsidRPr="004B2DD3">
        <w:rPr>
          <w:rFonts w:ascii="Traditional Arabic" w:hAnsi="Traditional Arabic" w:cs="Traditional Arabic"/>
          <w:b/>
          <w:bCs/>
          <w:sz w:val="32"/>
          <w:szCs w:val="32"/>
          <w:shd w:val="clear" w:color="auto" w:fill="FFFFFF"/>
          <w:rtl/>
        </w:rPr>
        <w:t>، تغيرات لا</w:t>
      </w:r>
      <w:r w:rsidRPr="004B2DD3">
        <w:rPr>
          <w:rFonts w:ascii="Traditional Arabic" w:hAnsi="Traditional Arabic" w:cs="Traditional Arabic"/>
          <w:b/>
          <w:bCs/>
          <w:sz w:val="32"/>
          <w:szCs w:val="32"/>
          <w:shd w:val="clear" w:color="auto" w:fill="FFFFFF"/>
          <w:rtl/>
        </w:rPr>
        <w:t xml:space="preserve"> </w:t>
      </w:r>
      <w:r w:rsidR="003C151E" w:rsidRPr="004B2DD3">
        <w:rPr>
          <w:rFonts w:ascii="Traditional Arabic" w:hAnsi="Traditional Arabic" w:cs="Traditional Arabic"/>
          <w:b/>
          <w:bCs/>
          <w:sz w:val="32"/>
          <w:szCs w:val="32"/>
          <w:shd w:val="clear" w:color="auto" w:fill="FFFFFF"/>
          <w:rtl/>
        </w:rPr>
        <w:t>نمطية في البنية والوظيفة</w:t>
      </w:r>
      <w:r w:rsidR="00247137" w:rsidRPr="004B2DD3">
        <w:rPr>
          <w:rFonts w:ascii="Traditional Arabic" w:hAnsi="Traditional Arabic" w:cs="Traditional Arabic"/>
          <w:b/>
          <w:bCs/>
          <w:sz w:val="32"/>
          <w:szCs w:val="32"/>
          <w:shd w:val="clear" w:color="auto" w:fill="FFFFFF"/>
          <w:rtl/>
        </w:rPr>
        <w:t>.</w:t>
      </w:r>
    </w:p>
    <w:p w:rsidR="003B4393" w:rsidRPr="004E4955" w:rsidRDefault="003B4393" w:rsidP="003B4393">
      <w:pPr>
        <w:ind w:left="386"/>
        <w:rPr>
          <w:rFonts w:ascii="Traditional Arabic" w:hAnsi="Traditional Arabic" w:cs="Traditional Arabic"/>
          <w:b/>
          <w:bCs/>
          <w:sz w:val="32"/>
          <w:szCs w:val="32"/>
          <w:lang w:bidi="ar-EG"/>
        </w:rPr>
      </w:pPr>
      <w:r w:rsidRPr="004B2DD3">
        <w:rPr>
          <w:rFonts w:ascii="Traditional Arabic" w:hAnsi="Traditional Arabic" w:cs="Traditional Arabic"/>
          <w:b/>
          <w:bCs/>
          <w:sz w:val="32"/>
          <w:szCs w:val="32"/>
          <w:lang w:bidi="ar-EG"/>
        </w:rPr>
        <w:t> </w:t>
      </w:r>
      <w:r w:rsidRPr="004B2DD3">
        <w:rPr>
          <w:rFonts w:ascii="Traditional Arabic" w:hAnsi="Traditional Arabic" w:cs="Traditional Arabic"/>
          <w:b/>
          <w:bCs/>
          <w:sz w:val="32"/>
          <w:szCs w:val="32"/>
          <w:rtl/>
        </w:rPr>
        <w:t>والمستفاد من الأخبار أن المرض هو بلية في الجسد</w:t>
      </w:r>
      <w:r w:rsidRPr="004E4955">
        <w:rPr>
          <w:rFonts w:ascii="Traditional Arabic" w:hAnsi="Traditional Arabic" w:cs="Traditional Arabic"/>
          <w:b/>
          <w:bCs/>
          <w:sz w:val="32"/>
          <w:szCs w:val="32"/>
          <w:rtl/>
        </w:rPr>
        <w:t>، وهي آثار أفعال نفس الإنسان تكون عقوبة له، وهو تطهير أيضاً يخرج به آثار تلك الأفعال</w:t>
      </w:r>
      <w:r w:rsidRPr="004E4955">
        <w:rPr>
          <w:rFonts w:ascii="Traditional Arabic" w:hAnsi="Traditional Arabic" w:cs="Traditional Arabic"/>
          <w:b/>
          <w:bCs/>
          <w:sz w:val="32"/>
          <w:szCs w:val="32"/>
          <w:lang w:bidi="ar-EG"/>
        </w:rPr>
        <w:t>.</w:t>
      </w:r>
    </w:p>
    <w:p w:rsidR="003B4393" w:rsidRPr="004E4955" w:rsidRDefault="003B4393" w:rsidP="008B0F53">
      <w:pPr>
        <w:ind w:left="386"/>
        <w:rPr>
          <w:rFonts w:ascii="Traditional Arabic" w:hAnsi="Traditional Arabic" w:cs="Traditional Arabic"/>
          <w:b/>
          <w:bCs/>
          <w:sz w:val="32"/>
          <w:szCs w:val="32"/>
          <w:lang w:bidi="ar-EG"/>
        </w:rPr>
      </w:pPr>
      <w:r w:rsidRPr="004E4955">
        <w:rPr>
          <w:rFonts w:ascii="Traditional Arabic" w:hAnsi="Traditional Arabic" w:cs="Traditional Arabic"/>
          <w:b/>
          <w:bCs/>
          <w:sz w:val="32"/>
          <w:szCs w:val="32"/>
          <w:rtl/>
        </w:rPr>
        <w:t>أسماء المرض</w:t>
      </w:r>
      <w:r w:rsidRPr="004E4955">
        <w:rPr>
          <w:rFonts w:ascii="Traditional Arabic" w:hAnsi="Traditional Arabic" w:cs="Traditional Arabic"/>
          <w:b/>
          <w:bCs/>
          <w:sz w:val="32"/>
          <w:szCs w:val="32"/>
          <w:lang w:bidi="ar-EG"/>
        </w:rPr>
        <w:t>:</w:t>
      </w:r>
      <w:r w:rsidRPr="004E4955">
        <w:rPr>
          <w:rFonts w:ascii="Traditional Arabic" w:hAnsi="Traditional Arabic" w:cs="Traditional Arabic"/>
          <w:b/>
          <w:bCs/>
          <w:sz w:val="32"/>
          <w:szCs w:val="32"/>
          <w:lang w:bidi="ar-EG"/>
        </w:rPr>
        <w:br/>
        <w:t> </w:t>
      </w:r>
      <w:r w:rsidRPr="004E4955">
        <w:rPr>
          <w:rFonts w:ascii="Traditional Arabic" w:hAnsi="Traditional Arabic" w:cs="Traditional Arabic"/>
          <w:b/>
          <w:bCs/>
          <w:sz w:val="32"/>
          <w:szCs w:val="32"/>
          <w:rtl/>
        </w:rPr>
        <w:t>وأما أسماء المرض فكثيرة نشير إلى طائفة منها وصرّح به أهل اللغة</w:t>
      </w:r>
      <w:r w:rsidRPr="004E4955">
        <w:rPr>
          <w:rFonts w:ascii="Traditional Arabic" w:hAnsi="Traditional Arabic" w:cs="Traditional Arabic"/>
          <w:b/>
          <w:bCs/>
          <w:sz w:val="32"/>
          <w:szCs w:val="32"/>
          <w:lang w:bidi="ar-EG"/>
        </w:rPr>
        <w:t>.</w:t>
      </w:r>
    </w:p>
    <w:p w:rsidR="003B4393" w:rsidRPr="004E4955" w:rsidRDefault="00B65E79" w:rsidP="003B4393">
      <w:pPr>
        <w:ind w:left="386"/>
        <w:rPr>
          <w:rFonts w:ascii="Traditional Arabic" w:hAnsi="Traditional Arabic" w:cs="Traditional Arabic"/>
          <w:b/>
          <w:bCs/>
          <w:sz w:val="32"/>
          <w:szCs w:val="32"/>
          <w:rtl/>
          <w:lang w:bidi="ar-EG"/>
        </w:rPr>
      </w:pPr>
      <w:r w:rsidRPr="004E4955">
        <w:rPr>
          <w:rFonts w:ascii="Traditional Arabic" w:hAnsi="Traditional Arabic" w:cs="Traditional Arabic"/>
          <w:b/>
          <w:bCs/>
          <w:sz w:val="32"/>
          <w:szCs w:val="32"/>
          <w:rtl/>
        </w:rPr>
        <w:t>منها</w:t>
      </w:r>
      <w:r w:rsidR="003B4393" w:rsidRPr="004E4955">
        <w:rPr>
          <w:rFonts w:ascii="Traditional Arabic" w:hAnsi="Traditional Arabic" w:cs="Traditional Arabic"/>
          <w:b/>
          <w:bCs/>
          <w:sz w:val="32"/>
          <w:szCs w:val="32"/>
          <w:rtl/>
        </w:rPr>
        <w:t xml:space="preserve">: الداء، والسام، والسقام، والسقم، </w:t>
      </w:r>
      <w:proofErr w:type="gramStart"/>
      <w:r w:rsidR="003B4393" w:rsidRPr="004E4955">
        <w:rPr>
          <w:rFonts w:ascii="Traditional Arabic" w:hAnsi="Traditional Arabic" w:cs="Traditional Arabic"/>
          <w:b/>
          <w:bCs/>
          <w:sz w:val="32"/>
          <w:szCs w:val="32"/>
          <w:rtl/>
        </w:rPr>
        <w:t>و</w:t>
      </w:r>
      <w:r w:rsidR="00A83841">
        <w:rPr>
          <w:rFonts w:ascii="Traditional Arabic" w:hAnsi="Traditional Arabic" w:cs="Traditional Arabic" w:hint="cs"/>
          <w:b/>
          <w:bCs/>
          <w:sz w:val="32"/>
          <w:szCs w:val="32"/>
          <w:rtl/>
        </w:rPr>
        <w:t xml:space="preserve"> </w:t>
      </w:r>
      <w:r w:rsidR="003B4393" w:rsidRPr="004E4955">
        <w:rPr>
          <w:rFonts w:ascii="Traditional Arabic" w:hAnsi="Traditional Arabic" w:cs="Traditional Arabic"/>
          <w:b/>
          <w:bCs/>
          <w:sz w:val="32"/>
          <w:szCs w:val="32"/>
          <w:rtl/>
        </w:rPr>
        <w:t>الشكو</w:t>
      </w:r>
      <w:proofErr w:type="gramEnd"/>
      <w:r w:rsidR="003B4393" w:rsidRPr="004E4955">
        <w:rPr>
          <w:rFonts w:ascii="Traditional Arabic" w:hAnsi="Traditional Arabic" w:cs="Traditional Arabic"/>
          <w:b/>
          <w:bCs/>
          <w:sz w:val="32"/>
          <w:szCs w:val="32"/>
          <w:rtl/>
        </w:rPr>
        <w:t>، والضر، والضراء، والضمان، والضنى، والعلّة، والنصب، والوجع، والوصب، والسوء</w:t>
      </w:r>
      <w:r w:rsidR="003B4393" w:rsidRPr="004E4955">
        <w:rPr>
          <w:rFonts w:ascii="Traditional Arabic" w:hAnsi="Traditional Arabic" w:cs="Traditional Arabic"/>
          <w:b/>
          <w:bCs/>
          <w:sz w:val="32"/>
          <w:szCs w:val="32"/>
          <w:lang w:bidi="ar-EG"/>
        </w:rPr>
        <w:t>.</w:t>
      </w:r>
    </w:p>
    <w:p w:rsidR="003C151E" w:rsidRPr="001342F5" w:rsidRDefault="008009FD" w:rsidP="00F4440A">
      <w:pPr>
        <w:ind w:left="386"/>
        <w:rPr>
          <w:rFonts w:ascii="Traditional Arabic" w:hAnsi="Traditional Arabic" w:cs="Traditional Arabic"/>
          <w:b/>
          <w:bCs/>
          <w:sz w:val="32"/>
          <w:szCs w:val="32"/>
          <w:u w:val="single"/>
          <w:rtl/>
          <w:lang w:bidi="ar-EG"/>
        </w:rPr>
      </w:pPr>
      <w:r w:rsidRPr="001342F5">
        <w:rPr>
          <w:rFonts w:ascii="Traditional Arabic" w:hAnsi="Traditional Arabic" w:cs="Traditional Arabic"/>
          <w:b/>
          <w:bCs/>
          <w:sz w:val="32"/>
          <w:szCs w:val="32"/>
          <w:u w:val="single"/>
          <w:rtl/>
          <w:lang w:bidi="ar-EG"/>
        </w:rPr>
        <w:t>تعريف التداوي (العلاج):</w:t>
      </w:r>
    </w:p>
    <w:p w:rsidR="00F4440A" w:rsidRPr="004E4955" w:rsidRDefault="00F4440A" w:rsidP="00F4440A">
      <w:pPr>
        <w:shd w:val="clear" w:color="auto" w:fill="FFFFFF"/>
        <w:spacing w:after="120" w:line="264" w:lineRule="atLeast"/>
        <w:ind w:firstLine="72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التَّداوي </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z w:val="32"/>
          <w:szCs w:val="32"/>
        </w:rPr>
        <w:t>Treatment</w:t>
      </w:r>
      <w:proofErr w:type="gramEnd"/>
      <w:r w:rsidRPr="004E4955">
        <w:rPr>
          <w:rFonts w:ascii="Traditional Arabic" w:eastAsia="Times New Roman" w:hAnsi="Traditional Arabic" w:cs="Traditional Arabic"/>
          <w:b/>
          <w:bCs/>
          <w:sz w:val="32"/>
          <w:szCs w:val="32"/>
          <w:rtl/>
        </w:rPr>
        <w:t> ) أو العلاج، هو تعاطي الدواء بقصد معالجة المرض  أو الوقاية منه، وقد أصبح للتداوي في العصر الحاضر أشكال ووسائل عديدة جداً، منها : العلاج بالأدوية (</w:t>
      </w:r>
      <w:r w:rsidRPr="004E4955">
        <w:rPr>
          <w:rFonts w:ascii="Traditional Arabic" w:eastAsia="Times New Roman" w:hAnsi="Traditional Arabic" w:cs="Traditional Arabic"/>
          <w:b/>
          <w:bCs/>
          <w:sz w:val="32"/>
          <w:szCs w:val="32"/>
        </w:rPr>
        <w:t>Drugs</w:t>
      </w:r>
      <w:r w:rsidRPr="004E4955">
        <w:rPr>
          <w:rFonts w:ascii="Traditional Arabic" w:eastAsia="Times New Roman" w:hAnsi="Traditional Arabic" w:cs="Traditional Arabic"/>
          <w:b/>
          <w:bCs/>
          <w:sz w:val="32"/>
          <w:szCs w:val="32"/>
          <w:rtl/>
        </w:rPr>
        <w:t>) ، والعلاج بالجراحة، والعلاج النفسي، والعلاج الفيزيائي ( </w:t>
      </w:r>
      <w:r w:rsidRPr="004E4955">
        <w:rPr>
          <w:rFonts w:ascii="Traditional Arabic" w:eastAsia="Times New Roman" w:hAnsi="Traditional Arabic" w:cs="Traditional Arabic"/>
          <w:b/>
          <w:bCs/>
          <w:sz w:val="32"/>
          <w:szCs w:val="32"/>
        </w:rPr>
        <w:t>Physiotherapy</w:t>
      </w:r>
      <w:r w:rsidRPr="004E4955">
        <w:rPr>
          <w:rFonts w:ascii="Traditional Arabic" w:eastAsia="Times New Roman" w:hAnsi="Traditional Arabic" w:cs="Traditional Arabic"/>
          <w:b/>
          <w:bCs/>
          <w:sz w:val="32"/>
          <w:szCs w:val="32"/>
          <w:rtl/>
        </w:rPr>
        <w:t> ) وغيرها كثير من الوسائل العلاجية المستجدَّة .</w:t>
      </w:r>
    </w:p>
    <w:p w:rsidR="00F4440A" w:rsidRPr="004E4955" w:rsidRDefault="00B461ED" w:rsidP="00BA5084">
      <w:pPr>
        <w:ind w:left="386"/>
        <w:rPr>
          <w:rFonts w:ascii="Traditional Arabic" w:hAnsi="Traditional Arabic" w:cs="Traditional Arabic"/>
          <w:b/>
          <w:bCs/>
          <w:sz w:val="32"/>
          <w:szCs w:val="32"/>
          <w:rtl/>
          <w:lang w:bidi="ar-EG"/>
        </w:rPr>
      </w:pPr>
      <w:r w:rsidRPr="004E4955">
        <w:rPr>
          <w:rFonts w:ascii="Traditional Arabic" w:hAnsi="Traditional Arabic" w:cs="Traditional Arabic"/>
          <w:b/>
          <w:bCs/>
          <w:sz w:val="32"/>
          <w:szCs w:val="32"/>
          <w:rtl/>
        </w:rPr>
        <w:lastRenderedPageBreak/>
        <w:t>و</w:t>
      </w:r>
      <w:r w:rsidR="00BB1FFB" w:rsidRPr="004E4955">
        <w:rPr>
          <w:rFonts w:ascii="Traditional Arabic" w:hAnsi="Traditional Arabic" w:cs="Traditional Arabic"/>
          <w:b/>
          <w:bCs/>
          <w:sz w:val="32"/>
          <w:szCs w:val="32"/>
          <w:rtl/>
        </w:rPr>
        <w:t xml:space="preserve">بحسب الشريعة الإسلامية فإن مفهوم التداوي هو: استعمال ما يكون به شفاء المرض </w:t>
      </w:r>
      <w:proofErr w:type="gramStart"/>
      <w:r w:rsidR="00B456A6">
        <w:rPr>
          <w:rFonts w:ascii="Traditional Arabic" w:hAnsi="Traditional Arabic" w:cs="Traditional Arabic" w:hint="cs"/>
          <w:b/>
          <w:bCs/>
          <w:sz w:val="32"/>
          <w:szCs w:val="32"/>
          <w:rtl/>
        </w:rPr>
        <w:t xml:space="preserve">- </w:t>
      </w:r>
      <w:r w:rsidR="00BB1FFB" w:rsidRPr="004E4955">
        <w:rPr>
          <w:rFonts w:ascii="Traditional Arabic" w:hAnsi="Traditional Arabic" w:cs="Traditional Arabic"/>
          <w:b/>
          <w:bCs/>
          <w:sz w:val="32"/>
          <w:szCs w:val="32"/>
          <w:rtl/>
        </w:rPr>
        <w:t>بإذن</w:t>
      </w:r>
      <w:proofErr w:type="gramEnd"/>
      <w:r w:rsidR="00BB1FFB" w:rsidRPr="004E4955">
        <w:rPr>
          <w:rFonts w:ascii="Traditional Arabic" w:hAnsi="Traditional Arabic" w:cs="Traditional Arabic"/>
          <w:b/>
          <w:bCs/>
          <w:sz w:val="32"/>
          <w:szCs w:val="32"/>
          <w:rtl/>
        </w:rPr>
        <w:t xml:space="preserve"> الله تعالى</w:t>
      </w:r>
      <w:r w:rsidR="00B456A6">
        <w:rPr>
          <w:rFonts w:ascii="Traditional Arabic" w:hAnsi="Traditional Arabic" w:cs="Traditional Arabic" w:hint="cs"/>
          <w:b/>
          <w:bCs/>
          <w:sz w:val="32"/>
          <w:szCs w:val="32"/>
          <w:rtl/>
        </w:rPr>
        <w:t>-</w:t>
      </w:r>
      <w:r w:rsidR="00BB1FFB" w:rsidRPr="004E4955">
        <w:rPr>
          <w:rFonts w:ascii="Traditional Arabic" w:hAnsi="Traditional Arabic" w:cs="Traditional Arabic"/>
          <w:b/>
          <w:bCs/>
          <w:sz w:val="32"/>
          <w:szCs w:val="32"/>
          <w:rtl/>
        </w:rPr>
        <w:t xml:space="preserve"> من</w:t>
      </w:r>
      <w:r w:rsidR="00BB1FFB" w:rsidRPr="004E4955">
        <w:rPr>
          <w:rFonts w:ascii="Traditional Arabic" w:hAnsi="Traditional Arabic" w:cs="Traditional Arabic"/>
          <w:b/>
          <w:bCs/>
          <w:sz w:val="32"/>
          <w:szCs w:val="32"/>
        </w:rPr>
        <w:t> </w:t>
      </w:r>
      <w:hyperlink r:id="rId12" w:tooltip="عقار (مادة كيميائية)" w:history="1">
        <w:r w:rsidR="00BB1FFB" w:rsidRPr="00974643">
          <w:rPr>
            <w:rFonts w:ascii="Traditional Arabic" w:hAnsi="Traditional Arabic" w:cs="Traditional Arabic"/>
            <w:b/>
            <w:bCs/>
            <w:sz w:val="32"/>
            <w:szCs w:val="32"/>
            <w:rtl/>
          </w:rPr>
          <w:t>عقار</w:t>
        </w:r>
      </w:hyperlink>
      <w:r w:rsidR="00BB1FFB" w:rsidRPr="004E4955">
        <w:rPr>
          <w:rFonts w:ascii="Traditional Arabic" w:hAnsi="Traditional Arabic" w:cs="Traditional Arabic"/>
          <w:b/>
          <w:bCs/>
          <w:sz w:val="32"/>
          <w:szCs w:val="32"/>
          <w:rtl/>
        </w:rPr>
        <w:t>، أو</w:t>
      </w:r>
      <w:r w:rsidR="00BA3CD2" w:rsidRPr="004E4955">
        <w:rPr>
          <w:rFonts w:ascii="Traditional Arabic" w:hAnsi="Traditional Arabic" w:cs="Traditional Arabic"/>
          <w:b/>
          <w:bCs/>
          <w:sz w:val="32"/>
          <w:szCs w:val="32"/>
          <w:rtl/>
        </w:rPr>
        <w:t xml:space="preserve"> </w:t>
      </w:r>
      <w:hyperlink r:id="rId13" w:tooltip="رقية شرعية" w:history="1">
        <w:r w:rsidR="00BB1FFB" w:rsidRPr="00974643">
          <w:rPr>
            <w:rFonts w:ascii="Traditional Arabic" w:hAnsi="Traditional Arabic" w:cs="Traditional Arabic"/>
            <w:b/>
            <w:bCs/>
            <w:sz w:val="32"/>
            <w:szCs w:val="32"/>
            <w:rtl/>
          </w:rPr>
          <w:t>رقية</w:t>
        </w:r>
      </w:hyperlink>
      <w:r w:rsidR="00BB1FFB" w:rsidRPr="004E4955">
        <w:rPr>
          <w:rFonts w:ascii="Traditional Arabic" w:hAnsi="Traditional Arabic" w:cs="Traditional Arabic"/>
          <w:b/>
          <w:bCs/>
          <w:sz w:val="32"/>
          <w:szCs w:val="32"/>
          <w:rtl/>
        </w:rPr>
        <w:t>، أو علاج طبيعي</w:t>
      </w:r>
      <w:r w:rsidR="00920ED8" w:rsidRPr="00920ED8">
        <w:rPr>
          <w:rFonts w:ascii="Traditional Arabic" w:hAnsi="Traditional Arabic" w:cs="Traditional Arabic" w:hint="cs"/>
          <w:b/>
          <w:bCs/>
          <w:sz w:val="40"/>
          <w:szCs w:val="40"/>
          <w:vertAlign w:val="superscript"/>
          <w:rtl/>
        </w:rPr>
        <w:t>(</w:t>
      </w:r>
      <w:r w:rsidR="00920ED8" w:rsidRPr="00920ED8">
        <w:rPr>
          <w:rStyle w:val="a4"/>
          <w:sz w:val="40"/>
          <w:szCs w:val="40"/>
          <w:rtl/>
        </w:rPr>
        <w:footnoteReference w:id="5"/>
      </w:r>
      <w:r w:rsidR="00920ED8" w:rsidRPr="00920ED8">
        <w:rPr>
          <w:rFonts w:ascii="Traditional Arabic" w:hAnsi="Traditional Arabic" w:cs="Traditional Arabic" w:hint="cs"/>
          <w:b/>
          <w:bCs/>
          <w:sz w:val="40"/>
          <w:szCs w:val="40"/>
          <w:vertAlign w:val="superscript"/>
          <w:rtl/>
        </w:rPr>
        <w:t>)</w:t>
      </w:r>
      <w:r w:rsidR="00920ED8">
        <w:rPr>
          <w:rFonts w:ascii="Traditional Arabic" w:hAnsi="Traditional Arabic" w:cs="Traditional Arabic" w:hint="cs"/>
          <w:b/>
          <w:bCs/>
          <w:sz w:val="32"/>
          <w:szCs w:val="32"/>
          <w:rtl/>
        </w:rPr>
        <w:t xml:space="preserve"> </w:t>
      </w:r>
      <w:r w:rsidR="00920ED8">
        <w:rPr>
          <w:rFonts w:hint="cs"/>
          <w:rtl/>
        </w:rPr>
        <w:t>.</w:t>
      </w:r>
    </w:p>
    <w:p w:rsidR="005F717C" w:rsidRPr="004E4955" w:rsidRDefault="00F4440A" w:rsidP="009B62B3">
      <w:pPr>
        <w:rPr>
          <w:rFonts w:ascii="Traditional Arabic" w:hAnsi="Traditional Arabic" w:cs="Traditional Arabic"/>
          <w:b/>
          <w:bCs/>
          <w:color w:val="C00000"/>
          <w:sz w:val="32"/>
          <w:szCs w:val="32"/>
          <w:rtl/>
        </w:rPr>
      </w:pPr>
      <w:r w:rsidRPr="004E4955">
        <w:rPr>
          <w:rFonts w:ascii="Traditional Arabic" w:hAnsi="Traditional Arabic" w:cs="Traditional Arabic"/>
          <w:b/>
          <w:bCs/>
          <w:color w:val="C00000"/>
          <w:sz w:val="32"/>
          <w:szCs w:val="32"/>
          <w:rtl/>
        </w:rPr>
        <w:t xml:space="preserve">المطلب </w:t>
      </w:r>
      <w:proofErr w:type="spellStart"/>
      <w:proofErr w:type="gramStart"/>
      <w:r w:rsidRPr="004E4955">
        <w:rPr>
          <w:rFonts w:ascii="Traditional Arabic" w:hAnsi="Traditional Arabic" w:cs="Traditional Arabic"/>
          <w:b/>
          <w:bCs/>
          <w:color w:val="C00000"/>
          <w:sz w:val="32"/>
          <w:szCs w:val="32"/>
          <w:rtl/>
        </w:rPr>
        <w:t>الثاني:</w:t>
      </w:r>
      <w:r w:rsidR="005F717C" w:rsidRPr="004E4955">
        <w:rPr>
          <w:rFonts w:ascii="Traditional Arabic" w:hAnsi="Traditional Arabic" w:cs="Traditional Arabic"/>
          <w:b/>
          <w:bCs/>
          <w:color w:val="C00000"/>
          <w:sz w:val="32"/>
          <w:szCs w:val="32"/>
          <w:rtl/>
        </w:rPr>
        <w:t>مبادئ</w:t>
      </w:r>
      <w:proofErr w:type="spellEnd"/>
      <w:proofErr w:type="gramEnd"/>
      <w:r w:rsidR="005F717C" w:rsidRPr="004E4955">
        <w:rPr>
          <w:rFonts w:ascii="Traditional Arabic" w:hAnsi="Traditional Arabic" w:cs="Traditional Arabic"/>
          <w:b/>
          <w:bCs/>
          <w:color w:val="C00000"/>
          <w:sz w:val="32"/>
          <w:szCs w:val="32"/>
          <w:rtl/>
        </w:rPr>
        <w:t xml:space="preserve"> في الشريعة ا</w:t>
      </w:r>
      <w:r w:rsidR="00121421">
        <w:rPr>
          <w:rFonts w:ascii="Traditional Arabic" w:hAnsi="Traditional Arabic" w:cs="Traditional Arabic"/>
          <w:b/>
          <w:bCs/>
          <w:color w:val="C00000"/>
          <w:sz w:val="32"/>
          <w:szCs w:val="32"/>
          <w:rtl/>
        </w:rPr>
        <w:t>لإسلامية</w:t>
      </w:r>
      <w:r w:rsidR="00121421">
        <w:rPr>
          <w:rFonts w:ascii="Traditional Arabic" w:hAnsi="Traditional Arabic" w:cs="Traditional Arabic" w:hint="cs"/>
          <w:b/>
          <w:bCs/>
          <w:color w:val="C00000"/>
          <w:sz w:val="32"/>
          <w:szCs w:val="32"/>
          <w:rtl/>
        </w:rPr>
        <w:t xml:space="preserve"> </w:t>
      </w:r>
      <w:r w:rsidR="00121421" w:rsidRPr="00121421">
        <w:rPr>
          <w:rFonts w:ascii="Traditional Arabic" w:hAnsi="Traditional Arabic" w:cs="Traditional Arabic"/>
          <w:b/>
          <w:bCs/>
          <w:color w:val="C00000"/>
          <w:sz w:val="32"/>
          <w:szCs w:val="32"/>
          <w:rtl/>
        </w:rPr>
        <w:t>لحفظ النفس</w:t>
      </w:r>
      <w:r w:rsidR="00121421">
        <w:rPr>
          <w:rFonts w:ascii="Traditional Arabic" w:hAnsi="Traditional Arabic" w:cs="Traditional Arabic" w:hint="cs"/>
          <w:b/>
          <w:bCs/>
          <w:color w:val="C00000"/>
          <w:sz w:val="32"/>
          <w:szCs w:val="32"/>
          <w:rtl/>
        </w:rPr>
        <w:t>:</w:t>
      </w:r>
    </w:p>
    <w:p w:rsidR="005F717C" w:rsidRPr="004E4955" w:rsidRDefault="005F717C" w:rsidP="00693C52">
      <w:pPr>
        <w:ind w:left="38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إن المحافظة على حياة الناس وسلامة أبدانهم, من المقاصد الكلية الضرورية في الشريعة الإسلامية, ويقتضي ذلك, اتخاذ كافة الوسائل والتدابير الممكنة للعلا ج و التداوي وحفظ حياة الإنسان, إذن, الوسائل وأصناف العلاج والتداوي, كل ذلك مشروع في سبيل الوصول إلى المقاصد الضرورية الكلية, فللوسائل حكم المقاصد </w:t>
      </w:r>
      <w:r w:rsidR="009569CE" w:rsidRPr="004E4955">
        <w:rPr>
          <w:rFonts w:ascii="Traditional Arabic" w:hAnsi="Traditional Arabic" w:cs="Traditional Arabic"/>
          <w:b/>
          <w:bCs/>
          <w:sz w:val="32"/>
          <w:szCs w:val="32"/>
          <w:rtl/>
        </w:rPr>
        <w:t xml:space="preserve">في </w:t>
      </w:r>
      <w:r w:rsidRPr="004E4955">
        <w:rPr>
          <w:rFonts w:ascii="Traditional Arabic" w:hAnsi="Traditional Arabic" w:cs="Traditional Arabic"/>
          <w:b/>
          <w:bCs/>
          <w:sz w:val="32"/>
          <w:szCs w:val="32"/>
          <w:rtl/>
        </w:rPr>
        <w:t>الشريعة</w:t>
      </w:r>
      <w:r w:rsidRPr="004E4955">
        <w:rPr>
          <w:rStyle w:val="a4"/>
          <w:rFonts w:ascii="Traditional Arabic" w:hAnsi="Traditional Arabic" w:cs="Traditional Arabic"/>
          <w:b/>
          <w:bCs/>
          <w:sz w:val="32"/>
          <w:szCs w:val="32"/>
          <w:rtl/>
        </w:rPr>
        <w:footnoteReference w:id="6"/>
      </w:r>
      <w:r w:rsidRPr="004E4955">
        <w:rPr>
          <w:rFonts w:ascii="Traditional Arabic" w:hAnsi="Traditional Arabic" w:cs="Traditional Arabic"/>
          <w:b/>
          <w:bCs/>
          <w:sz w:val="32"/>
          <w:szCs w:val="32"/>
          <w:rtl/>
        </w:rPr>
        <w:t xml:space="preserve">, ثم إن أحكام الإسلام مبنية على قواعد تُيسِّر وتُسِّهل, وتدعو إلى كل ما من شأنه أن يدفع المشقة ويزيل الحرج لقوله تعالى: </w:t>
      </w:r>
      <w:r w:rsidRPr="004E4955">
        <w:rPr>
          <w:rFonts w:ascii="Traditional Arabic" w:hAnsi="Traditional Arabic" w:cs="Traditional Arabic"/>
          <w:b/>
          <w:bCs/>
          <w:sz w:val="32"/>
          <w:szCs w:val="32"/>
        </w:rPr>
        <w:sym w:font="AGA Arabesque" w:char="F05D"/>
      </w:r>
      <w:r w:rsidRPr="004E4955">
        <w:rPr>
          <w:rFonts w:ascii="Traditional Arabic" w:hAnsi="Traditional Arabic" w:cs="Traditional Arabic"/>
          <w:b/>
          <w:bCs/>
          <w:sz w:val="32"/>
          <w:szCs w:val="32"/>
          <w:rtl/>
        </w:rPr>
        <w:t xml:space="preserve">يُرِيدُ اللّهُ بِكُمُ الْيُسْرَ وَلاَ يُرِيدُ بِكُمُ الْعُسْر </w:t>
      </w:r>
      <w:r w:rsidRPr="004E4955">
        <w:rPr>
          <w:rFonts w:ascii="Traditional Arabic" w:hAnsi="Traditional Arabic" w:cs="Traditional Arabic"/>
          <w:b/>
          <w:bCs/>
          <w:sz w:val="32"/>
          <w:szCs w:val="32"/>
        </w:rPr>
        <w:sym w:font="AGA Arabesque" w:char="F05B"/>
      </w:r>
      <w:r w:rsidRPr="004E4955">
        <w:rPr>
          <w:rFonts w:ascii="Traditional Arabic" w:hAnsi="Traditional Arabic" w:cs="Traditional Arabic"/>
          <w:b/>
          <w:bCs/>
          <w:sz w:val="32"/>
          <w:szCs w:val="32"/>
          <w:rtl/>
        </w:rPr>
        <w:t xml:space="preserve"> </w:t>
      </w:r>
      <w:r w:rsidR="00693C52">
        <w:rPr>
          <w:rFonts w:ascii="Traditional Arabic" w:hAnsi="Traditional Arabic" w:cs="Traditional Arabic" w:hint="cs"/>
          <w:b/>
          <w:bCs/>
          <w:sz w:val="32"/>
          <w:szCs w:val="32"/>
          <w:rtl/>
          <w:lang w:bidi="ar-EG"/>
        </w:rPr>
        <w:t>[</w:t>
      </w:r>
      <w:r w:rsidR="00693C52" w:rsidRPr="000D0B0D">
        <w:rPr>
          <w:rFonts w:ascii="Traditional Arabic" w:hAnsi="Traditional Arabic"/>
          <w:b/>
          <w:bCs/>
          <w:sz w:val="24"/>
          <w:szCs w:val="24"/>
          <w:rtl/>
        </w:rPr>
        <w:t>سورة البقرة: آية 185</w:t>
      </w:r>
      <w:r w:rsidR="00693C52">
        <w:rPr>
          <w:rFonts w:ascii="Traditional Arabic" w:hAnsi="Traditional Arabic" w:cs="Traditional Arabic" w:hint="cs"/>
          <w:b/>
          <w:bCs/>
          <w:sz w:val="32"/>
          <w:szCs w:val="32"/>
          <w:rtl/>
        </w:rPr>
        <w:t>]</w:t>
      </w:r>
      <w:r w:rsidRPr="004E4955">
        <w:rPr>
          <w:rFonts w:ascii="Traditional Arabic" w:hAnsi="Traditional Arabic" w:cs="Traditional Arabic"/>
          <w:b/>
          <w:bCs/>
          <w:sz w:val="32"/>
          <w:szCs w:val="32"/>
          <w:rtl/>
        </w:rPr>
        <w:t xml:space="preserve">. ولقول </w:t>
      </w:r>
      <w:proofErr w:type="gramStart"/>
      <w:r w:rsidRPr="004E4955">
        <w:rPr>
          <w:rFonts w:ascii="Traditional Arabic" w:hAnsi="Traditional Arabic" w:cs="Traditional Arabic"/>
          <w:b/>
          <w:bCs/>
          <w:sz w:val="32"/>
          <w:szCs w:val="32"/>
          <w:rtl/>
        </w:rPr>
        <w:t xml:space="preserve">الرسول </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w:t>
      </w:r>
      <w:proofErr w:type="gramEnd"/>
      <w:r w:rsidRPr="004E4955">
        <w:rPr>
          <w:rFonts w:ascii="Traditional Arabic" w:hAnsi="Traditional Arabic" w:cs="Traditional Arabic"/>
          <w:b/>
          <w:bCs/>
          <w:sz w:val="32"/>
          <w:szCs w:val="32"/>
          <w:rtl/>
        </w:rPr>
        <w:t xml:space="preserve"> يسّروا ولا تعسّروا وبشّروا ولا تنفّروا "</w:t>
      </w:r>
      <w:r w:rsidRPr="004E4955">
        <w:rPr>
          <w:rStyle w:val="a4"/>
          <w:rFonts w:ascii="Traditional Arabic" w:hAnsi="Traditional Arabic" w:cs="Traditional Arabic"/>
          <w:b/>
          <w:bCs/>
          <w:sz w:val="32"/>
          <w:szCs w:val="32"/>
          <w:rtl/>
        </w:rPr>
        <w:footnoteReference w:id="7"/>
      </w:r>
      <w:r w:rsidRPr="004E4955">
        <w:rPr>
          <w:rFonts w:ascii="Traditional Arabic" w:hAnsi="Traditional Arabic" w:cs="Traditional Arabic"/>
          <w:b/>
          <w:bCs/>
          <w:sz w:val="32"/>
          <w:szCs w:val="32"/>
          <w:rtl/>
        </w:rPr>
        <w:t>.</w:t>
      </w:r>
    </w:p>
    <w:p w:rsidR="0065406F" w:rsidRPr="004E4955" w:rsidRDefault="005F717C" w:rsidP="0065406F">
      <w:pPr>
        <w:ind w:left="38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وحين يصل الأمر إلى حد الضرورة </w:t>
      </w:r>
      <w:proofErr w:type="gramStart"/>
      <w:r w:rsidRPr="004E4955">
        <w:rPr>
          <w:rFonts w:ascii="Traditional Arabic" w:hAnsi="Traditional Arabic" w:cs="Traditional Arabic"/>
          <w:b/>
          <w:bCs/>
          <w:sz w:val="32"/>
          <w:szCs w:val="32"/>
          <w:rtl/>
        </w:rPr>
        <w:t>والاضطرار,</w:t>
      </w:r>
      <w:proofErr w:type="gramEnd"/>
      <w:r w:rsidRPr="004E4955">
        <w:rPr>
          <w:rFonts w:ascii="Traditional Arabic" w:hAnsi="Traditional Arabic" w:cs="Traditional Arabic"/>
          <w:b/>
          <w:bCs/>
          <w:sz w:val="32"/>
          <w:szCs w:val="32"/>
          <w:rtl/>
        </w:rPr>
        <w:t xml:space="preserve"> يتسع الأمر فيباح المحظور, فـ " الضرورات تبيح المحظورات", "والضرورة تقدر </w:t>
      </w:r>
      <w:proofErr w:type="spellStart"/>
      <w:r w:rsidRPr="004E4955">
        <w:rPr>
          <w:rFonts w:ascii="Traditional Arabic" w:hAnsi="Traditional Arabic" w:cs="Traditional Arabic"/>
          <w:b/>
          <w:bCs/>
          <w:sz w:val="32"/>
          <w:szCs w:val="32"/>
          <w:rtl/>
        </w:rPr>
        <w:t>بقدرها","وإذا</w:t>
      </w:r>
      <w:proofErr w:type="spellEnd"/>
      <w:r w:rsidRPr="004E4955">
        <w:rPr>
          <w:rFonts w:ascii="Traditional Arabic" w:hAnsi="Traditional Arabic" w:cs="Traditional Arabic"/>
          <w:b/>
          <w:bCs/>
          <w:sz w:val="32"/>
          <w:szCs w:val="32"/>
          <w:rtl/>
        </w:rPr>
        <w:t xml:space="preserve"> ضاق </w:t>
      </w:r>
      <w:r w:rsidR="0065406F" w:rsidRPr="004E4955">
        <w:rPr>
          <w:rFonts w:ascii="Traditional Arabic" w:hAnsi="Traditional Arabic" w:cs="Traditional Arabic"/>
          <w:b/>
          <w:bCs/>
          <w:sz w:val="32"/>
          <w:szCs w:val="32"/>
          <w:rtl/>
        </w:rPr>
        <w:t>الأمر اتسع", وكلها قواعد فقهية.</w:t>
      </w:r>
    </w:p>
    <w:p w:rsidR="00E93829" w:rsidRPr="004E4955" w:rsidRDefault="005F717C" w:rsidP="00A87A60">
      <w:pPr>
        <w:rPr>
          <w:rFonts w:ascii="Traditional Arabic" w:eastAsia="Times New Roman" w:hAnsi="Traditional Arabic" w:cs="Traditional Arabic"/>
          <w:b/>
          <w:bCs/>
          <w:sz w:val="32"/>
          <w:szCs w:val="32"/>
          <w:u w:val="single"/>
          <w:rtl/>
        </w:rPr>
      </w:pPr>
      <w:r w:rsidRPr="004E4955">
        <w:rPr>
          <w:rFonts w:ascii="Traditional Arabic" w:hAnsi="Traditional Arabic" w:cs="Traditional Arabic"/>
          <w:b/>
          <w:bCs/>
          <w:sz w:val="32"/>
          <w:szCs w:val="32"/>
          <w:rtl/>
        </w:rPr>
        <w:t xml:space="preserve"> </w:t>
      </w:r>
      <w:r w:rsidR="000D61B5" w:rsidRPr="004E4955">
        <w:rPr>
          <w:rFonts w:ascii="Traditional Arabic" w:hAnsi="Traditional Arabic" w:cs="Traditional Arabic"/>
          <w:b/>
          <w:bCs/>
          <w:color w:val="C00000"/>
          <w:sz w:val="32"/>
          <w:szCs w:val="32"/>
          <w:rtl/>
        </w:rPr>
        <w:t xml:space="preserve">المطلب </w:t>
      </w:r>
      <w:proofErr w:type="spellStart"/>
      <w:proofErr w:type="gramStart"/>
      <w:r w:rsidR="000D61B5" w:rsidRPr="004E4955">
        <w:rPr>
          <w:rFonts w:ascii="Traditional Arabic" w:hAnsi="Traditional Arabic" w:cs="Traditional Arabic"/>
          <w:b/>
          <w:bCs/>
          <w:color w:val="C00000"/>
          <w:sz w:val="32"/>
          <w:szCs w:val="32"/>
          <w:rtl/>
        </w:rPr>
        <w:t>الثالث:</w:t>
      </w:r>
      <w:r w:rsidRPr="004E4955">
        <w:rPr>
          <w:rFonts w:ascii="Traditional Arabic" w:hAnsi="Traditional Arabic" w:cs="Traditional Arabic"/>
          <w:b/>
          <w:bCs/>
          <w:color w:val="C00000"/>
          <w:sz w:val="32"/>
          <w:szCs w:val="32"/>
          <w:rtl/>
        </w:rPr>
        <w:t>حكم</w:t>
      </w:r>
      <w:proofErr w:type="spellEnd"/>
      <w:proofErr w:type="gramEnd"/>
      <w:r w:rsidRPr="004E4955">
        <w:rPr>
          <w:rFonts w:ascii="Traditional Arabic" w:hAnsi="Traditional Arabic" w:cs="Traditional Arabic"/>
          <w:b/>
          <w:bCs/>
          <w:color w:val="C00000"/>
          <w:sz w:val="32"/>
          <w:szCs w:val="32"/>
          <w:rtl/>
        </w:rPr>
        <w:t xml:space="preserve"> التداوي</w:t>
      </w:r>
      <w:r w:rsidR="00A87A60" w:rsidRPr="004E4955">
        <w:rPr>
          <w:rFonts w:ascii="Traditional Arabic" w:hAnsi="Traditional Arabic" w:cs="Traditional Arabic"/>
          <w:b/>
          <w:bCs/>
          <w:color w:val="C00000"/>
          <w:sz w:val="32"/>
          <w:szCs w:val="32"/>
          <w:rtl/>
        </w:rPr>
        <w:t xml:space="preserve"> في الإسلام .</w:t>
      </w:r>
    </w:p>
    <w:p w:rsidR="00C141DD" w:rsidRPr="004E4955" w:rsidRDefault="005F717C" w:rsidP="009B62B3">
      <w:pPr>
        <w:shd w:val="clear" w:color="auto" w:fill="FFFFFF"/>
        <w:spacing w:after="120" w:line="264" w:lineRule="atLeast"/>
        <w:rPr>
          <w:rFonts w:ascii="Traditional Arabic" w:eastAsia="Times New Roman" w:hAnsi="Traditional Arabic" w:cs="Traditional Arabic"/>
          <w:b/>
          <w:bCs/>
          <w:sz w:val="32"/>
          <w:szCs w:val="32"/>
          <w:rtl/>
        </w:rPr>
      </w:pPr>
      <w:r w:rsidRPr="004E4955">
        <w:rPr>
          <w:rFonts w:ascii="Traditional Arabic" w:hAnsi="Traditional Arabic" w:cs="Traditional Arabic"/>
          <w:b/>
          <w:bCs/>
          <w:sz w:val="32"/>
          <w:szCs w:val="32"/>
          <w:rtl/>
        </w:rPr>
        <w:t xml:space="preserve"> لقد أمر رسول </w:t>
      </w:r>
      <w:proofErr w:type="gramStart"/>
      <w:r w:rsidRPr="004E4955">
        <w:rPr>
          <w:rFonts w:ascii="Traditional Arabic" w:hAnsi="Traditional Arabic" w:cs="Traditional Arabic"/>
          <w:b/>
          <w:bCs/>
          <w:sz w:val="32"/>
          <w:szCs w:val="32"/>
          <w:rtl/>
        </w:rPr>
        <w:t xml:space="preserve">الله </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بالتداوي</w:t>
      </w:r>
      <w:proofErr w:type="gramEnd"/>
      <w:r w:rsidRPr="004E4955">
        <w:rPr>
          <w:rFonts w:ascii="Traditional Arabic" w:hAnsi="Traditional Arabic" w:cs="Traditional Arabic"/>
          <w:b/>
          <w:bCs/>
          <w:sz w:val="32"/>
          <w:szCs w:val="32"/>
          <w:rtl/>
        </w:rPr>
        <w:t xml:space="preserve"> والأخذ بأسباب الشفاء فقال:" تداووا فإن الله عز وجل لم يضع </w:t>
      </w:r>
      <w:proofErr w:type="spellStart"/>
      <w:r w:rsidRPr="004E4955">
        <w:rPr>
          <w:rFonts w:ascii="Traditional Arabic" w:hAnsi="Traditional Arabic" w:cs="Traditional Arabic"/>
          <w:b/>
          <w:bCs/>
          <w:sz w:val="32"/>
          <w:szCs w:val="32"/>
          <w:rtl/>
        </w:rPr>
        <w:t>داءاً</w:t>
      </w:r>
      <w:proofErr w:type="spellEnd"/>
      <w:r w:rsidRPr="004E4955">
        <w:rPr>
          <w:rFonts w:ascii="Traditional Arabic" w:hAnsi="Traditional Arabic" w:cs="Traditional Arabic"/>
          <w:b/>
          <w:bCs/>
          <w:sz w:val="32"/>
          <w:szCs w:val="32"/>
          <w:rtl/>
        </w:rPr>
        <w:t xml:space="preserve"> إلا وضع له دواء غير داء واحد الهرم "</w:t>
      </w:r>
      <w:r w:rsidRPr="004E4955">
        <w:rPr>
          <w:rStyle w:val="a4"/>
          <w:rFonts w:ascii="Traditional Arabic" w:hAnsi="Traditional Arabic" w:cs="Traditional Arabic"/>
          <w:b/>
          <w:bCs/>
          <w:sz w:val="32"/>
          <w:szCs w:val="32"/>
          <w:rtl/>
        </w:rPr>
        <w:footnoteReference w:id="8"/>
      </w:r>
      <w:r w:rsidRPr="004E4955">
        <w:rPr>
          <w:rFonts w:ascii="Traditional Arabic" w:hAnsi="Traditional Arabic" w:cs="Traditional Arabic"/>
          <w:b/>
          <w:bCs/>
          <w:sz w:val="32"/>
          <w:szCs w:val="32"/>
          <w:rtl/>
        </w:rPr>
        <w:t xml:space="preserve"> . وقد أجمع العلماء على جواز التداوي</w:t>
      </w:r>
      <w:r w:rsidR="00F95BB7" w:rsidRPr="004E4955">
        <w:rPr>
          <w:rFonts w:ascii="Traditional Arabic" w:hAnsi="Traditional Arabic" w:cs="Traditional Arabic"/>
          <w:b/>
          <w:bCs/>
          <w:sz w:val="32"/>
          <w:szCs w:val="32"/>
          <w:rtl/>
        </w:rPr>
        <w:t xml:space="preserve"> ومشروعيته</w:t>
      </w:r>
      <w:proofErr w:type="gramStart"/>
      <w:r w:rsidR="00F95BB7" w:rsidRPr="004E4955">
        <w:rPr>
          <w:rFonts w:ascii="Traditional Arabic" w:hAnsi="Traditional Arabic" w:cs="Traditional Arabic"/>
          <w:b/>
          <w:bCs/>
          <w:sz w:val="32"/>
          <w:szCs w:val="32"/>
          <w:rtl/>
        </w:rPr>
        <w:t xml:space="preserve"> </w:t>
      </w:r>
      <w:r w:rsidRPr="004E4955">
        <w:rPr>
          <w:rFonts w:ascii="Traditional Arabic" w:hAnsi="Traditional Arabic" w:cs="Traditional Arabic"/>
          <w:b/>
          <w:bCs/>
          <w:sz w:val="32"/>
          <w:szCs w:val="32"/>
          <w:rtl/>
        </w:rPr>
        <w:t>,</w:t>
      </w:r>
      <w:proofErr w:type="gramEnd"/>
      <w:r w:rsidR="00932534" w:rsidRPr="004E4955">
        <w:rPr>
          <w:rFonts w:ascii="Traditional Arabic" w:hAnsi="Traditional Arabic" w:cs="Traditional Arabic"/>
          <w:b/>
          <w:bCs/>
          <w:sz w:val="32"/>
          <w:szCs w:val="32"/>
          <w:rtl/>
        </w:rPr>
        <w:t xml:space="preserve">لما ورد في </w:t>
      </w:r>
      <w:r w:rsidR="00D030C4" w:rsidRPr="004E4955">
        <w:rPr>
          <w:rFonts w:ascii="Traditional Arabic" w:hAnsi="Traditional Arabic" w:cs="Traditional Arabic"/>
          <w:b/>
          <w:bCs/>
          <w:sz w:val="32"/>
          <w:szCs w:val="32"/>
          <w:rtl/>
        </w:rPr>
        <w:t>السنة</w:t>
      </w:r>
      <w:r w:rsidR="00932534" w:rsidRPr="004E4955">
        <w:rPr>
          <w:rFonts w:ascii="Traditional Arabic" w:hAnsi="Traditional Arabic" w:cs="Traditional Arabic"/>
          <w:b/>
          <w:bCs/>
          <w:sz w:val="32"/>
          <w:szCs w:val="32"/>
          <w:rtl/>
        </w:rPr>
        <w:t xml:space="preserve"> </w:t>
      </w:r>
      <w:r w:rsidR="001D4E46" w:rsidRPr="004E4955">
        <w:rPr>
          <w:rFonts w:ascii="Traditional Arabic" w:hAnsi="Traditional Arabic" w:cs="Traditional Arabic"/>
          <w:b/>
          <w:bCs/>
          <w:sz w:val="32"/>
          <w:szCs w:val="32"/>
          <w:rtl/>
        </w:rPr>
        <w:t xml:space="preserve">، </w:t>
      </w:r>
      <w:r w:rsidR="00932534" w:rsidRPr="004E4955">
        <w:rPr>
          <w:rFonts w:ascii="Traditional Arabic" w:hAnsi="Traditional Arabic" w:cs="Traditional Arabic"/>
          <w:b/>
          <w:bCs/>
          <w:sz w:val="32"/>
          <w:szCs w:val="32"/>
          <w:rtl/>
        </w:rPr>
        <w:t>ولما فيه من حفظ النفس ،</w:t>
      </w:r>
      <w:r w:rsidRPr="004E4955">
        <w:rPr>
          <w:rFonts w:ascii="Traditional Arabic" w:hAnsi="Traditional Arabic" w:cs="Traditional Arabic"/>
          <w:b/>
          <w:bCs/>
          <w:sz w:val="32"/>
          <w:szCs w:val="32"/>
          <w:rtl/>
        </w:rPr>
        <w:t xml:space="preserve"> وذهب بعضهم إلى القول بأن التداوي أفضل</w:t>
      </w:r>
      <w:r w:rsidR="00185DA4" w:rsidRPr="004E4955">
        <w:rPr>
          <w:rFonts w:ascii="Traditional Arabic" w:hAnsi="Traditional Arabic" w:cs="Traditional Arabic"/>
          <w:b/>
          <w:bCs/>
          <w:sz w:val="32"/>
          <w:szCs w:val="32"/>
          <w:rtl/>
        </w:rPr>
        <w:t xml:space="preserve"> من تركه</w:t>
      </w:r>
      <w:r w:rsidRPr="004E4955">
        <w:rPr>
          <w:rFonts w:ascii="Traditional Arabic" w:hAnsi="Traditional Arabic" w:cs="Traditional Arabic"/>
          <w:b/>
          <w:bCs/>
          <w:sz w:val="32"/>
          <w:szCs w:val="32"/>
          <w:rtl/>
        </w:rPr>
        <w:t>, لعموم قول النبي</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 تداووا.... </w:t>
      </w:r>
      <w:proofErr w:type="gramStart"/>
      <w:r w:rsidRPr="004E4955">
        <w:rPr>
          <w:rFonts w:ascii="Traditional Arabic" w:hAnsi="Traditional Arabic" w:cs="Traditional Arabic"/>
          <w:b/>
          <w:bCs/>
          <w:sz w:val="32"/>
          <w:szCs w:val="32"/>
          <w:rtl/>
        </w:rPr>
        <w:t>",</w:t>
      </w:r>
      <w:proofErr w:type="gramEnd"/>
      <w:r w:rsidRPr="004E4955">
        <w:rPr>
          <w:rFonts w:ascii="Traditional Arabic" w:hAnsi="Traditional Arabic" w:cs="Traditional Arabic"/>
          <w:b/>
          <w:bCs/>
          <w:sz w:val="32"/>
          <w:szCs w:val="32"/>
          <w:rtl/>
        </w:rPr>
        <w:t xml:space="preserve"> ولأن النبي </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كان يديم </w:t>
      </w:r>
      <w:proofErr w:type="spellStart"/>
      <w:r w:rsidRPr="004E4955">
        <w:rPr>
          <w:rFonts w:ascii="Traditional Arabic" w:hAnsi="Traditional Arabic" w:cs="Traditional Arabic"/>
          <w:b/>
          <w:bCs/>
          <w:sz w:val="32"/>
          <w:szCs w:val="32"/>
          <w:rtl/>
        </w:rPr>
        <w:t>التطبب</w:t>
      </w:r>
      <w:proofErr w:type="spellEnd"/>
      <w:r w:rsidRPr="004E4955">
        <w:rPr>
          <w:rFonts w:ascii="Traditional Arabic" w:hAnsi="Traditional Arabic" w:cs="Traditional Arabic"/>
          <w:b/>
          <w:bCs/>
          <w:sz w:val="32"/>
          <w:szCs w:val="32"/>
          <w:rtl/>
        </w:rPr>
        <w:t xml:space="preserve"> في صحته ومرضه.</w:t>
      </w:r>
      <w:r w:rsidRPr="004E4955">
        <w:rPr>
          <w:rStyle w:val="a4"/>
          <w:rFonts w:ascii="Traditional Arabic" w:hAnsi="Traditional Arabic" w:cs="Traditional Arabic"/>
          <w:b/>
          <w:bCs/>
          <w:sz w:val="32"/>
          <w:szCs w:val="32"/>
          <w:rtl/>
        </w:rPr>
        <w:footnoteReference w:id="9"/>
      </w:r>
      <w:r w:rsidR="00E417B7" w:rsidRPr="004E4955">
        <w:rPr>
          <w:rFonts w:ascii="Traditional Arabic" w:eastAsia="Times New Roman" w:hAnsi="Traditional Arabic" w:cs="Traditional Arabic"/>
          <w:b/>
          <w:bCs/>
          <w:sz w:val="32"/>
          <w:szCs w:val="32"/>
          <w:rtl/>
        </w:rPr>
        <w:t xml:space="preserve">  </w:t>
      </w:r>
    </w:p>
    <w:p w:rsidR="00E417B7" w:rsidRPr="004E4955" w:rsidRDefault="00E417B7" w:rsidP="00CC5BE4">
      <w:pPr>
        <w:shd w:val="clear" w:color="auto" w:fill="FFFFFF"/>
        <w:spacing w:after="120" w:line="264" w:lineRule="atLeast"/>
        <w:rPr>
          <w:rFonts w:ascii="Traditional Arabic" w:eastAsia="Times New Roman" w:hAnsi="Traditional Arabic" w:cs="Traditional Arabic"/>
          <w:b/>
          <w:bCs/>
          <w:color w:val="777777"/>
          <w:sz w:val="32"/>
          <w:szCs w:val="32"/>
          <w:rtl/>
        </w:rPr>
      </w:pPr>
      <w:r w:rsidRPr="004E4955">
        <w:rPr>
          <w:rFonts w:ascii="Traditional Arabic" w:eastAsia="Times New Roman" w:hAnsi="Traditional Arabic" w:cs="Traditional Arabic"/>
          <w:b/>
          <w:bCs/>
          <w:sz w:val="32"/>
          <w:szCs w:val="32"/>
          <w:rtl/>
        </w:rPr>
        <w:lastRenderedPageBreak/>
        <w:t xml:space="preserve"> وقدَ ذهب بعض أهل العلم إلى </w:t>
      </w:r>
      <w:r w:rsidR="00CC5BE4" w:rsidRPr="004E4955">
        <w:rPr>
          <w:rFonts w:ascii="Traditional Arabic" w:eastAsia="Times New Roman" w:hAnsi="Traditional Arabic" w:cs="Traditional Arabic"/>
          <w:b/>
          <w:bCs/>
          <w:sz w:val="32"/>
          <w:szCs w:val="32"/>
          <w:rtl/>
        </w:rPr>
        <w:t>ترك التداوي</w:t>
      </w:r>
      <w:r w:rsidRPr="004E4955">
        <w:rPr>
          <w:rFonts w:ascii="Traditional Arabic" w:eastAsia="Times New Roman" w:hAnsi="Traditional Arabic" w:cs="Traditional Arabic"/>
          <w:b/>
          <w:bCs/>
          <w:sz w:val="32"/>
          <w:szCs w:val="32"/>
          <w:rtl/>
        </w:rPr>
        <w:t xml:space="preserve"> لما ورد في القرآن الكريم على لسان أبي الأنبياء إبراهيم الخليل عليه </w:t>
      </w:r>
      <w:proofErr w:type="gramStart"/>
      <w:r w:rsidRPr="004E4955">
        <w:rPr>
          <w:rFonts w:ascii="Traditional Arabic" w:eastAsia="Times New Roman" w:hAnsi="Traditional Arabic" w:cs="Traditional Arabic"/>
          <w:b/>
          <w:bCs/>
          <w:sz w:val="32"/>
          <w:szCs w:val="32"/>
          <w:rtl/>
        </w:rPr>
        <w:t xml:space="preserve">السلام </w:t>
      </w:r>
      <w:r w:rsidRPr="004E4955">
        <w:rPr>
          <w:rFonts w:ascii="Traditional Arabic" w:eastAsia="Times New Roman" w:hAnsi="Traditional Arabic" w:cs="Traditional Arabic"/>
          <w:b/>
          <w:bCs/>
          <w:color w:val="777777"/>
          <w:sz w:val="32"/>
          <w:szCs w:val="32"/>
          <w:rtl/>
        </w:rPr>
        <w:t>:</w:t>
      </w:r>
      <w:proofErr w:type="gramEnd"/>
      <w:r w:rsidRPr="004E4955">
        <w:rPr>
          <w:rFonts w:ascii="Traditional Arabic" w:eastAsia="Times New Roman" w:hAnsi="Traditional Arabic" w:cs="Traditional Arabic"/>
          <w:b/>
          <w:bCs/>
          <w:color w:val="777777"/>
          <w:sz w:val="32"/>
          <w:szCs w:val="32"/>
          <w:rtl/>
        </w:rPr>
        <w:t> </w:t>
      </w:r>
      <w:r w:rsidRPr="004E4955">
        <w:rPr>
          <w:rFonts w:ascii="Traditional Arabic" w:eastAsia="Times New Roman" w:hAnsi="Traditional Arabic" w:cs="Traditional Arabic"/>
          <w:b/>
          <w:bCs/>
          <w:color w:val="009900"/>
          <w:sz w:val="32"/>
          <w:szCs w:val="32"/>
          <w:rtl/>
        </w:rPr>
        <w:t xml:space="preserve">{ </w:t>
      </w:r>
      <w:r w:rsidRPr="00176766">
        <w:rPr>
          <w:rFonts w:ascii="Traditional Arabic" w:eastAsia="Times New Roman" w:hAnsi="Traditional Arabic" w:cs="Traditional Arabic"/>
          <w:b/>
          <w:bCs/>
          <w:sz w:val="32"/>
          <w:szCs w:val="32"/>
          <w:rtl/>
        </w:rPr>
        <w:t>وإذا مَرِضْتُ فَهُو يَشْفينِ</w:t>
      </w:r>
      <w:r w:rsidRPr="004E4955">
        <w:rPr>
          <w:rFonts w:ascii="Traditional Arabic" w:eastAsia="Times New Roman" w:hAnsi="Traditional Arabic" w:cs="Traditional Arabic"/>
          <w:b/>
          <w:bCs/>
          <w:color w:val="009900"/>
          <w:sz w:val="32"/>
          <w:szCs w:val="32"/>
          <w:rtl/>
        </w:rPr>
        <w:t xml:space="preserve"> }</w:t>
      </w:r>
      <w:r w:rsidR="00BA7820">
        <w:rPr>
          <w:rFonts w:ascii="Traditional Arabic" w:hAnsi="Traditional Arabic" w:cs="Traditional Arabic" w:hint="cs"/>
          <w:b/>
          <w:bCs/>
          <w:color w:val="222222"/>
          <w:sz w:val="32"/>
          <w:szCs w:val="32"/>
          <w:shd w:val="clear" w:color="auto" w:fill="FFFFFF"/>
          <w:rtl/>
        </w:rPr>
        <w:t>[</w:t>
      </w:r>
      <w:r w:rsidR="00BA7820" w:rsidRPr="004A7D92">
        <w:rPr>
          <w:rFonts w:ascii="Traditional Arabic" w:hAnsi="Traditional Arabic" w:cs="Traditional Arabic"/>
          <w:b/>
          <w:bCs/>
          <w:color w:val="222222"/>
          <w:sz w:val="32"/>
          <w:szCs w:val="32"/>
          <w:shd w:val="clear" w:color="auto" w:fill="FFFFFF"/>
          <w:rtl/>
        </w:rPr>
        <w:t xml:space="preserve"> </w:t>
      </w:r>
      <w:r w:rsidR="00BA7820" w:rsidRPr="004E4955">
        <w:rPr>
          <w:rFonts w:ascii="Traditional Arabic" w:hAnsi="Traditional Arabic" w:cs="Traditional Arabic"/>
          <w:b/>
          <w:bCs/>
          <w:color w:val="222222"/>
          <w:sz w:val="32"/>
          <w:szCs w:val="32"/>
          <w:shd w:val="clear" w:color="auto" w:fill="FFFFFF"/>
          <w:rtl/>
        </w:rPr>
        <w:t>الشعراء</w:t>
      </w:r>
      <w:r w:rsidR="00BA7820">
        <w:rPr>
          <w:rFonts w:ascii="Traditional Arabic" w:hAnsi="Traditional Arabic" w:cs="Traditional Arabic" w:hint="cs"/>
          <w:b/>
          <w:bCs/>
          <w:color w:val="222222"/>
          <w:sz w:val="32"/>
          <w:szCs w:val="32"/>
          <w:shd w:val="clear" w:color="auto" w:fill="FFFFFF"/>
          <w:rtl/>
        </w:rPr>
        <w:t>:</w:t>
      </w:r>
      <w:r w:rsidR="00BA7820" w:rsidRPr="004E4955">
        <w:rPr>
          <w:rFonts w:ascii="Traditional Arabic" w:hAnsi="Traditional Arabic" w:cs="Traditional Arabic"/>
          <w:b/>
          <w:bCs/>
          <w:color w:val="222222"/>
          <w:sz w:val="32"/>
          <w:szCs w:val="32"/>
          <w:shd w:val="clear" w:color="auto" w:fill="FFFFFF"/>
          <w:rtl/>
        </w:rPr>
        <w:t xml:space="preserve"> </w:t>
      </w:r>
      <w:r w:rsidR="00BA7820" w:rsidRPr="00BA7820">
        <w:rPr>
          <w:rFonts w:ascii="Traditional Arabic" w:hAnsi="Traditional Arabic" w:cs="Traditional Arabic"/>
          <w:b/>
          <w:bCs/>
          <w:sz w:val="32"/>
          <w:szCs w:val="32"/>
          <w:shd w:val="clear" w:color="auto" w:fill="FFFFFF"/>
          <w:rtl/>
        </w:rPr>
        <w:t>آية80</w:t>
      </w:r>
      <w:r w:rsidR="00BA7820" w:rsidRPr="00BA7820">
        <w:rPr>
          <w:rFonts w:ascii="Traditional Arabic" w:hAnsi="Traditional Arabic" w:cs="Traditional Arabic" w:hint="cs"/>
          <w:b/>
          <w:bCs/>
          <w:sz w:val="32"/>
          <w:szCs w:val="32"/>
          <w:shd w:val="clear" w:color="auto" w:fill="FFFFFF"/>
          <w:rtl/>
        </w:rPr>
        <w:t>].</w:t>
      </w:r>
      <w:r w:rsidR="00226C0E" w:rsidRPr="00BA7820">
        <w:rPr>
          <w:rFonts w:ascii="Traditional Arabic" w:eastAsia="Times New Roman" w:hAnsi="Traditional Arabic" w:cs="Traditional Arabic"/>
          <w:b/>
          <w:bCs/>
          <w:sz w:val="32"/>
          <w:szCs w:val="32"/>
          <w:rtl/>
        </w:rPr>
        <w:t xml:space="preserve"> وقول النبيِّ صلى الله عليه </w:t>
      </w:r>
      <w:proofErr w:type="gramStart"/>
      <w:r w:rsidR="00226C0E" w:rsidRPr="00BA7820">
        <w:rPr>
          <w:rFonts w:ascii="Traditional Arabic" w:eastAsia="Times New Roman" w:hAnsi="Traditional Arabic" w:cs="Traditional Arabic"/>
          <w:b/>
          <w:bCs/>
          <w:sz w:val="32"/>
          <w:szCs w:val="32"/>
          <w:rtl/>
        </w:rPr>
        <w:t>وسلم :</w:t>
      </w:r>
      <w:proofErr w:type="gramEnd"/>
      <w:r w:rsidR="00226C0E" w:rsidRPr="004E4955">
        <w:rPr>
          <w:rFonts w:ascii="Traditional Arabic" w:eastAsia="Times New Roman" w:hAnsi="Traditional Arabic" w:cs="Traditional Arabic"/>
          <w:b/>
          <w:bCs/>
          <w:color w:val="777777"/>
          <w:sz w:val="32"/>
          <w:szCs w:val="32"/>
          <w:rtl/>
        </w:rPr>
        <w:t> </w:t>
      </w:r>
      <w:r w:rsidR="00226C0E" w:rsidRPr="004E4955">
        <w:rPr>
          <w:rFonts w:ascii="Traditional Arabic" w:eastAsia="Times New Roman" w:hAnsi="Traditional Arabic" w:cs="Traditional Arabic"/>
          <w:b/>
          <w:bCs/>
          <w:color w:val="0000CC"/>
          <w:sz w:val="32"/>
          <w:szCs w:val="32"/>
          <w:rtl/>
        </w:rPr>
        <w:t>" يدخل الجنَّةَ من أمَّتي سبعونَ ألفاً بغيرِ حسابٍ، هُمُ الذين لا يَسْتَرْقُونَ، ولا يتطيَّرون، ولا يكتَوون، وعلى ربِّهم يَتَوَكَّلون</w:t>
      </w:r>
      <w:r w:rsidR="00226C0E" w:rsidRPr="004E4955">
        <w:rPr>
          <w:rFonts w:ascii="Traditional Arabic" w:eastAsia="Times New Roman" w:hAnsi="Traditional Arabic" w:cs="Traditional Arabic"/>
          <w:b/>
          <w:bCs/>
          <w:color w:val="777777"/>
          <w:sz w:val="32"/>
          <w:szCs w:val="32"/>
          <w:rtl/>
        </w:rPr>
        <w:t> "</w:t>
      </w:r>
      <w:r w:rsidR="00172A25">
        <w:rPr>
          <w:rStyle w:val="a4"/>
          <w:rFonts w:ascii="Traditional Arabic" w:eastAsia="Times New Roman" w:hAnsi="Traditional Arabic" w:cs="Traditional Arabic"/>
          <w:b/>
          <w:bCs/>
          <w:color w:val="777777"/>
          <w:sz w:val="32"/>
          <w:szCs w:val="32"/>
          <w:rtl/>
        </w:rPr>
        <w:footnoteReference w:id="10"/>
      </w:r>
      <w:r w:rsidR="00226C0E" w:rsidRPr="004E4955">
        <w:rPr>
          <w:rFonts w:ascii="Traditional Arabic" w:eastAsia="Times New Roman" w:hAnsi="Traditional Arabic" w:cs="Traditional Arabic"/>
          <w:b/>
          <w:bCs/>
          <w:color w:val="777777"/>
          <w:sz w:val="32"/>
          <w:szCs w:val="32"/>
          <w:rtl/>
        </w:rPr>
        <w:t> </w:t>
      </w:r>
      <w:r w:rsidR="00F21229" w:rsidRPr="004E4955">
        <w:rPr>
          <w:rFonts w:ascii="Traditional Arabic" w:hAnsi="Traditional Arabic" w:cs="Traditional Arabic"/>
          <w:b/>
          <w:bCs/>
          <w:sz w:val="32"/>
          <w:szCs w:val="32"/>
          <w:rtl/>
        </w:rPr>
        <w:t xml:space="preserve">و الحق أن التداوي لا ينافي التوكل -كما يعتقد البعض- لأن التوكل هو اعتماد القلب على الله, </w:t>
      </w:r>
      <w:proofErr w:type="spellStart"/>
      <w:r w:rsidR="00F21229" w:rsidRPr="004E4955">
        <w:rPr>
          <w:rFonts w:ascii="Traditional Arabic" w:hAnsi="Traditional Arabic" w:cs="Traditional Arabic"/>
          <w:b/>
          <w:bCs/>
          <w:sz w:val="32"/>
          <w:szCs w:val="32"/>
          <w:rtl/>
        </w:rPr>
        <w:t>والتطبب</w:t>
      </w:r>
      <w:proofErr w:type="spellEnd"/>
      <w:r w:rsidR="00F21229" w:rsidRPr="004E4955">
        <w:rPr>
          <w:rFonts w:ascii="Traditional Arabic" w:hAnsi="Traditional Arabic" w:cs="Traditional Arabic"/>
          <w:b/>
          <w:bCs/>
          <w:sz w:val="32"/>
          <w:szCs w:val="32"/>
          <w:rtl/>
        </w:rPr>
        <w:t xml:space="preserve"> ملازم للتوكل</w:t>
      </w:r>
      <w:r w:rsidR="008653CF" w:rsidRPr="004E4955">
        <w:rPr>
          <w:rFonts w:ascii="Traditional Arabic" w:eastAsia="Times New Roman" w:hAnsi="Traditional Arabic" w:cs="Traditional Arabic"/>
          <w:b/>
          <w:bCs/>
          <w:color w:val="777777"/>
          <w:sz w:val="32"/>
          <w:szCs w:val="32"/>
          <w:rtl/>
        </w:rPr>
        <w:t>.</w:t>
      </w:r>
    </w:p>
    <w:p w:rsidR="00E417B7" w:rsidRPr="004E4955" w:rsidRDefault="008653CF" w:rsidP="009B62B3">
      <w:pPr>
        <w:shd w:val="clear" w:color="auto" w:fill="FFFFFF"/>
        <w:spacing w:after="120" w:line="264" w:lineRule="atLeast"/>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w:t>
      </w:r>
      <w:r w:rsidR="00E417B7" w:rsidRPr="004E4955">
        <w:rPr>
          <w:rFonts w:ascii="Traditional Arabic" w:eastAsia="Times New Roman" w:hAnsi="Traditional Arabic" w:cs="Traditional Arabic"/>
          <w:b/>
          <w:bCs/>
          <w:sz w:val="32"/>
          <w:szCs w:val="32"/>
          <w:rtl/>
        </w:rPr>
        <w:t> الإمام ابن القيِّ</w:t>
      </w:r>
      <w:r w:rsidR="0037303B" w:rsidRPr="004E4955">
        <w:rPr>
          <w:rFonts w:ascii="Traditional Arabic" w:eastAsia="Times New Roman" w:hAnsi="Traditional Arabic" w:cs="Traditional Arabic"/>
          <w:b/>
          <w:bCs/>
          <w:sz w:val="32"/>
          <w:szCs w:val="32"/>
          <w:rtl/>
        </w:rPr>
        <w:t>م</w:t>
      </w:r>
      <w:r w:rsidR="0037303B" w:rsidRPr="004E4955">
        <w:rPr>
          <w:rStyle w:val="a4"/>
          <w:rFonts w:ascii="Traditional Arabic" w:eastAsia="Times New Roman" w:hAnsi="Traditional Arabic" w:cs="Traditional Arabic"/>
          <w:b/>
          <w:bCs/>
          <w:sz w:val="32"/>
          <w:szCs w:val="32"/>
          <w:rtl/>
        </w:rPr>
        <w:footnoteReference w:id="11"/>
      </w:r>
      <w:r w:rsidR="00E417B7" w:rsidRPr="004E4955">
        <w:rPr>
          <w:rFonts w:ascii="Traditional Arabic" w:eastAsia="Times New Roman" w:hAnsi="Traditional Arabic" w:cs="Traditional Arabic"/>
          <w:b/>
          <w:bCs/>
          <w:sz w:val="32"/>
          <w:szCs w:val="32"/>
          <w:rtl/>
        </w:rPr>
        <w:t>رحمه الله تعالى ردَّ على الذين قالوا بترك التداوي بحجة التوكل على الله عزَّ وجلَّ، فقال : " إنَّ التداوي لا يُنافي التَّوَكُّلَ، كما لا ينافيهِ دَفْعُ الجوعِ والعطشِ والحَرِّ والبردِ بأضْدادها، بل لا تتمُّ حقيقةُ التوحيدِ إلا بمباشرة الأسباب التي نصبَها اللهُ تعالى مقتضياتٍ لمسبَّباتها قدراً وشرعاً، وإنَّ تعطيلها يَقْدَحُ في نفس التوكل، كما يقدح في الأمر والحكمة، ويضعفه من حيث يظنُّ مُعَطِّلُها أنَّ تَرْكَها أقوى في التوكل، فإنَّ تَرْكَها عجزٌ ينافي التوكُّلَ الذي حقيقتُهُ اعتمادُ القلب على الله في حصول ما ينفع العبدَ في دينه ودنياه، ودفع ما يضرُّه في دينه ودنياه، ولا بد مع هذا الاعتماد من مباشرة الأسباب، وإلا كان معطِّلاً للحكمة والشَّرع، فلا يجعل العبدُ عجزَه توكلاً ولا توكله عجزاً "</w:t>
      </w:r>
      <w:r w:rsidR="0037303B" w:rsidRPr="004E4955">
        <w:rPr>
          <w:rStyle w:val="a4"/>
          <w:rFonts w:ascii="Traditional Arabic" w:eastAsia="Times New Roman" w:hAnsi="Traditional Arabic" w:cs="Traditional Arabic"/>
          <w:b/>
          <w:bCs/>
          <w:sz w:val="32"/>
          <w:szCs w:val="32"/>
          <w:rtl/>
        </w:rPr>
        <w:footnoteReference w:id="12"/>
      </w:r>
    </w:p>
    <w:p w:rsidR="008D5D46" w:rsidRPr="004E4955" w:rsidRDefault="005F717C" w:rsidP="009B62B3">
      <w:pPr>
        <w:shd w:val="clear" w:color="auto" w:fill="FFFFFF"/>
        <w:spacing w:after="120" w:line="264" w:lineRule="atLeast"/>
        <w:ind w:hanging="360"/>
        <w:rPr>
          <w:rFonts w:ascii="Traditional Arabic" w:eastAsia="Times New Roman" w:hAnsi="Traditional Arabic" w:cs="Traditional Arabic"/>
          <w:b/>
          <w:bCs/>
          <w:color w:val="777777"/>
          <w:sz w:val="32"/>
          <w:szCs w:val="32"/>
          <w:rtl/>
        </w:rPr>
      </w:pPr>
      <w:r w:rsidRPr="00366233">
        <w:rPr>
          <w:rFonts w:ascii="Traditional Arabic" w:hAnsi="Traditional Arabic" w:cs="Traditional Arabic"/>
          <w:b/>
          <w:bCs/>
          <w:color w:val="7030A0"/>
          <w:sz w:val="32"/>
          <w:szCs w:val="32"/>
          <w:u w:val="single"/>
          <w:rtl/>
        </w:rPr>
        <w:t xml:space="preserve">والحق أن التداوي تعتريه الأحكام </w:t>
      </w:r>
      <w:proofErr w:type="gramStart"/>
      <w:r w:rsidRPr="00366233">
        <w:rPr>
          <w:rFonts w:ascii="Traditional Arabic" w:hAnsi="Traditional Arabic" w:cs="Traditional Arabic"/>
          <w:b/>
          <w:bCs/>
          <w:color w:val="7030A0"/>
          <w:sz w:val="32"/>
          <w:szCs w:val="32"/>
          <w:u w:val="single"/>
          <w:rtl/>
        </w:rPr>
        <w:t>الخمسة</w:t>
      </w:r>
      <w:r w:rsidRPr="004E4955">
        <w:rPr>
          <w:rFonts w:ascii="Traditional Arabic" w:hAnsi="Traditional Arabic" w:cs="Traditional Arabic"/>
          <w:b/>
          <w:bCs/>
          <w:sz w:val="32"/>
          <w:szCs w:val="32"/>
          <w:rtl/>
        </w:rPr>
        <w:t>,</w:t>
      </w:r>
      <w:proofErr w:type="gramEnd"/>
      <w:r w:rsidRPr="004E4955">
        <w:rPr>
          <w:rFonts w:ascii="Traditional Arabic" w:hAnsi="Traditional Arabic" w:cs="Traditional Arabic"/>
          <w:b/>
          <w:bCs/>
          <w:sz w:val="32"/>
          <w:szCs w:val="32"/>
          <w:rtl/>
        </w:rPr>
        <w:t xml:space="preserve"> فهو تارة يكون واجباً, وأخرى يكون مندوباً, وقد يكون مكروهاً, وقد يكون حراماً, وذلك بالنظر إلى خطورة المرض ونجاعة العلاج.</w:t>
      </w:r>
      <w:r w:rsidRPr="004E4955">
        <w:rPr>
          <w:rStyle w:val="a4"/>
          <w:rFonts w:ascii="Traditional Arabic" w:hAnsi="Traditional Arabic" w:cs="Traditional Arabic"/>
          <w:b/>
          <w:bCs/>
          <w:sz w:val="32"/>
          <w:szCs w:val="32"/>
          <w:rtl/>
        </w:rPr>
        <w:footnoteReference w:id="13"/>
      </w:r>
      <w:r w:rsidR="008D5D46" w:rsidRPr="004E4955">
        <w:rPr>
          <w:rFonts w:ascii="Traditional Arabic" w:eastAsia="Times New Roman" w:hAnsi="Traditional Arabic" w:cs="Traditional Arabic"/>
          <w:b/>
          <w:bCs/>
          <w:color w:val="777777"/>
          <w:sz w:val="32"/>
          <w:szCs w:val="32"/>
          <w:rtl/>
        </w:rPr>
        <w:t xml:space="preserve"> ·     </w:t>
      </w:r>
    </w:p>
    <w:p w:rsidR="005F717C" w:rsidRPr="004E4955" w:rsidRDefault="00780CF3" w:rsidP="00700EC0">
      <w:pPr>
        <w:rPr>
          <w:rFonts w:ascii="Traditional Arabic" w:hAnsi="Traditional Arabic" w:cs="Traditional Arabic"/>
          <w:b/>
          <w:bCs/>
          <w:sz w:val="32"/>
          <w:szCs w:val="32"/>
          <w:rtl/>
        </w:rPr>
      </w:pPr>
      <w:r w:rsidRPr="004E4955">
        <w:rPr>
          <w:rStyle w:val="apple-converted-space"/>
          <w:rFonts w:ascii="Traditional Arabic" w:hAnsi="Traditional Arabic" w:cs="Traditional Arabic"/>
          <w:b/>
          <w:bCs/>
          <w:color w:val="222222"/>
          <w:sz w:val="32"/>
          <w:szCs w:val="32"/>
          <w:shd w:val="clear" w:color="auto" w:fill="FFFFFF"/>
        </w:rPr>
        <w:t> </w:t>
      </w:r>
      <w:r w:rsidRPr="004E4955">
        <w:rPr>
          <w:rFonts w:ascii="Traditional Arabic" w:hAnsi="Traditional Arabic" w:cs="Traditional Arabic"/>
          <w:b/>
          <w:bCs/>
          <w:sz w:val="32"/>
          <w:szCs w:val="32"/>
          <w:rtl/>
        </w:rPr>
        <w:t>قال</w:t>
      </w:r>
      <w:r w:rsidRPr="004E4955">
        <w:rPr>
          <w:rFonts w:ascii="Traditional Arabic" w:hAnsi="Traditional Arabic" w:cs="Traditional Arabic"/>
          <w:b/>
          <w:bCs/>
          <w:sz w:val="32"/>
          <w:szCs w:val="32"/>
        </w:rPr>
        <w:t> </w:t>
      </w:r>
      <w:hyperlink r:id="rId14" w:tooltip="ابن تيمية" w:history="1">
        <w:r w:rsidRPr="004E4955">
          <w:rPr>
            <w:rFonts w:ascii="Traditional Arabic" w:hAnsi="Traditional Arabic" w:cs="Traditional Arabic"/>
            <w:b/>
            <w:bCs/>
            <w:sz w:val="32"/>
            <w:szCs w:val="32"/>
            <w:rtl/>
          </w:rPr>
          <w:t>ابن تيمية</w:t>
        </w:r>
      </w:hyperlink>
      <w:r w:rsidRPr="004E4955">
        <w:rPr>
          <w:rFonts w:ascii="Traditional Arabic" w:hAnsi="Traditional Arabic" w:cs="Traditional Arabic"/>
          <w:b/>
          <w:bCs/>
          <w:sz w:val="32"/>
          <w:szCs w:val="32"/>
        </w:rPr>
        <w:t>: "</w:t>
      </w:r>
      <w:r w:rsidRPr="004E4955">
        <w:rPr>
          <w:rFonts w:ascii="Traditional Arabic" w:hAnsi="Traditional Arabic" w:cs="Traditional Arabic"/>
          <w:b/>
          <w:bCs/>
          <w:sz w:val="32"/>
          <w:szCs w:val="32"/>
          <w:rtl/>
        </w:rPr>
        <w:t xml:space="preserve">فإن الناس قد تنازعوا في التداوي، هل هو مباح، أو مستحب، أو واجب؟". والتحقيق: أن منه ما هو محرم، ومنه ما هو مكروه، ومنه ما هو مباح؛ ومنه ما هو مستحب، وقد يكون منه ما هو واجب وهو: ما يعلم أنه يحصل به بقاء النفس لا بغيره، كما يجب أكل الميتة عند </w:t>
      </w:r>
      <w:r w:rsidRPr="004E4955">
        <w:rPr>
          <w:rFonts w:ascii="Traditional Arabic" w:hAnsi="Traditional Arabic" w:cs="Traditional Arabic"/>
          <w:b/>
          <w:bCs/>
          <w:sz w:val="32"/>
          <w:szCs w:val="32"/>
          <w:rtl/>
        </w:rPr>
        <w:lastRenderedPageBreak/>
        <w:t>الضرورة، فإنه واجب عند الأئمة الأربعة، وجمهور العلماء وقد قال مسروق: "من اضطر إلى أكل الميتة فلم يأكل حتى مات، دخل النار، فقد يحصل أحياناً للإنسان إذا استحر المرض، ما إن لم يتعالج معه مات، والعلاج المعتاد تحصل معه الحياة، كالتغذية للضعيف، وكاستخراج الدم أحياناً</w:t>
      </w:r>
      <w:r w:rsidR="00700EC0">
        <w:rPr>
          <w:rFonts w:ascii="Traditional Arabic" w:hAnsi="Traditional Arabic" w:cs="Traditional Arabic"/>
          <w:b/>
          <w:bCs/>
          <w:sz w:val="32"/>
          <w:szCs w:val="32"/>
        </w:rPr>
        <w:t xml:space="preserve">                </w:t>
      </w:r>
      <w:r w:rsidR="00700EC0" w:rsidRPr="00700EC0">
        <w:rPr>
          <w:rtl/>
        </w:rPr>
        <w:footnoteReference w:id="14"/>
      </w:r>
      <w:r w:rsidR="00C962A2">
        <w:rPr>
          <w:rFonts w:ascii="Traditional Arabic" w:hAnsi="Traditional Arabic" w:cs="Traditional Arabic" w:hint="cs"/>
          <w:b/>
          <w:bCs/>
          <w:sz w:val="32"/>
          <w:szCs w:val="32"/>
          <w:rtl/>
          <w:lang w:bidi="ar-EG"/>
        </w:rPr>
        <w:t xml:space="preserve"> </w:t>
      </w:r>
      <w:r w:rsidR="00700EC0">
        <w:rPr>
          <w:rFonts w:ascii="Traditional Arabic" w:hAnsi="Traditional Arabic" w:cs="Traditional Arabic"/>
          <w:b/>
          <w:bCs/>
          <w:sz w:val="32"/>
          <w:szCs w:val="32"/>
        </w:rPr>
        <w:t xml:space="preserve">  </w:t>
      </w:r>
      <w:r w:rsidRPr="004E4955">
        <w:rPr>
          <w:rFonts w:ascii="Traditional Arabic" w:hAnsi="Traditional Arabic" w:cs="Traditional Arabic"/>
          <w:b/>
          <w:bCs/>
          <w:sz w:val="32"/>
          <w:szCs w:val="32"/>
        </w:rPr>
        <w:t>"</w:t>
      </w:r>
      <w:r w:rsidR="005F717C" w:rsidRPr="004E4955">
        <w:rPr>
          <w:rFonts w:ascii="Traditional Arabic" w:hAnsi="Traditional Arabic" w:cs="Traditional Arabic"/>
          <w:b/>
          <w:bCs/>
          <w:sz w:val="32"/>
          <w:szCs w:val="32"/>
          <w:rtl/>
        </w:rPr>
        <w:t>," وقال أيضاً:" أما التداوي فلا يجب عند أكثر العلماء "</w:t>
      </w:r>
      <w:r w:rsidR="005F717C" w:rsidRPr="004E4955">
        <w:rPr>
          <w:rStyle w:val="a4"/>
          <w:rFonts w:ascii="Traditional Arabic" w:hAnsi="Traditional Arabic" w:cs="Traditional Arabic"/>
          <w:b/>
          <w:bCs/>
          <w:sz w:val="32"/>
          <w:szCs w:val="32"/>
          <w:rtl/>
        </w:rPr>
        <w:footnoteReference w:id="15"/>
      </w:r>
      <w:r w:rsidR="005F717C" w:rsidRPr="004E4955">
        <w:rPr>
          <w:rFonts w:ascii="Traditional Arabic" w:hAnsi="Traditional Arabic" w:cs="Traditional Arabic"/>
          <w:b/>
          <w:bCs/>
          <w:sz w:val="32"/>
          <w:szCs w:val="32"/>
          <w:rtl/>
        </w:rPr>
        <w:t>.</w:t>
      </w:r>
    </w:p>
    <w:p w:rsidR="005F717C" w:rsidRPr="004E4955" w:rsidRDefault="005F717C" w:rsidP="009B62B3">
      <w:pPr>
        <w:ind w:left="386"/>
        <w:rPr>
          <w:rFonts w:ascii="Traditional Arabic" w:hAnsi="Traditional Arabic" w:cs="Traditional Arabic"/>
          <w:b/>
          <w:bCs/>
          <w:color w:val="C00000"/>
          <w:sz w:val="32"/>
          <w:szCs w:val="32"/>
          <w:rtl/>
        </w:rPr>
      </w:pPr>
      <w:r w:rsidRPr="004E4955">
        <w:rPr>
          <w:rFonts w:ascii="Traditional Arabic" w:hAnsi="Traditional Arabic" w:cs="Traditional Arabic"/>
          <w:b/>
          <w:bCs/>
          <w:sz w:val="32"/>
          <w:szCs w:val="32"/>
          <w:rtl/>
        </w:rPr>
        <w:t xml:space="preserve"> </w:t>
      </w:r>
      <w:r w:rsidRPr="004E4955">
        <w:rPr>
          <w:rFonts w:ascii="Traditional Arabic" w:hAnsi="Traditional Arabic" w:cs="Traditional Arabic"/>
          <w:b/>
          <w:bCs/>
          <w:color w:val="C00000"/>
          <w:sz w:val="32"/>
          <w:szCs w:val="32"/>
          <w:rtl/>
        </w:rPr>
        <w:t xml:space="preserve">ويمكن تقسيم الأمراض إلى قسمين: </w:t>
      </w:r>
    </w:p>
    <w:p w:rsidR="005F717C" w:rsidRPr="004E4955" w:rsidRDefault="00E576EF" w:rsidP="009B62B3">
      <w:pPr>
        <w:numPr>
          <w:ilvl w:val="0"/>
          <w:numId w:val="1"/>
        </w:numPr>
        <w:tabs>
          <w:tab w:val="clear" w:pos="1991"/>
          <w:tab w:val="num" w:pos="926"/>
        </w:tabs>
        <w:spacing w:after="0" w:line="240" w:lineRule="auto"/>
        <w:ind w:left="926"/>
        <w:rPr>
          <w:rFonts w:ascii="Traditional Arabic" w:hAnsi="Traditional Arabic" w:cs="Traditional Arabic"/>
          <w:b/>
          <w:bCs/>
          <w:sz w:val="32"/>
          <w:szCs w:val="32"/>
        </w:rPr>
      </w:pPr>
      <w:r w:rsidRPr="004E4955">
        <w:rPr>
          <w:rFonts w:ascii="Traditional Arabic" w:hAnsi="Traditional Arabic" w:cs="Traditional Arabic"/>
          <w:b/>
          <w:bCs/>
          <w:sz w:val="32"/>
          <w:szCs w:val="32"/>
          <w:rtl/>
        </w:rPr>
        <w:t>أمراض</w:t>
      </w:r>
      <w:r w:rsidR="005F717C" w:rsidRPr="004E4955">
        <w:rPr>
          <w:rFonts w:ascii="Traditional Arabic" w:hAnsi="Traditional Arabic" w:cs="Traditional Arabic"/>
          <w:b/>
          <w:bCs/>
          <w:sz w:val="32"/>
          <w:szCs w:val="32"/>
          <w:rtl/>
        </w:rPr>
        <w:t xml:space="preserve"> يغلب على الظن أنها تَذْهَب </w:t>
      </w:r>
      <w:proofErr w:type="gramStart"/>
      <w:r w:rsidR="005F717C" w:rsidRPr="004E4955">
        <w:rPr>
          <w:rFonts w:ascii="Traditional Arabic" w:hAnsi="Traditional Arabic" w:cs="Traditional Arabic"/>
          <w:b/>
          <w:bCs/>
          <w:sz w:val="32"/>
          <w:szCs w:val="32"/>
          <w:rtl/>
        </w:rPr>
        <w:t>بالنفس,</w:t>
      </w:r>
      <w:proofErr w:type="gramEnd"/>
      <w:r w:rsidR="005F717C" w:rsidRPr="004E4955">
        <w:rPr>
          <w:rFonts w:ascii="Traditional Arabic" w:hAnsi="Traditional Arabic" w:cs="Traditional Arabic"/>
          <w:b/>
          <w:bCs/>
          <w:sz w:val="32"/>
          <w:szCs w:val="32"/>
          <w:rtl/>
        </w:rPr>
        <w:t xml:space="preserve"> أو بمنفعة عضو من الأعضاء.</w:t>
      </w:r>
    </w:p>
    <w:p w:rsidR="005F717C" w:rsidRPr="004E4955" w:rsidRDefault="005F717C" w:rsidP="009B62B3">
      <w:pPr>
        <w:numPr>
          <w:ilvl w:val="0"/>
          <w:numId w:val="1"/>
        </w:numPr>
        <w:tabs>
          <w:tab w:val="clear" w:pos="1991"/>
          <w:tab w:val="num" w:pos="926"/>
        </w:tabs>
        <w:spacing w:after="0" w:line="240" w:lineRule="auto"/>
        <w:ind w:left="926"/>
        <w:rPr>
          <w:rFonts w:ascii="Traditional Arabic" w:hAnsi="Traditional Arabic" w:cs="Traditional Arabic"/>
          <w:b/>
          <w:bCs/>
          <w:sz w:val="32"/>
          <w:szCs w:val="32"/>
        </w:rPr>
      </w:pPr>
      <w:r w:rsidRPr="004E4955">
        <w:rPr>
          <w:rFonts w:ascii="Traditional Arabic" w:hAnsi="Traditional Arabic" w:cs="Traditional Arabic"/>
          <w:b/>
          <w:bCs/>
          <w:sz w:val="32"/>
          <w:szCs w:val="32"/>
          <w:rtl/>
        </w:rPr>
        <w:t>أمراض دون ذلك.</w:t>
      </w:r>
    </w:p>
    <w:p w:rsidR="00C71E19" w:rsidRPr="004E4955" w:rsidRDefault="00C71E19" w:rsidP="009B62B3">
      <w:pPr>
        <w:ind w:left="206"/>
        <w:rPr>
          <w:rFonts w:ascii="Traditional Arabic" w:hAnsi="Traditional Arabic" w:cs="Traditional Arabic"/>
          <w:b/>
          <w:bCs/>
          <w:color w:val="C00000"/>
          <w:sz w:val="32"/>
          <w:szCs w:val="32"/>
          <w:rtl/>
        </w:rPr>
      </w:pPr>
      <w:r w:rsidRPr="004E4955">
        <w:rPr>
          <w:rFonts w:ascii="Traditional Arabic" w:hAnsi="Traditional Arabic" w:cs="Traditional Arabic"/>
          <w:b/>
          <w:bCs/>
          <w:color w:val="C00000"/>
          <w:sz w:val="32"/>
          <w:szCs w:val="32"/>
          <w:rtl/>
        </w:rPr>
        <w:t xml:space="preserve">ويمكن تقسيم </w:t>
      </w:r>
      <w:r w:rsidR="00876018" w:rsidRPr="004E4955">
        <w:rPr>
          <w:rFonts w:ascii="Traditional Arabic" w:hAnsi="Traditional Arabic" w:cs="Traditional Arabic"/>
          <w:b/>
          <w:bCs/>
          <w:color w:val="C00000"/>
          <w:sz w:val="32"/>
          <w:szCs w:val="32"/>
          <w:rtl/>
        </w:rPr>
        <w:t xml:space="preserve">أنواع </w:t>
      </w:r>
      <w:r w:rsidRPr="004E4955">
        <w:rPr>
          <w:rFonts w:ascii="Traditional Arabic" w:hAnsi="Traditional Arabic" w:cs="Traditional Arabic"/>
          <w:b/>
          <w:bCs/>
          <w:color w:val="C00000"/>
          <w:sz w:val="32"/>
          <w:szCs w:val="32"/>
          <w:rtl/>
        </w:rPr>
        <w:t xml:space="preserve">العلاج إلى أقسام: </w:t>
      </w:r>
    </w:p>
    <w:p w:rsidR="00F87BE0" w:rsidRPr="004E4955" w:rsidRDefault="005F717C" w:rsidP="009B62B3">
      <w:pPr>
        <w:ind w:left="20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منها ما يُقطع بحصول </w:t>
      </w:r>
      <w:proofErr w:type="gramStart"/>
      <w:r w:rsidRPr="004E4955">
        <w:rPr>
          <w:rFonts w:ascii="Traditional Arabic" w:hAnsi="Traditional Arabic" w:cs="Traditional Arabic"/>
          <w:b/>
          <w:bCs/>
          <w:sz w:val="32"/>
          <w:szCs w:val="32"/>
          <w:rtl/>
        </w:rPr>
        <w:t>ثمرته,</w:t>
      </w:r>
      <w:proofErr w:type="gramEnd"/>
      <w:r w:rsidRPr="004E4955">
        <w:rPr>
          <w:rFonts w:ascii="Traditional Arabic" w:hAnsi="Traditional Arabic" w:cs="Traditional Arabic"/>
          <w:b/>
          <w:bCs/>
          <w:sz w:val="32"/>
          <w:szCs w:val="32"/>
          <w:rtl/>
        </w:rPr>
        <w:t xml:space="preserve"> ومنها علاج مظنون بحصول ثمرته, ومنها علاج موهوم بحصول ثمرته.</w:t>
      </w:r>
    </w:p>
    <w:p w:rsidR="005F717C" w:rsidRPr="004E4955" w:rsidRDefault="005F717C" w:rsidP="009B62B3">
      <w:pPr>
        <w:ind w:left="20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وعليه فيكون للتداوي حكم الوجوب في حالة المرض </w:t>
      </w:r>
      <w:proofErr w:type="gramStart"/>
      <w:r w:rsidRPr="004E4955">
        <w:rPr>
          <w:rFonts w:ascii="Traditional Arabic" w:hAnsi="Traditional Arabic" w:cs="Traditional Arabic"/>
          <w:b/>
          <w:bCs/>
          <w:sz w:val="32"/>
          <w:szCs w:val="32"/>
          <w:rtl/>
        </w:rPr>
        <w:t>الشديد,</w:t>
      </w:r>
      <w:proofErr w:type="gramEnd"/>
      <w:r w:rsidRPr="004E4955">
        <w:rPr>
          <w:rFonts w:ascii="Traditional Arabic" w:hAnsi="Traditional Arabic" w:cs="Traditional Arabic"/>
          <w:b/>
          <w:bCs/>
          <w:sz w:val="32"/>
          <w:szCs w:val="32"/>
          <w:rtl/>
        </w:rPr>
        <w:t xml:space="preserve"> الذي يذهب بالنفس, أو بمنفعة العضو, والعلاج يكون مقطوع بحصول الفائدة منه, وإذا علم المريض يقيناً بحصول الشفاء, وجزم له الأطباء بذلك, فإن إقدامه على المداواة يعتبر واجباً, ويأثم بتركه, وهو محل اتفاق العلماء.</w:t>
      </w:r>
      <w:r w:rsidRPr="004E4955">
        <w:rPr>
          <w:rStyle w:val="a4"/>
          <w:rFonts w:ascii="Traditional Arabic" w:hAnsi="Traditional Arabic" w:cs="Traditional Arabic"/>
          <w:b/>
          <w:bCs/>
          <w:sz w:val="32"/>
          <w:szCs w:val="32"/>
          <w:rtl/>
        </w:rPr>
        <w:footnoteReference w:id="16"/>
      </w:r>
    </w:p>
    <w:p w:rsidR="005F717C" w:rsidRPr="004E4955" w:rsidRDefault="005F717C" w:rsidP="009B62B3">
      <w:pPr>
        <w:ind w:left="20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كما يجب التداوي من المرض المعدي إذا توفر </w:t>
      </w:r>
      <w:proofErr w:type="gramStart"/>
      <w:r w:rsidRPr="004E4955">
        <w:rPr>
          <w:rFonts w:ascii="Traditional Arabic" w:hAnsi="Traditional Arabic" w:cs="Traditional Arabic"/>
          <w:b/>
          <w:bCs/>
          <w:sz w:val="32"/>
          <w:szCs w:val="32"/>
          <w:rtl/>
        </w:rPr>
        <w:t>الدواء,</w:t>
      </w:r>
      <w:proofErr w:type="gramEnd"/>
      <w:r w:rsidRPr="004E4955">
        <w:rPr>
          <w:rFonts w:ascii="Traditional Arabic" w:hAnsi="Traditional Arabic" w:cs="Traditional Arabic"/>
          <w:b/>
          <w:bCs/>
          <w:sz w:val="32"/>
          <w:szCs w:val="32"/>
          <w:rtl/>
        </w:rPr>
        <w:t xml:space="preserve"> وكذلك يجب التداوي من الأمراض غير المعدية متى كان لها دواء أو علاج ناجع, وليس للمريض أن يرفض التداوي, لأن هلاكه متحقق بهذا المرض, ولا يتوقف العلاج في هذه الحالة على إذن المريض أو وليه, إذن يجب التداوي في الحالات التالية: </w:t>
      </w:r>
    </w:p>
    <w:p w:rsidR="005F717C" w:rsidRPr="004E4955" w:rsidRDefault="005F717C" w:rsidP="009B62B3">
      <w:pPr>
        <w:numPr>
          <w:ilvl w:val="0"/>
          <w:numId w:val="2"/>
        </w:numPr>
        <w:tabs>
          <w:tab w:val="clear" w:pos="2197"/>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الأمراض المعدية لأن المرض سيتعدى إلى </w:t>
      </w:r>
      <w:proofErr w:type="gramStart"/>
      <w:r w:rsidRPr="004E4955">
        <w:rPr>
          <w:rFonts w:ascii="Traditional Arabic" w:hAnsi="Traditional Arabic" w:cs="Traditional Arabic"/>
          <w:b/>
          <w:bCs/>
          <w:sz w:val="32"/>
          <w:szCs w:val="32"/>
          <w:rtl/>
        </w:rPr>
        <w:t>الآخرين,</w:t>
      </w:r>
      <w:proofErr w:type="gramEnd"/>
      <w:r w:rsidRPr="004E4955">
        <w:rPr>
          <w:rFonts w:ascii="Traditional Arabic" w:hAnsi="Traditional Arabic" w:cs="Traditional Arabic"/>
          <w:b/>
          <w:bCs/>
          <w:sz w:val="32"/>
          <w:szCs w:val="32"/>
          <w:rtl/>
        </w:rPr>
        <w:t xml:space="preserve"> والرسول </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يقول " لا ضرر ولا ضرار "</w:t>
      </w:r>
      <w:r w:rsidRPr="004E4955">
        <w:rPr>
          <w:rStyle w:val="a4"/>
          <w:rFonts w:ascii="Traditional Arabic" w:hAnsi="Traditional Arabic" w:cs="Traditional Arabic"/>
          <w:b/>
          <w:bCs/>
          <w:sz w:val="32"/>
          <w:szCs w:val="32"/>
          <w:rtl/>
        </w:rPr>
        <w:footnoteReference w:id="17"/>
      </w:r>
      <w:r w:rsidRPr="004E4955">
        <w:rPr>
          <w:rFonts w:ascii="Traditional Arabic" w:hAnsi="Traditional Arabic" w:cs="Traditional Arabic"/>
          <w:b/>
          <w:bCs/>
          <w:sz w:val="32"/>
          <w:szCs w:val="32"/>
          <w:rtl/>
        </w:rPr>
        <w:t>.</w:t>
      </w:r>
    </w:p>
    <w:p w:rsidR="005F717C" w:rsidRPr="004E4955" w:rsidRDefault="005F717C" w:rsidP="00C76889">
      <w:pPr>
        <w:ind w:left="386"/>
        <w:rPr>
          <w:rFonts w:ascii="Traditional Arabic" w:hAnsi="Traditional Arabic" w:cs="Traditional Arabic"/>
          <w:b/>
          <w:bCs/>
          <w:sz w:val="32"/>
          <w:szCs w:val="32"/>
        </w:rPr>
      </w:pPr>
      <w:r w:rsidRPr="004E4955">
        <w:rPr>
          <w:rFonts w:ascii="Traditional Arabic" w:hAnsi="Traditional Arabic" w:cs="Traditional Arabic"/>
          <w:b/>
          <w:bCs/>
          <w:sz w:val="32"/>
          <w:szCs w:val="32"/>
          <w:rtl/>
        </w:rPr>
        <w:lastRenderedPageBreak/>
        <w:t xml:space="preserve">- الأمراض المخوفة التي قد تؤدي </w:t>
      </w:r>
      <w:r w:rsidR="00D23CAB" w:rsidRPr="004E4955">
        <w:rPr>
          <w:rFonts w:ascii="Traditional Arabic" w:hAnsi="Traditional Arabic" w:cs="Traditional Arabic"/>
          <w:b/>
          <w:bCs/>
          <w:sz w:val="32"/>
          <w:szCs w:val="32"/>
          <w:rtl/>
        </w:rPr>
        <w:t>إلى</w:t>
      </w:r>
      <w:r w:rsidRPr="004E4955">
        <w:rPr>
          <w:rFonts w:ascii="Traditional Arabic" w:hAnsi="Traditional Arabic" w:cs="Traditional Arabic"/>
          <w:b/>
          <w:bCs/>
          <w:sz w:val="32"/>
          <w:szCs w:val="32"/>
          <w:rtl/>
        </w:rPr>
        <w:t xml:space="preserve"> </w:t>
      </w:r>
      <w:proofErr w:type="gramStart"/>
      <w:r w:rsidRPr="004E4955">
        <w:rPr>
          <w:rFonts w:ascii="Traditional Arabic" w:hAnsi="Traditional Arabic" w:cs="Traditional Arabic"/>
          <w:b/>
          <w:bCs/>
          <w:sz w:val="32"/>
          <w:szCs w:val="32"/>
          <w:rtl/>
        </w:rPr>
        <w:t>التهلكة,</w:t>
      </w:r>
      <w:proofErr w:type="gramEnd"/>
      <w:r w:rsidRPr="004E4955">
        <w:rPr>
          <w:rFonts w:ascii="Traditional Arabic" w:hAnsi="Traditional Arabic" w:cs="Traditional Arabic"/>
          <w:b/>
          <w:bCs/>
          <w:sz w:val="32"/>
          <w:szCs w:val="32"/>
          <w:rtl/>
        </w:rPr>
        <w:t xml:space="preserve"> ومنها الحوادث الخطيرة, والامتناع عن التداوي محرم، لقوله تعالى: </w:t>
      </w:r>
      <w:r w:rsidRPr="004E4955">
        <w:rPr>
          <w:rFonts w:ascii="Traditional Arabic" w:hAnsi="Traditional Arabic" w:cs="Traditional Arabic"/>
          <w:b/>
          <w:bCs/>
          <w:sz w:val="32"/>
          <w:szCs w:val="32"/>
        </w:rPr>
        <w:sym w:font="AGA Arabesque" w:char="F05D"/>
      </w:r>
      <w:r w:rsidRPr="004E4955">
        <w:rPr>
          <w:rFonts w:ascii="Traditional Arabic" w:hAnsi="Traditional Arabic" w:cs="Traditional Arabic"/>
          <w:b/>
          <w:bCs/>
          <w:sz w:val="32"/>
          <w:szCs w:val="32"/>
          <w:rtl/>
        </w:rPr>
        <w:t>وَلاَ تُلْقُواْ بِأَيْدِيكُمْ إِلَى التَّهْلُكَة</w:t>
      </w:r>
      <w:r w:rsidRPr="004E4955">
        <w:rPr>
          <w:rFonts w:ascii="Traditional Arabic" w:hAnsi="Traditional Arabic" w:cs="Traditional Arabic"/>
          <w:b/>
          <w:bCs/>
          <w:sz w:val="32"/>
          <w:szCs w:val="32"/>
        </w:rPr>
        <w:t xml:space="preserve"> </w:t>
      </w:r>
      <w:r w:rsidR="00C76889">
        <w:rPr>
          <w:rFonts w:ascii="Traditional Arabic" w:hAnsi="Traditional Arabic" w:cs="Traditional Arabic"/>
          <w:b/>
          <w:bCs/>
          <w:sz w:val="32"/>
          <w:szCs w:val="32"/>
        </w:rPr>
        <w:t xml:space="preserve"> </w:t>
      </w:r>
      <w:r w:rsidRPr="004E4955">
        <w:rPr>
          <w:rFonts w:ascii="Traditional Arabic" w:hAnsi="Traditional Arabic" w:cs="Traditional Arabic"/>
          <w:b/>
          <w:bCs/>
          <w:sz w:val="32"/>
          <w:szCs w:val="32"/>
        </w:rPr>
        <w:sym w:font="AGA Arabesque" w:char="005B"/>
      </w:r>
      <w:r w:rsidR="00C76889">
        <w:rPr>
          <w:rFonts w:ascii="Traditional Arabic" w:hAnsi="Traditional Arabic" w:cs="Traditional Arabic" w:hint="cs"/>
          <w:b/>
          <w:bCs/>
          <w:sz w:val="32"/>
          <w:szCs w:val="32"/>
          <w:rtl/>
        </w:rPr>
        <w:t>[</w:t>
      </w:r>
      <w:r w:rsidRPr="004E4955">
        <w:rPr>
          <w:rFonts w:ascii="Traditional Arabic" w:hAnsi="Traditional Arabic" w:cs="Traditional Arabic"/>
          <w:b/>
          <w:bCs/>
          <w:sz w:val="32"/>
          <w:szCs w:val="32"/>
          <w:rtl/>
        </w:rPr>
        <w:t xml:space="preserve"> </w:t>
      </w:r>
      <w:r w:rsidR="00C76889" w:rsidRPr="000D0B0D">
        <w:rPr>
          <w:rFonts w:ascii="Traditional Arabic" w:hAnsi="Traditional Arabic"/>
          <w:b/>
          <w:bCs/>
          <w:sz w:val="24"/>
          <w:szCs w:val="24"/>
          <w:rtl/>
        </w:rPr>
        <w:t>سورة البقرة: آية 195</w:t>
      </w:r>
      <w:r w:rsidR="00C76889">
        <w:rPr>
          <w:rFonts w:ascii="Traditional Arabic" w:hAnsi="Traditional Arabic" w:hint="cs"/>
          <w:b/>
          <w:bCs/>
          <w:sz w:val="24"/>
          <w:szCs w:val="24"/>
          <w:rtl/>
        </w:rPr>
        <w:t xml:space="preserve">] </w:t>
      </w:r>
      <w:r w:rsidR="00C76889" w:rsidRPr="000D0B0D">
        <w:rPr>
          <w:rFonts w:ascii="Traditional Arabic" w:hAnsi="Traditional Arabic"/>
          <w:b/>
          <w:bCs/>
          <w:sz w:val="24"/>
          <w:szCs w:val="24"/>
          <w:rtl/>
        </w:rPr>
        <w:t>.</w:t>
      </w:r>
    </w:p>
    <w:p w:rsidR="005F717C" w:rsidRPr="004E4955" w:rsidRDefault="005F717C" w:rsidP="009B62B3">
      <w:pPr>
        <w:numPr>
          <w:ilvl w:val="0"/>
          <w:numId w:val="2"/>
        </w:numPr>
        <w:tabs>
          <w:tab w:val="clear" w:pos="2197"/>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إذا كان المرض غير معدٍ ولا </w:t>
      </w:r>
      <w:proofErr w:type="gramStart"/>
      <w:r w:rsidRPr="004E4955">
        <w:rPr>
          <w:rFonts w:ascii="Traditional Arabic" w:hAnsi="Traditional Arabic" w:cs="Traditional Arabic"/>
          <w:b/>
          <w:bCs/>
          <w:sz w:val="32"/>
          <w:szCs w:val="32"/>
          <w:rtl/>
        </w:rPr>
        <w:t>مخوف,</w:t>
      </w:r>
      <w:proofErr w:type="gramEnd"/>
      <w:r w:rsidRPr="004E4955">
        <w:rPr>
          <w:rFonts w:ascii="Traditional Arabic" w:hAnsi="Traditional Arabic" w:cs="Traditional Arabic"/>
          <w:b/>
          <w:bCs/>
          <w:sz w:val="32"/>
          <w:szCs w:val="32"/>
          <w:rtl/>
        </w:rPr>
        <w:t xml:space="preserve"> ولكن يؤدي إلى الإعاقة الدائمة, والدواء متوفر, ويغلب على الظن نجاعة العلاج.</w:t>
      </w:r>
    </w:p>
    <w:p w:rsidR="00E62802" w:rsidRPr="004E4955" w:rsidRDefault="00E62802" w:rsidP="009B62B3">
      <w:pPr>
        <w:numPr>
          <w:ilvl w:val="0"/>
          <w:numId w:val="2"/>
        </w:numPr>
        <w:tabs>
          <w:tab w:val="clear" w:pos="2197"/>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 الإدمان</w:t>
      </w:r>
    </w:p>
    <w:p w:rsidR="005F717C" w:rsidRPr="004E4955" w:rsidRDefault="005F717C" w:rsidP="009B62B3">
      <w:pPr>
        <w:numPr>
          <w:ilvl w:val="0"/>
          <w:numId w:val="2"/>
        </w:numPr>
        <w:tabs>
          <w:tab w:val="clear" w:pos="2197"/>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مرض غير معدٍ ولا </w:t>
      </w:r>
      <w:proofErr w:type="gramStart"/>
      <w:r w:rsidRPr="004E4955">
        <w:rPr>
          <w:rFonts w:ascii="Traditional Arabic" w:hAnsi="Traditional Arabic" w:cs="Traditional Arabic"/>
          <w:b/>
          <w:bCs/>
          <w:sz w:val="32"/>
          <w:szCs w:val="32"/>
          <w:rtl/>
        </w:rPr>
        <w:t>مخوف,</w:t>
      </w:r>
      <w:proofErr w:type="gramEnd"/>
      <w:r w:rsidRPr="004E4955">
        <w:rPr>
          <w:rFonts w:ascii="Traditional Arabic" w:hAnsi="Traditional Arabic" w:cs="Traditional Arabic"/>
          <w:b/>
          <w:bCs/>
          <w:sz w:val="32"/>
          <w:szCs w:val="32"/>
          <w:rtl/>
        </w:rPr>
        <w:t xml:space="preserve"> ولا يسبب إعاقة, ولكن يطول إذا لم يتداوَ, ويَشُقُّ على أهل المريض تمريضه, والتداوي ممكن ومتوفر</w:t>
      </w:r>
      <w:r w:rsidRPr="004E4955">
        <w:rPr>
          <w:rStyle w:val="a4"/>
          <w:rFonts w:ascii="Traditional Arabic" w:hAnsi="Traditional Arabic" w:cs="Traditional Arabic"/>
          <w:b/>
          <w:bCs/>
          <w:sz w:val="32"/>
          <w:szCs w:val="32"/>
          <w:rtl/>
        </w:rPr>
        <w:footnoteReference w:id="18"/>
      </w:r>
      <w:r w:rsidRPr="004E4955">
        <w:rPr>
          <w:rFonts w:ascii="Traditional Arabic" w:hAnsi="Traditional Arabic" w:cs="Traditional Arabic"/>
          <w:b/>
          <w:bCs/>
          <w:sz w:val="32"/>
          <w:szCs w:val="32"/>
          <w:rtl/>
        </w:rPr>
        <w:t>.</w:t>
      </w:r>
      <w:r w:rsidR="00B21388" w:rsidRPr="004E4955">
        <w:rPr>
          <w:rFonts w:ascii="Traditional Arabic" w:hAnsi="Traditional Arabic" w:cs="Traditional Arabic"/>
          <w:b/>
          <w:bCs/>
          <w:sz w:val="32"/>
          <w:szCs w:val="32"/>
          <w:rtl/>
        </w:rPr>
        <w:t xml:space="preserve">ولكن في هذه الحالة قد يشترط إذن المريض ويأثم </w:t>
      </w:r>
      <w:r w:rsidR="00D63B9E" w:rsidRPr="004E4955">
        <w:rPr>
          <w:rFonts w:ascii="Traditional Arabic" w:hAnsi="Traditional Arabic" w:cs="Traditional Arabic"/>
          <w:b/>
          <w:bCs/>
          <w:sz w:val="32"/>
          <w:szCs w:val="32"/>
          <w:rtl/>
        </w:rPr>
        <w:t>إ</w:t>
      </w:r>
      <w:r w:rsidR="00B21388" w:rsidRPr="004E4955">
        <w:rPr>
          <w:rFonts w:ascii="Traditional Arabic" w:hAnsi="Traditional Arabic" w:cs="Traditional Arabic"/>
          <w:b/>
          <w:bCs/>
          <w:sz w:val="32"/>
          <w:szCs w:val="32"/>
          <w:rtl/>
        </w:rPr>
        <w:t>ن ترك العلاج.</w:t>
      </w:r>
    </w:p>
    <w:p w:rsidR="00681B9B" w:rsidRPr="004E4955" w:rsidRDefault="00681B9B" w:rsidP="009B62B3">
      <w:pPr>
        <w:spacing w:after="0" w:line="240" w:lineRule="auto"/>
        <w:ind w:left="746"/>
        <w:rPr>
          <w:rFonts w:ascii="Traditional Arabic" w:hAnsi="Traditional Arabic" w:cs="Traditional Arabic"/>
          <w:b/>
          <w:bCs/>
          <w:sz w:val="32"/>
          <w:szCs w:val="32"/>
        </w:rPr>
      </w:pPr>
    </w:p>
    <w:p w:rsidR="00F87BE0" w:rsidRPr="004E4955" w:rsidRDefault="005F717C" w:rsidP="009B62B3">
      <w:pPr>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وإذا ظن المريض بحصول الشفاء </w:t>
      </w:r>
      <w:proofErr w:type="gramStart"/>
      <w:r w:rsidRPr="004E4955">
        <w:rPr>
          <w:rFonts w:ascii="Traditional Arabic" w:hAnsi="Traditional Arabic" w:cs="Traditional Arabic"/>
          <w:b/>
          <w:bCs/>
          <w:sz w:val="32"/>
          <w:szCs w:val="32"/>
          <w:rtl/>
        </w:rPr>
        <w:t>بالدواء,</w:t>
      </w:r>
      <w:proofErr w:type="gramEnd"/>
      <w:r w:rsidRPr="004E4955">
        <w:rPr>
          <w:rFonts w:ascii="Traditional Arabic" w:hAnsi="Traditional Arabic" w:cs="Traditional Arabic"/>
          <w:b/>
          <w:bCs/>
          <w:sz w:val="32"/>
          <w:szCs w:val="32"/>
          <w:rtl/>
        </w:rPr>
        <w:t xml:space="preserve"> فاتف</w:t>
      </w:r>
      <w:r w:rsidR="00E6066C" w:rsidRPr="004E4955">
        <w:rPr>
          <w:rFonts w:ascii="Traditional Arabic" w:hAnsi="Traditional Arabic" w:cs="Traditional Arabic"/>
          <w:b/>
          <w:bCs/>
          <w:sz w:val="32"/>
          <w:szCs w:val="32"/>
          <w:rtl/>
        </w:rPr>
        <w:t>ق العلماء على التداوي واستحبابه،</w:t>
      </w:r>
      <w:r w:rsidRPr="004E4955">
        <w:rPr>
          <w:rFonts w:ascii="Traditional Arabic" w:hAnsi="Traditional Arabic" w:cs="Traditional Arabic"/>
          <w:b/>
          <w:bCs/>
          <w:sz w:val="32"/>
          <w:szCs w:val="32"/>
          <w:rtl/>
        </w:rPr>
        <w:t xml:space="preserve"> </w:t>
      </w:r>
      <w:r w:rsidR="00E6066C" w:rsidRPr="004E4955">
        <w:rPr>
          <w:rFonts w:ascii="Traditional Arabic" w:hAnsi="Traditional Arabic" w:cs="Traditional Arabic"/>
          <w:b/>
          <w:bCs/>
          <w:sz w:val="32"/>
          <w:szCs w:val="32"/>
          <w:rtl/>
        </w:rPr>
        <w:t>و</w:t>
      </w:r>
      <w:r w:rsidRPr="004E4955">
        <w:rPr>
          <w:rFonts w:ascii="Traditional Arabic" w:hAnsi="Traditional Arabic" w:cs="Traditional Arabic"/>
          <w:b/>
          <w:bCs/>
          <w:sz w:val="32"/>
          <w:szCs w:val="32"/>
          <w:rtl/>
        </w:rPr>
        <w:t xml:space="preserve">أما إذا كان الحصول على ثمرة </w:t>
      </w:r>
      <w:r w:rsidR="00F87BE0" w:rsidRPr="004E4955">
        <w:rPr>
          <w:rFonts w:ascii="Traditional Arabic" w:hAnsi="Traditional Arabic" w:cs="Traditional Arabic"/>
          <w:b/>
          <w:bCs/>
          <w:sz w:val="32"/>
          <w:szCs w:val="32"/>
          <w:rtl/>
        </w:rPr>
        <w:t>الدواء موهوماً فترك الدواء أفضل.</w:t>
      </w:r>
    </w:p>
    <w:p w:rsidR="0087360D" w:rsidRPr="004E4955" w:rsidRDefault="00714FE7" w:rsidP="009B62B3">
      <w:pPr>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w:t>
      </w:r>
      <w:r w:rsidR="005F717C" w:rsidRPr="004E4955">
        <w:rPr>
          <w:rFonts w:ascii="Traditional Arabic" w:hAnsi="Traditional Arabic" w:cs="Traditional Arabic"/>
          <w:b/>
          <w:bCs/>
          <w:sz w:val="32"/>
          <w:szCs w:val="32"/>
          <w:rtl/>
        </w:rPr>
        <w:t xml:space="preserve"> </w:t>
      </w:r>
      <w:r w:rsidR="00F87BE0" w:rsidRPr="004E4955">
        <w:rPr>
          <w:rFonts w:ascii="Traditional Arabic" w:hAnsi="Traditional Arabic" w:cs="Traditional Arabic"/>
          <w:b/>
          <w:bCs/>
          <w:sz w:val="32"/>
          <w:szCs w:val="32"/>
          <w:rtl/>
        </w:rPr>
        <w:t>و</w:t>
      </w:r>
      <w:r w:rsidR="005F717C" w:rsidRPr="004E4955">
        <w:rPr>
          <w:rFonts w:ascii="Traditional Arabic" w:hAnsi="Traditional Arabic" w:cs="Traditional Arabic"/>
          <w:b/>
          <w:bCs/>
          <w:sz w:val="32"/>
          <w:szCs w:val="32"/>
          <w:rtl/>
        </w:rPr>
        <w:t xml:space="preserve"> إذا كان يحصل من التداوي ضرر أشد من النفع </w:t>
      </w:r>
      <w:proofErr w:type="gramStart"/>
      <w:r w:rsidR="005F717C" w:rsidRPr="004E4955">
        <w:rPr>
          <w:rFonts w:ascii="Traditional Arabic" w:hAnsi="Traditional Arabic" w:cs="Traditional Arabic"/>
          <w:b/>
          <w:bCs/>
          <w:sz w:val="32"/>
          <w:szCs w:val="32"/>
          <w:rtl/>
        </w:rPr>
        <w:t>المرجو,</w:t>
      </w:r>
      <w:proofErr w:type="gramEnd"/>
      <w:r w:rsidR="005F717C" w:rsidRPr="004E4955">
        <w:rPr>
          <w:rFonts w:ascii="Traditional Arabic" w:hAnsi="Traditional Arabic" w:cs="Traditional Arabic"/>
          <w:b/>
          <w:bCs/>
          <w:sz w:val="32"/>
          <w:szCs w:val="32"/>
          <w:rtl/>
        </w:rPr>
        <w:t xml:space="preserve"> فإنه يحرم في </w:t>
      </w:r>
      <w:r w:rsidR="00F341A2" w:rsidRPr="004E4955">
        <w:rPr>
          <w:rFonts w:ascii="Traditional Arabic" w:hAnsi="Traditional Arabic" w:cs="Traditional Arabic"/>
          <w:b/>
          <w:bCs/>
          <w:sz w:val="32"/>
          <w:szCs w:val="32"/>
          <w:rtl/>
        </w:rPr>
        <w:t>هذه الحالة تعاطي الدواء, لأن درأ</w:t>
      </w:r>
      <w:r w:rsidR="005F717C" w:rsidRPr="004E4955">
        <w:rPr>
          <w:rFonts w:ascii="Traditional Arabic" w:hAnsi="Traditional Arabic" w:cs="Traditional Arabic"/>
          <w:b/>
          <w:bCs/>
          <w:sz w:val="32"/>
          <w:szCs w:val="32"/>
          <w:rtl/>
        </w:rPr>
        <w:t xml:space="preserve"> المفاسد </w:t>
      </w:r>
      <w:r w:rsidR="00F341A2" w:rsidRPr="004E4955">
        <w:rPr>
          <w:rFonts w:ascii="Traditional Arabic" w:hAnsi="Traditional Arabic" w:cs="Traditional Arabic"/>
          <w:b/>
          <w:bCs/>
          <w:sz w:val="32"/>
          <w:szCs w:val="32"/>
          <w:rtl/>
        </w:rPr>
        <w:t>مقدم على</w:t>
      </w:r>
      <w:r w:rsidR="005F717C" w:rsidRPr="004E4955">
        <w:rPr>
          <w:rFonts w:ascii="Traditional Arabic" w:hAnsi="Traditional Arabic" w:cs="Traditional Arabic"/>
          <w:b/>
          <w:bCs/>
          <w:sz w:val="32"/>
          <w:szCs w:val="32"/>
          <w:rtl/>
        </w:rPr>
        <w:t xml:space="preserve"> جلب المصالح "</w:t>
      </w:r>
      <w:r w:rsidR="005F717C" w:rsidRPr="004E4955">
        <w:rPr>
          <w:rStyle w:val="a4"/>
          <w:rFonts w:ascii="Traditional Arabic" w:hAnsi="Traditional Arabic" w:cs="Traditional Arabic"/>
          <w:b/>
          <w:bCs/>
          <w:sz w:val="32"/>
          <w:szCs w:val="32"/>
          <w:rtl/>
        </w:rPr>
        <w:footnoteReference w:id="19"/>
      </w:r>
      <w:r w:rsidR="005F717C" w:rsidRPr="004E4955">
        <w:rPr>
          <w:rFonts w:ascii="Traditional Arabic" w:hAnsi="Traditional Arabic" w:cs="Traditional Arabic"/>
          <w:b/>
          <w:bCs/>
          <w:sz w:val="32"/>
          <w:szCs w:val="32"/>
          <w:rtl/>
        </w:rPr>
        <w:t>.</w:t>
      </w:r>
    </w:p>
    <w:p w:rsidR="005F717C" w:rsidRPr="004E4955" w:rsidRDefault="005F717C" w:rsidP="009B62B3">
      <w:pPr>
        <w:pStyle w:val="a5"/>
        <w:numPr>
          <w:ilvl w:val="0"/>
          <w:numId w:val="7"/>
        </w:numPr>
        <w:rPr>
          <w:rFonts w:ascii="Traditional Arabic" w:hAnsi="Traditional Arabic" w:cs="Traditional Arabic"/>
          <w:b/>
          <w:bCs/>
          <w:sz w:val="32"/>
          <w:szCs w:val="32"/>
          <w:rtl/>
        </w:rPr>
      </w:pPr>
      <w:r w:rsidRPr="004E4955">
        <w:rPr>
          <w:rFonts w:ascii="Traditional Arabic" w:hAnsi="Traditional Arabic" w:cs="Traditional Arabic"/>
          <w:b/>
          <w:bCs/>
          <w:color w:val="C00000"/>
          <w:sz w:val="32"/>
          <w:szCs w:val="32"/>
          <w:rtl/>
        </w:rPr>
        <w:t>وعلى ذلك فمن الممكن القول</w:t>
      </w:r>
      <w:r w:rsidR="00553473" w:rsidRPr="004E4955">
        <w:rPr>
          <w:rFonts w:ascii="Traditional Arabic" w:hAnsi="Traditional Arabic" w:cs="Traditional Arabic"/>
          <w:b/>
          <w:bCs/>
          <w:sz w:val="32"/>
          <w:szCs w:val="32"/>
          <w:rtl/>
        </w:rPr>
        <w:t>:</w:t>
      </w:r>
      <w:r w:rsidRPr="004E4955">
        <w:rPr>
          <w:rFonts w:ascii="Traditional Arabic" w:hAnsi="Traditional Arabic" w:cs="Traditional Arabic"/>
          <w:b/>
          <w:bCs/>
          <w:sz w:val="32"/>
          <w:szCs w:val="32"/>
          <w:rtl/>
        </w:rPr>
        <w:t xml:space="preserve"> إن المريض بالخيار في التداوي أو عدمه في بعض الحالات </w:t>
      </w:r>
      <w:proofErr w:type="gramStart"/>
      <w:r w:rsidRPr="004E4955">
        <w:rPr>
          <w:rFonts w:ascii="Traditional Arabic" w:hAnsi="Traditional Arabic" w:cs="Traditional Arabic"/>
          <w:b/>
          <w:bCs/>
          <w:sz w:val="32"/>
          <w:szCs w:val="32"/>
          <w:rtl/>
        </w:rPr>
        <w:t>الخاصة,</w:t>
      </w:r>
      <w:proofErr w:type="gramEnd"/>
      <w:r w:rsidRPr="004E4955">
        <w:rPr>
          <w:rFonts w:ascii="Traditional Arabic" w:hAnsi="Traditional Arabic" w:cs="Traditional Arabic"/>
          <w:b/>
          <w:bCs/>
          <w:sz w:val="32"/>
          <w:szCs w:val="32"/>
          <w:rtl/>
        </w:rPr>
        <w:t xml:space="preserve"> فقد يكون عدم التداوي أفضل بالنسبة للمريض وأهله, عندما يكون مشكوكاً في فائدته, أو يغلب على الظن عدم جدواها, بينما يترجّح ضرره، مثل حالات السرطان المستشري في البدن , فإن التداوي بصنوف العلاج لا يؤدي في الغالب إلى الشفاء, بل وربما أدى إلى زيادة ألم المريض ومعاناة أهله.</w:t>
      </w:r>
      <w:r w:rsidRPr="004E4955">
        <w:rPr>
          <w:rStyle w:val="a4"/>
          <w:rFonts w:ascii="Traditional Arabic" w:hAnsi="Traditional Arabic" w:cs="Traditional Arabic"/>
          <w:b/>
          <w:bCs/>
          <w:sz w:val="32"/>
          <w:szCs w:val="32"/>
          <w:rtl/>
        </w:rPr>
        <w:footnoteReference w:id="20"/>
      </w:r>
    </w:p>
    <w:p w:rsidR="003815AF" w:rsidRPr="00E55DB2" w:rsidRDefault="003815AF" w:rsidP="00337249">
      <w:pPr>
        <w:jc w:val="both"/>
        <w:rPr>
          <w:rFonts w:ascii="Traditional Arabic" w:hAnsi="Traditional Arabic" w:cs="Traditional Arabic"/>
          <w:b/>
          <w:bCs/>
          <w:sz w:val="32"/>
          <w:szCs w:val="32"/>
          <w:u w:val="single"/>
          <w:rtl/>
        </w:rPr>
      </w:pPr>
      <w:r w:rsidRPr="00E55DB2">
        <w:rPr>
          <w:rFonts w:ascii="Traditional Arabic" w:hAnsi="Traditional Arabic" w:cs="Traditional Arabic"/>
          <w:b/>
          <w:bCs/>
          <w:sz w:val="32"/>
          <w:szCs w:val="32"/>
          <w:u w:val="single"/>
          <w:rtl/>
        </w:rPr>
        <w:t>و</w:t>
      </w:r>
      <w:r w:rsidR="00337249" w:rsidRPr="00E55DB2">
        <w:rPr>
          <w:rFonts w:ascii="Traditional Arabic" w:hAnsi="Traditional Arabic" w:cs="Traditional Arabic"/>
          <w:b/>
          <w:bCs/>
          <w:sz w:val="32"/>
          <w:szCs w:val="32"/>
          <w:u w:val="single"/>
          <w:rtl/>
        </w:rPr>
        <w:t>أيضًا</w:t>
      </w:r>
      <w:r w:rsidRPr="00E55DB2">
        <w:rPr>
          <w:rFonts w:ascii="Traditional Arabic" w:hAnsi="Traditional Arabic" w:cs="Traditional Arabic"/>
          <w:b/>
          <w:bCs/>
          <w:sz w:val="32"/>
          <w:szCs w:val="32"/>
          <w:u w:val="single"/>
          <w:rtl/>
        </w:rPr>
        <w:t xml:space="preserve"> التداوي قد يحرم بسبب </w:t>
      </w:r>
      <w:proofErr w:type="gramStart"/>
      <w:r w:rsidRPr="00E55DB2">
        <w:rPr>
          <w:rFonts w:ascii="Traditional Arabic" w:hAnsi="Traditional Arabic" w:cs="Traditional Arabic"/>
          <w:b/>
          <w:bCs/>
          <w:sz w:val="32"/>
          <w:szCs w:val="32"/>
          <w:u w:val="single"/>
          <w:rtl/>
        </w:rPr>
        <w:t>الدواء-</w:t>
      </w:r>
      <w:r w:rsidRPr="00E55DB2">
        <w:rPr>
          <w:rFonts w:ascii="Traditional Arabic" w:hAnsi="Traditional Arabic" w:cs="Traditional Arabic"/>
          <w:b/>
          <w:bCs/>
          <w:sz w:val="32"/>
          <w:szCs w:val="32"/>
          <w:u w:val="single"/>
        </w:rPr>
        <w:t xml:space="preserve"> </w:t>
      </w:r>
      <w:r w:rsidRPr="00E55DB2">
        <w:rPr>
          <w:rFonts w:ascii="Traditional Arabic" w:hAnsi="Traditional Arabic" w:cs="Traditional Arabic"/>
          <w:b/>
          <w:bCs/>
          <w:sz w:val="32"/>
          <w:szCs w:val="32"/>
          <w:u w:val="single"/>
          <w:rtl/>
        </w:rPr>
        <w:t>مثل</w:t>
      </w:r>
      <w:proofErr w:type="gramEnd"/>
      <w:r w:rsidRPr="00E55DB2">
        <w:rPr>
          <w:rFonts w:ascii="Traditional Arabic" w:hAnsi="Traditional Arabic" w:cs="Traditional Arabic"/>
          <w:b/>
          <w:bCs/>
          <w:sz w:val="32"/>
          <w:szCs w:val="32"/>
          <w:u w:val="single"/>
          <w:rtl/>
        </w:rPr>
        <w:t>:</w:t>
      </w:r>
    </w:p>
    <w:p w:rsidR="003815AF" w:rsidRPr="004E4955" w:rsidRDefault="003815AF" w:rsidP="00362536">
      <w:pPr>
        <w:numPr>
          <w:ilvl w:val="0"/>
          <w:numId w:val="15"/>
        </w:numPr>
        <w:tabs>
          <w:tab w:val="clear" w:pos="360"/>
        </w:tabs>
        <w:spacing w:after="0" w:line="240" w:lineRule="auto"/>
        <w:ind w:left="746" w:right="0" w:hanging="540"/>
        <w:jc w:val="both"/>
        <w:rPr>
          <w:rFonts w:ascii="Traditional Arabic" w:hAnsi="Traditional Arabic" w:cs="Traditional Arabic"/>
          <w:b/>
          <w:bCs/>
          <w:sz w:val="32"/>
          <w:szCs w:val="32"/>
        </w:rPr>
      </w:pPr>
      <w:r w:rsidRPr="00D60753">
        <w:rPr>
          <w:rFonts w:ascii="Traditional Arabic" w:hAnsi="Traditional Arabic" w:cs="Traditional Arabic"/>
          <w:b/>
          <w:bCs/>
          <w:sz w:val="32"/>
          <w:szCs w:val="32"/>
          <w:u w:val="single"/>
          <w:rtl/>
        </w:rPr>
        <w:lastRenderedPageBreak/>
        <w:t>الخمر الصرفة:</w:t>
      </w:r>
      <w:r w:rsidRPr="004E4955">
        <w:rPr>
          <w:rFonts w:ascii="Traditional Arabic" w:hAnsi="Traditional Arabic" w:cs="Traditional Arabic"/>
          <w:b/>
          <w:bCs/>
          <w:sz w:val="32"/>
          <w:szCs w:val="32"/>
          <w:rtl/>
        </w:rPr>
        <w:t xml:space="preserve"> قولا</w:t>
      </w:r>
      <w:r w:rsidR="00D60753">
        <w:rPr>
          <w:rFonts w:ascii="Traditional Arabic" w:hAnsi="Traditional Arabic" w:cs="Traditional Arabic" w:hint="cs"/>
          <w:b/>
          <w:bCs/>
          <w:sz w:val="32"/>
          <w:szCs w:val="32"/>
          <w:rtl/>
        </w:rPr>
        <w:t>ً</w:t>
      </w:r>
      <w:r w:rsidRPr="004E4955">
        <w:rPr>
          <w:rFonts w:ascii="Traditional Arabic" w:hAnsi="Traditional Arabic" w:cs="Traditional Arabic"/>
          <w:b/>
          <w:bCs/>
          <w:sz w:val="32"/>
          <w:szCs w:val="32"/>
          <w:rtl/>
        </w:rPr>
        <w:t xml:space="preserve"> واحد</w:t>
      </w:r>
      <w:r w:rsidR="00D60753">
        <w:rPr>
          <w:rFonts w:ascii="Traditional Arabic" w:hAnsi="Traditional Arabic" w:cs="Traditional Arabic" w:hint="cs"/>
          <w:b/>
          <w:bCs/>
          <w:sz w:val="32"/>
          <w:szCs w:val="32"/>
          <w:rtl/>
        </w:rPr>
        <w:t>ً</w:t>
      </w:r>
      <w:r w:rsidRPr="004E4955">
        <w:rPr>
          <w:rFonts w:ascii="Traditional Arabic" w:hAnsi="Traditional Arabic" w:cs="Traditional Arabic"/>
          <w:b/>
          <w:bCs/>
          <w:sz w:val="32"/>
          <w:szCs w:val="32"/>
          <w:rtl/>
        </w:rPr>
        <w:t xml:space="preserve">ا عند أهل </w:t>
      </w:r>
      <w:proofErr w:type="gramStart"/>
      <w:r w:rsidRPr="004E4955">
        <w:rPr>
          <w:rFonts w:ascii="Traditional Arabic" w:hAnsi="Traditional Arabic" w:cs="Traditional Arabic"/>
          <w:b/>
          <w:bCs/>
          <w:sz w:val="32"/>
          <w:szCs w:val="32"/>
          <w:rtl/>
        </w:rPr>
        <w:t xml:space="preserve">العلم </w:t>
      </w:r>
      <w:r w:rsidR="00222398" w:rsidRPr="004E4955">
        <w:rPr>
          <w:rFonts w:ascii="Traditional Arabic" w:hAnsi="Traditional Arabic" w:cs="Traditional Arabic"/>
          <w:b/>
          <w:bCs/>
          <w:sz w:val="32"/>
          <w:szCs w:val="32"/>
          <w:rtl/>
        </w:rPr>
        <w:t>،</w:t>
      </w:r>
      <w:proofErr w:type="gramEnd"/>
      <w:r w:rsidR="0048676C" w:rsidRPr="004E4955">
        <w:rPr>
          <w:rFonts w:ascii="Traditional Arabic" w:hAnsi="Traditional Arabic" w:cs="Traditional Arabic"/>
          <w:b/>
          <w:bCs/>
          <w:sz w:val="32"/>
          <w:szCs w:val="32"/>
          <w:rtl/>
        </w:rPr>
        <w:t xml:space="preserve"> </w:t>
      </w:r>
      <w:r w:rsidR="009101A4" w:rsidRPr="009101A4">
        <w:rPr>
          <w:rFonts w:ascii="Traditional Arabic" w:hAnsi="Traditional Arabic" w:cs="Traditional Arabic"/>
          <w:b/>
          <w:bCs/>
          <w:sz w:val="32"/>
          <w:szCs w:val="32"/>
          <w:rtl/>
        </w:rPr>
        <w:t xml:space="preserve">لا يجوز التداوي بها حتى عند الضرورة </w:t>
      </w:r>
      <w:r w:rsidR="00724C44">
        <w:rPr>
          <w:rStyle w:val="a4"/>
          <w:rFonts w:ascii="Traditional Arabic" w:hAnsi="Traditional Arabic" w:cs="Traditional Arabic"/>
          <w:b/>
          <w:bCs/>
          <w:sz w:val="32"/>
          <w:szCs w:val="32"/>
          <w:rtl/>
        </w:rPr>
        <w:footnoteReference w:id="21"/>
      </w:r>
      <w:r w:rsidR="009101A4" w:rsidRPr="009101A4">
        <w:rPr>
          <w:rFonts w:ascii="Traditional Arabic" w:hAnsi="Traditional Arabic" w:cs="Traditional Arabic"/>
          <w:b/>
          <w:bCs/>
          <w:sz w:val="32"/>
          <w:szCs w:val="32"/>
          <w:rtl/>
        </w:rPr>
        <w:t>، للأحاديث الخاص</w:t>
      </w:r>
      <w:r w:rsidR="00860C0E">
        <w:rPr>
          <w:rFonts w:ascii="Traditional Arabic" w:hAnsi="Traditional Arabic" w:cs="Traditional Arabic"/>
          <w:b/>
          <w:bCs/>
          <w:sz w:val="32"/>
          <w:szCs w:val="32"/>
          <w:rtl/>
        </w:rPr>
        <w:t>ة التي نهت عن التداوي بها، و</w:t>
      </w:r>
      <w:r w:rsidR="00E22550">
        <w:rPr>
          <w:rFonts w:ascii="Traditional Arabic" w:hAnsi="Traditional Arabic" w:cs="Traditional Arabic" w:hint="cs"/>
          <w:b/>
          <w:bCs/>
          <w:sz w:val="32"/>
          <w:szCs w:val="32"/>
          <w:rtl/>
        </w:rPr>
        <w:t xml:space="preserve">قد </w:t>
      </w:r>
      <w:r w:rsidR="00860C0E">
        <w:rPr>
          <w:rFonts w:ascii="Traditional Arabic" w:hAnsi="Traditional Arabic" w:cs="Traditional Arabic"/>
          <w:b/>
          <w:bCs/>
          <w:sz w:val="32"/>
          <w:szCs w:val="32"/>
          <w:rtl/>
        </w:rPr>
        <w:t>بين</w:t>
      </w:r>
      <w:r w:rsidR="00860C0E">
        <w:rPr>
          <w:rFonts w:ascii="Traditional Arabic" w:hAnsi="Traditional Arabic" w:cs="Traditional Arabic" w:hint="cs"/>
          <w:b/>
          <w:bCs/>
          <w:sz w:val="32"/>
          <w:szCs w:val="32"/>
          <w:rtl/>
        </w:rPr>
        <w:t xml:space="preserve"> النبي</w:t>
      </w:r>
      <w:r w:rsidR="009101A4" w:rsidRPr="009101A4">
        <w:rPr>
          <w:rFonts w:ascii="Traditional Arabic" w:hAnsi="Traditional Arabic" w:cs="Traditional Arabic"/>
          <w:b/>
          <w:bCs/>
          <w:sz w:val="32"/>
          <w:szCs w:val="32"/>
          <w:rtl/>
        </w:rPr>
        <w:t xml:space="preserve"> </w:t>
      </w:r>
      <w:r w:rsidR="00D25351" w:rsidRPr="004E4955">
        <w:rPr>
          <w:rFonts w:ascii="Traditional Arabic" w:hAnsi="Traditional Arabic" w:cs="Traditional Arabic"/>
          <w:b/>
          <w:bCs/>
          <w:sz w:val="32"/>
          <w:szCs w:val="32"/>
          <w:rtl/>
        </w:rPr>
        <w:t>صلى الله عليه وسلم</w:t>
      </w:r>
      <w:r w:rsidR="00D25351" w:rsidRPr="009101A4">
        <w:rPr>
          <w:rFonts w:ascii="Traditional Arabic" w:hAnsi="Traditional Arabic" w:cs="Traditional Arabic"/>
          <w:b/>
          <w:bCs/>
          <w:sz w:val="32"/>
          <w:szCs w:val="32"/>
          <w:rtl/>
        </w:rPr>
        <w:t xml:space="preserve"> </w:t>
      </w:r>
      <w:r w:rsidR="009101A4" w:rsidRPr="009101A4">
        <w:rPr>
          <w:rFonts w:ascii="Traditional Arabic" w:hAnsi="Traditional Arabic" w:cs="Traditional Arabic"/>
          <w:b/>
          <w:bCs/>
          <w:sz w:val="32"/>
          <w:szCs w:val="32"/>
          <w:rtl/>
        </w:rPr>
        <w:t xml:space="preserve">أنها داء، وليست بدواء </w:t>
      </w:r>
      <w:r w:rsidR="00860C0E">
        <w:rPr>
          <w:rFonts w:ascii="Traditional Arabic" w:hAnsi="Traditional Arabic" w:cs="Traditional Arabic" w:hint="cs"/>
          <w:b/>
          <w:bCs/>
          <w:sz w:val="32"/>
          <w:szCs w:val="32"/>
          <w:rtl/>
        </w:rPr>
        <w:t xml:space="preserve">ففي صحيح مسلم عن </w:t>
      </w:r>
      <w:r w:rsidR="00860C0E" w:rsidRPr="00860C0E">
        <w:rPr>
          <w:rFonts w:ascii="Traditional Arabic" w:hAnsi="Traditional Arabic" w:cs="Traditional Arabic"/>
          <w:b/>
          <w:bCs/>
          <w:sz w:val="32"/>
          <w:szCs w:val="32"/>
          <w:rtl/>
        </w:rPr>
        <w:t>وَائِلٍ الْحَضْرَمِيِّ، أَنَّ طَارِقَ بْنَ سُوَيْدٍ الْجُعْفِيَّ، سَأَلَ النَّبِيَّ صَلَّى اللهُ عَلَيْهِ وَسَلَّمَ عَنِ الْخَمْرِ، فَنَهَاهُ - أَوْ كَرِهَ - أَنْ يَصْنَعَهَا، فَقَالَ: إِنَّمَا أَصْنَعُهَا لِلدَّوَاءِ، فَقَالَ: «إِنَّهُ لَيْسَ بِدَوَاءٍ، وَلَكِنَّهُ دَاءٌ</w:t>
      </w:r>
      <w:r w:rsidR="00AF6934">
        <w:rPr>
          <w:rFonts w:ascii="Traditional Arabic" w:hAnsi="Traditional Arabic" w:cs="Traditional Arabic" w:hint="cs"/>
          <w:b/>
          <w:bCs/>
          <w:sz w:val="32"/>
          <w:szCs w:val="32"/>
          <w:rtl/>
        </w:rPr>
        <w:t xml:space="preserve"> </w:t>
      </w:r>
      <w:r w:rsidR="00860C0E" w:rsidRPr="00860C0E">
        <w:rPr>
          <w:rFonts w:ascii="Traditional Arabic" w:hAnsi="Traditional Arabic" w:cs="Traditional Arabic"/>
          <w:b/>
          <w:bCs/>
          <w:sz w:val="32"/>
          <w:szCs w:val="32"/>
          <w:rtl/>
        </w:rPr>
        <w:t>»</w:t>
      </w:r>
      <w:r w:rsidR="00AF6934" w:rsidRPr="00AF6934">
        <w:rPr>
          <w:rFonts w:ascii="Traditional Arabic" w:hAnsi="Traditional Arabic" w:cs="Traditional Arabic" w:hint="cs"/>
          <w:b/>
          <w:bCs/>
          <w:sz w:val="32"/>
          <w:szCs w:val="32"/>
          <w:vertAlign w:val="superscript"/>
          <w:rtl/>
        </w:rPr>
        <w:t>(</w:t>
      </w:r>
      <w:r w:rsidR="00860C0E" w:rsidRPr="00AF6934">
        <w:rPr>
          <w:rStyle w:val="a4"/>
          <w:rFonts w:ascii="Traditional Arabic" w:hAnsi="Traditional Arabic" w:cs="Traditional Arabic"/>
          <w:b/>
          <w:bCs/>
          <w:sz w:val="32"/>
          <w:szCs w:val="32"/>
          <w:rtl/>
        </w:rPr>
        <w:footnoteReference w:id="22"/>
      </w:r>
      <w:r w:rsidR="00AF6934" w:rsidRPr="00AF6934">
        <w:rPr>
          <w:rFonts w:ascii="Traditional Arabic" w:hAnsi="Traditional Arabic" w:cs="Traditional Arabic" w:hint="cs"/>
          <w:b/>
          <w:bCs/>
          <w:sz w:val="32"/>
          <w:szCs w:val="32"/>
          <w:vertAlign w:val="superscript"/>
          <w:rtl/>
        </w:rPr>
        <w:t>)</w:t>
      </w:r>
      <w:r w:rsidR="00AF6934">
        <w:rPr>
          <w:rFonts w:ascii="Traditional Arabic" w:hAnsi="Traditional Arabic" w:cs="Traditional Arabic" w:hint="cs"/>
          <w:b/>
          <w:bCs/>
          <w:sz w:val="32"/>
          <w:szCs w:val="32"/>
          <w:rtl/>
        </w:rPr>
        <w:t xml:space="preserve"> </w:t>
      </w:r>
      <w:r w:rsidR="00860C0E" w:rsidRPr="009101A4">
        <w:rPr>
          <w:rFonts w:ascii="Traditional Arabic" w:hAnsi="Traditional Arabic" w:cs="Traditional Arabic"/>
          <w:b/>
          <w:bCs/>
          <w:sz w:val="32"/>
          <w:szCs w:val="32"/>
          <w:rtl/>
        </w:rPr>
        <w:t xml:space="preserve"> </w:t>
      </w:r>
      <w:r w:rsidR="00362536">
        <w:rPr>
          <w:rFonts w:ascii="Traditional Arabic" w:hAnsi="Traditional Arabic" w:cs="Traditional Arabic" w:hint="cs"/>
          <w:b/>
          <w:bCs/>
          <w:sz w:val="32"/>
          <w:szCs w:val="32"/>
          <w:rtl/>
        </w:rPr>
        <w:t>.</w:t>
      </w:r>
      <w:r w:rsidR="009101A4" w:rsidRPr="009101A4">
        <w:rPr>
          <w:rFonts w:ascii="Traditional Arabic" w:hAnsi="Traditional Arabic" w:cs="Traditional Arabic"/>
          <w:b/>
          <w:bCs/>
          <w:sz w:val="32"/>
          <w:szCs w:val="32"/>
          <w:rtl/>
        </w:rPr>
        <w:t xml:space="preserve"> </w:t>
      </w:r>
    </w:p>
    <w:p w:rsidR="003815AF" w:rsidRPr="004E4955" w:rsidRDefault="003815AF" w:rsidP="00F60D87">
      <w:pPr>
        <w:numPr>
          <w:ilvl w:val="0"/>
          <w:numId w:val="15"/>
        </w:numPr>
        <w:tabs>
          <w:tab w:val="clear" w:pos="360"/>
        </w:tabs>
        <w:spacing w:after="0" w:line="240" w:lineRule="auto"/>
        <w:ind w:left="746" w:right="0" w:hanging="540"/>
        <w:jc w:val="both"/>
        <w:rPr>
          <w:rFonts w:ascii="Traditional Arabic" w:hAnsi="Traditional Arabic" w:cs="Traditional Arabic"/>
          <w:b/>
          <w:bCs/>
          <w:sz w:val="32"/>
          <w:szCs w:val="32"/>
        </w:rPr>
      </w:pPr>
      <w:r w:rsidRPr="00D60753">
        <w:rPr>
          <w:rFonts w:ascii="Traditional Arabic" w:hAnsi="Traditional Arabic" w:cs="Traditional Arabic"/>
          <w:b/>
          <w:bCs/>
          <w:sz w:val="32"/>
          <w:szCs w:val="32"/>
          <w:u w:val="single"/>
          <w:rtl/>
        </w:rPr>
        <w:t xml:space="preserve">الرقي </w:t>
      </w:r>
      <w:proofErr w:type="spellStart"/>
      <w:r w:rsidRPr="00D60753">
        <w:rPr>
          <w:rFonts w:ascii="Traditional Arabic" w:hAnsi="Traditional Arabic" w:cs="Traditional Arabic"/>
          <w:b/>
          <w:bCs/>
          <w:sz w:val="32"/>
          <w:szCs w:val="32"/>
          <w:u w:val="single"/>
          <w:rtl/>
        </w:rPr>
        <w:t>الشركية</w:t>
      </w:r>
      <w:proofErr w:type="spellEnd"/>
      <w:r w:rsidRPr="00D60753">
        <w:rPr>
          <w:rFonts w:ascii="Traditional Arabic" w:hAnsi="Traditional Arabic" w:cs="Traditional Arabic"/>
          <w:b/>
          <w:bCs/>
          <w:sz w:val="32"/>
          <w:szCs w:val="32"/>
          <w:u w:val="single"/>
          <w:rtl/>
        </w:rPr>
        <w:t xml:space="preserve"> والتمائم </w:t>
      </w:r>
      <w:proofErr w:type="gramStart"/>
      <w:r w:rsidRPr="00D60753">
        <w:rPr>
          <w:rFonts w:ascii="Traditional Arabic" w:hAnsi="Traditional Arabic" w:cs="Traditional Arabic"/>
          <w:b/>
          <w:bCs/>
          <w:sz w:val="32"/>
          <w:szCs w:val="32"/>
          <w:u w:val="single"/>
          <w:rtl/>
        </w:rPr>
        <w:t>والتولة</w:t>
      </w:r>
      <w:r w:rsidRPr="004E4955">
        <w:rPr>
          <w:rFonts w:ascii="Traditional Arabic" w:hAnsi="Traditional Arabic" w:cs="Traditional Arabic"/>
          <w:b/>
          <w:bCs/>
          <w:sz w:val="32"/>
          <w:szCs w:val="32"/>
          <w:rtl/>
        </w:rPr>
        <w:t xml:space="preserve"> </w:t>
      </w:r>
      <w:r w:rsidR="00D60753">
        <w:rPr>
          <w:rFonts w:ascii="Traditional Arabic" w:hAnsi="Traditional Arabic" w:cs="Traditional Arabic" w:hint="cs"/>
          <w:b/>
          <w:bCs/>
          <w:sz w:val="32"/>
          <w:szCs w:val="32"/>
          <w:rtl/>
        </w:rPr>
        <w:t>:</w:t>
      </w:r>
      <w:proofErr w:type="gramEnd"/>
      <w:r w:rsidR="00D60753">
        <w:rPr>
          <w:rFonts w:ascii="Traditional Arabic" w:hAnsi="Traditional Arabic" w:cs="Traditional Arabic" w:hint="cs"/>
          <w:b/>
          <w:bCs/>
          <w:sz w:val="32"/>
          <w:szCs w:val="32"/>
          <w:rtl/>
        </w:rPr>
        <w:t xml:space="preserve"> </w:t>
      </w:r>
      <w:r w:rsidRPr="004E4955">
        <w:rPr>
          <w:rFonts w:ascii="Traditional Arabic" w:hAnsi="Traditional Arabic" w:cs="Traditional Arabic"/>
          <w:b/>
          <w:bCs/>
          <w:sz w:val="32"/>
          <w:szCs w:val="32"/>
          <w:rtl/>
        </w:rPr>
        <w:t xml:space="preserve">وذلك لحديث عبد الله بن مسعود رضي الله عنه قال: سمعت رسول الله صلى الله عليه وسلم يقول: </w:t>
      </w:r>
      <w:r w:rsidR="00F60D87" w:rsidRPr="00F60D87">
        <w:rPr>
          <w:rFonts w:ascii="Traditional Arabic" w:hAnsi="Traditional Arabic" w:cs="Traditional Arabic"/>
          <w:b/>
          <w:bCs/>
          <w:sz w:val="32"/>
          <w:szCs w:val="32"/>
          <w:rtl/>
        </w:rPr>
        <w:t>«إِنَّ الرُّقَى، وَالتَّمَائِمَ، وَالتِّوَلَةَ شِرْكٌ»</w:t>
      </w:r>
      <w:r w:rsidR="00C31C01">
        <w:rPr>
          <w:rStyle w:val="a4"/>
          <w:rFonts w:ascii="Traditional Arabic" w:hAnsi="Traditional Arabic" w:cs="Traditional Arabic"/>
          <w:b/>
          <w:bCs/>
          <w:sz w:val="32"/>
          <w:szCs w:val="32"/>
        </w:rPr>
        <w:footnoteReference w:id="23"/>
      </w:r>
    </w:p>
    <w:p w:rsidR="007D7381" w:rsidRPr="00941623" w:rsidRDefault="007D7381" w:rsidP="007D7381">
      <w:pPr>
        <w:ind w:left="-1054"/>
        <w:jc w:val="center"/>
        <w:rPr>
          <w:rFonts w:ascii="Traditional Arabic" w:hAnsi="Traditional Arabic" w:cs="Traditional Arabic"/>
          <w:b/>
          <w:bCs/>
          <w:sz w:val="32"/>
          <w:szCs w:val="32"/>
          <w:rtl/>
        </w:rPr>
      </w:pPr>
      <w:r w:rsidRPr="00941623">
        <w:rPr>
          <w:rFonts w:ascii="Traditional Arabic" w:hAnsi="Traditional Arabic" w:cs="Traditional Arabic"/>
          <w:b/>
          <w:bCs/>
          <w:sz w:val="32"/>
          <w:szCs w:val="32"/>
          <w:rtl/>
        </w:rPr>
        <w:lastRenderedPageBreak/>
        <w:t>********</w:t>
      </w:r>
    </w:p>
    <w:p w:rsidR="004725BE" w:rsidRPr="004E4955" w:rsidRDefault="007D7381" w:rsidP="002611A5">
      <w:pPr>
        <w:ind w:left="-1054"/>
        <w:jc w:val="center"/>
        <w:rPr>
          <w:rFonts w:ascii="Traditional Arabic" w:hAnsi="Traditional Arabic" w:cs="Traditional Arabic"/>
          <w:b/>
          <w:bCs/>
          <w:color w:val="FF0000"/>
          <w:sz w:val="32"/>
          <w:szCs w:val="32"/>
          <w:rtl/>
        </w:rPr>
      </w:pPr>
      <w:r w:rsidRPr="004E4955">
        <w:rPr>
          <w:rFonts w:ascii="Traditional Arabic" w:hAnsi="Traditional Arabic" w:cs="Traditional Arabic"/>
          <w:b/>
          <w:bCs/>
          <w:color w:val="FF0000"/>
          <w:sz w:val="32"/>
          <w:szCs w:val="32"/>
          <w:rtl/>
        </w:rPr>
        <w:t xml:space="preserve">المبحث </w:t>
      </w:r>
      <w:proofErr w:type="gramStart"/>
      <w:r w:rsidRPr="004E4955">
        <w:rPr>
          <w:rFonts w:ascii="Traditional Arabic" w:hAnsi="Traditional Arabic" w:cs="Traditional Arabic"/>
          <w:b/>
          <w:bCs/>
          <w:color w:val="FF0000"/>
          <w:sz w:val="32"/>
          <w:szCs w:val="32"/>
          <w:rtl/>
        </w:rPr>
        <w:t xml:space="preserve">الثاني </w:t>
      </w:r>
      <w:r w:rsidR="00122E10" w:rsidRPr="004E4955">
        <w:rPr>
          <w:rFonts w:ascii="Traditional Arabic" w:hAnsi="Traditional Arabic" w:cs="Traditional Arabic"/>
          <w:b/>
          <w:bCs/>
          <w:color w:val="FF0000"/>
          <w:sz w:val="32"/>
          <w:szCs w:val="32"/>
          <w:rtl/>
        </w:rPr>
        <w:t>:</w:t>
      </w:r>
      <w:r w:rsidR="00622F17" w:rsidRPr="004E4955">
        <w:rPr>
          <w:rFonts w:ascii="Traditional Arabic" w:hAnsi="Traditional Arabic" w:cs="Traditional Arabic"/>
          <w:b/>
          <w:bCs/>
          <w:color w:val="FF0000"/>
          <w:sz w:val="32"/>
          <w:szCs w:val="32"/>
          <w:rtl/>
        </w:rPr>
        <w:t>الأمراض</w:t>
      </w:r>
      <w:proofErr w:type="gramEnd"/>
      <w:r w:rsidR="00622F17" w:rsidRPr="004E4955">
        <w:rPr>
          <w:rFonts w:ascii="Traditional Arabic" w:hAnsi="Traditional Arabic" w:cs="Traditional Arabic"/>
          <w:b/>
          <w:bCs/>
          <w:color w:val="FF0000"/>
          <w:sz w:val="32"/>
          <w:szCs w:val="32"/>
          <w:rtl/>
        </w:rPr>
        <w:t xml:space="preserve"> </w:t>
      </w:r>
      <w:proofErr w:type="spellStart"/>
      <w:r w:rsidR="00622F17" w:rsidRPr="004E4955">
        <w:rPr>
          <w:rFonts w:ascii="Traditional Arabic" w:hAnsi="Traditional Arabic" w:cs="Traditional Arabic"/>
          <w:b/>
          <w:bCs/>
          <w:color w:val="FF0000"/>
          <w:sz w:val="32"/>
          <w:szCs w:val="32"/>
          <w:rtl/>
        </w:rPr>
        <w:t>الميئوس</w:t>
      </w:r>
      <w:proofErr w:type="spellEnd"/>
      <w:r w:rsidR="00622F17" w:rsidRPr="004E4955">
        <w:rPr>
          <w:rFonts w:ascii="Traditional Arabic" w:hAnsi="Traditional Arabic" w:cs="Traditional Arabic"/>
          <w:b/>
          <w:bCs/>
          <w:color w:val="FF0000"/>
          <w:sz w:val="32"/>
          <w:szCs w:val="32"/>
          <w:rtl/>
        </w:rPr>
        <w:t xml:space="preserve"> منها أو المميتة التي لا يُرجى شفاؤها</w:t>
      </w:r>
      <w:r w:rsidR="00A87A60" w:rsidRPr="004E4955">
        <w:rPr>
          <w:rFonts w:ascii="Traditional Arabic" w:hAnsi="Traditional Arabic" w:cs="Traditional Arabic"/>
          <w:b/>
          <w:bCs/>
          <w:color w:val="FF0000"/>
          <w:sz w:val="32"/>
          <w:szCs w:val="32"/>
          <w:rtl/>
        </w:rPr>
        <w:t>.</w:t>
      </w:r>
    </w:p>
    <w:p w:rsidR="006740E7" w:rsidRPr="00A842B5" w:rsidRDefault="006740E7" w:rsidP="00D67573">
      <w:pPr>
        <w:ind w:left="-1054"/>
        <w:jc w:val="center"/>
        <w:rPr>
          <w:rFonts w:ascii="Traditional Arabic" w:hAnsi="Traditional Arabic" w:cs="Traditional Arabic"/>
          <w:b/>
          <w:bCs/>
          <w:color w:val="C00000"/>
          <w:sz w:val="32"/>
          <w:szCs w:val="32"/>
          <w:rtl/>
        </w:rPr>
      </w:pPr>
      <w:r w:rsidRPr="00A842B5">
        <w:rPr>
          <w:rFonts w:ascii="Traditional Arabic" w:hAnsi="Traditional Arabic" w:cs="Traditional Arabic"/>
          <w:b/>
          <w:bCs/>
          <w:color w:val="C00000"/>
          <w:sz w:val="32"/>
          <w:szCs w:val="32"/>
          <w:rtl/>
        </w:rPr>
        <w:t>المطلب الأول</w:t>
      </w:r>
      <w:r w:rsidR="00A842B5">
        <w:rPr>
          <w:rFonts w:ascii="Traditional Arabic" w:hAnsi="Traditional Arabic" w:cs="Traditional Arabic" w:hint="cs"/>
          <w:b/>
          <w:bCs/>
          <w:color w:val="C00000"/>
          <w:sz w:val="32"/>
          <w:szCs w:val="32"/>
          <w:rtl/>
        </w:rPr>
        <w:t>:</w:t>
      </w:r>
      <w:r w:rsidRPr="00A842B5">
        <w:rPr>
          <w:rFonts w:ascii="Traditional Arabic" w:hAnsi="Traditional Arabic" w:cs="Traditional Arabic"/>
          <w:b/>
          <w:bCs/>
          <w:color w:val="C00000"/>
          <w:sz w:val="32"/>
          <w:szCs w:val="32"/>
          <w:rtl/>
        </w:rPr>
        <w:t xml:space="preserve"> تعريف المرض المزمن والمرض </w:t>
      </w:r>
      <w:proofErr w:type="spellStart"/>
      <w:r w:rsidRPr="00A842B5">
        <w:rPr>
          <w:rFonts w:ascii="Traditional Arabic" w:hAnsi="Traditional Arabic" w:cs="Traditional Arabic"/>
          <w:b/>
          <w:bCs/>
          <w:color w:val="C00000"/>
          <w:sz w:val="32"/>
          <w:szCs w:val="32"/>
          <w:rtl/>
        </w:rPr>
        <w:t>الميئوس</w:t>
      </w:r>
      <w:proofErr w:type="spellEnd"/>
      <w:r w:rsidRPr="00A842B5">
        <w:rPr>
          <w:rFonts w:ascii="Traditional Arabic" w:hAnsi="Traditional Arabic" w:cs="Traditional Arabic"/>
          <w:b/>
          <w:bCs/>
          <w:color w:val="C00000"/>
          <w:sz w:val="32"/>
          <w:szCs w:val="32"/>
          <w:rtl/>
        </w:rPr>
        <w:t xml:space="preserve"> منه.</w:t>
      </w:r>
    </w:p>
    <w:p w:rsidR="00A606F5" w:rsidRPr="000F65EC" w:rsidRDefault="00FA02C7" w:rsidP="000F65EC">
      <w:pPr>
        <w:pStyle w:val="a5"/>
        <w:numPr>
          <w:ilvl w:val="0"/>
          <w:numId w:val="19"/>
        </w:numPr>
        <w:shd w:val="clear" w:color="auto" w:fill="FFFFFF"/>
        <w:spacing w:after="0" w:line="240" w:lineRule="auto"/>
        <w:rPr>
          <w:rFonts w:ascii="Traditional Arabic" w:eastAsia="Times New Roman" w:hAnsi="Traditional Arabic" w:cs="Traditional Arabic"/>
          <w:b/>
          <w:bCs/>
          <w:sz w:val="32"/>
          <w:szCs w:val="32"/>
        </w:rPr>
      </w:pPr>
      <w:r w:rsidRPr="000F65EC">
        <w:rPr>
          <w:rFonts w:ascii="Traditional Arabic" w:eastAsia="Times New Roman" w:hAnsi="Traditional Arabic" w:cs="Traditional Arabic"/>
          <w:b/>
          <w:bCs/>
          <w:i/>
          <w:iCs/>
          <w:sz w:val="32"/>
          <w:szCs w:val="32"/>
          <w:u w:val="single"/>
          <w:rtl/>
        </w:rPr>
        <w:t>المرض المزمن</w:t>
      </w:r>
      <w:r w:rsidR="00DA7330">
        <w:rPr>
          <w:rFonts w:ascii="Traditional Arabic" w:eastAsia="Times New Roman" w:hAnsi="Traditional Arabic" w:cs="Traditional Arabic" w:hint="cs"/>
          <w:b/>
          <w:bCs/>
          <w:i/>
          <w:iCs/>
          <w:sz w:val="32"/>
          <w:szCs w:val="32"/>
          <w:u w:val="single"/>
          <w:rtl/>
        </w:rPr>
        <w:t xml:space="preserve"> </w:t>
      </w:r>
      <w:proofErr w:type="gramStart"/>
      <w:r w:rsidR="00DA7330">
        <w:rPr>
          <w:rFonts w:ascii="Traditional Arabic" w:eastAsia="Times New Roman" w:hAnsi="Traditional Arabic" w:cs="Traditional Arabic" w:hint="cs"/>
          <w:b/>
          <w:bCs/>
          <w:i/>
          <w:iCs/>
          <w:sz w:val="32"/>
          <w:szCs w:val="32"/>
          <w:u w:val="single"/>
          <w:rtl/>
        </w:rPr>
        <w:t>(</w:t>
      </w:r>
      <w:r w:rsidR="00801582">
        <w:rPr>
          <w:rFonts w:ascii="Traditional Arabic" w:eastAsia="Times New Roman" w:hAnsi="Traditional Arabic" w:cs="Traditional Arabic" w:hint="cs"/>
          <w:b/>
          <w:bCs/>
          <w:i/>
          <w:iCs/>
          <w:sz w:val="32"/>
          <w:szCs w:val="32"/>
          <w:u w:val="single"/>
          <w:rtl/>
        </w:rPr>
        <w:t xml:space="preserve"> </w:t>
      </w:r>
      <w:r w:rsidR="00801582" w:rsidRPr="00801582">
        <w:rPr>
          <w:rFonts w:ascii="Traditional Arabic" w:eastAsia="Times New Roman" w:hAnsi="Traditional Arabic" w:cs="Traditional Arabic"/>
          <w:b/>
          <w:bCs/>
          <w:i/>
          <w:iCs/>
          <w:sz w:val="32"/>
          <w:szCs w:val="32"/>
          <w:u w:val="single"/>
        </w:rPr>
        <w:t>Chronic</w:t>
      </w:r>
      <w:proofErr w:type="gramEnd"/>
      <w:r w:rsidR="00801582" w:rsidRPr="00801582">
        <w:rPr>
          <w:rFonts w:ascii="Traditional Arabic" w:eastAsia="Times New Roman" w:hAnsi="Traditional Arabic" w:cs="Traditional Arabic"/>
          <w:b/>
          <w:bCs/>
          <w:i/>
          <w:iCs/>
          <w:sz w:val="32"/>
          <w:szCs w:val="32"/>
          <w:u w:val="single"/>
        </w:rPr>
        <w:t xml:space="preserve"> diseases</w:t>
      </w:r>
      <w:r w:rsidR="00DA7330">
        <w:rPr>
          <w:rFonts w:ascii="Traditional Arabic" w:eastAsia="Times New Roman" w:hAnsi="Traditional Arabic" w:cs="Traditional Arabic" w:hint="cs"/>
          <w:b/>
          <w:bCs/>
          <w:i/>
          <w:iCs/>
          <w:sz w:val="32"/>
          <w:szCs w:val="32"/>
          <w:u w:val="single"/>
          <w:rtl/>
        </w:rPr>
        <w:t>)</w:t>
      </w:r>
      <w:r w:rsidR="00801582">
        <w:rPr>
          <w:rFonts w:ascii="Traditional Arabic" w:eastAsia="Times New Roman" w:hAnsi="Traditional Arabic" w:cs="Traditional Arabic" w:hint="cs"/>
          <w:b/>
          <w:bCs/>
          <w:i/>
          <w:iCs/>
          <w:sz w:val="32"/>
          <w:szCs w:val="32"/>
          <w:u w:val="single"/>
          <w:rtl/>
        </w:rPr>
        <w:t xml:space="preserve"> </w:t>
      </w:r>
      <w:r w:rsidRPr="00801582">
        <w:rPr>
          <w:rFonts w:ascii="Traditional Arabic" w:eastAsia="Times New Roman" w:hAnsi="Traditional Arabic" w:cs="Traditional Arabic"/>
          <w:b/>
          <w:bCs/>
          <w:sz w:val="32"/>
          <w:szCs w:val="32"/>
          <w:rtl/>
        </w:rPr>
        <w:t>: هو</w:t>
      </w:r>
      <w:r w:rsidRPr="000F65EC">
        <w:rPr>
          <w:rFonts w:ascii="Traditional Arabic" w:eastAsia="Times New Roman" w:hAnsi="Traditional Arabic" w:cs="Traditional Arabic"/>
          <w:b/>
          <w:bCs/>
          <w:sz w:val="32"/>
          <w:szCs w:val="32"/>
          <w:rtl/>
        </w:rPr>
        <w:t xml:space="preserve"> المرض الذي يدوم زمناً وقد لا يرجى برؤه </w:t>
      </w:r>
      <w:r w:rsidR="00494FCE">
        <w:rPr>
          <w:rFonts w:ascii="Traditional Arabic" w:eastAsia="Times New Roman" w:hAnsi="Traditional Arabic" w:cs="Traditional Arabic" w:hint="cs"/>
          <w:b/>
          <w:bCs/>
          <w:sz w:val="32"/>
          <w:szCs w:val="32"/>
          <w:rtl/>
        </w:rPr>
        <w:t>،</w:t>
      </w:r>
      <w:r w:rsidRPr="000F65EC">
        <w:rPr>
          <w:rFonts w:ascii="Traditional Arabic" w:eastAsia="Times New Roman" w:hAnsi="Traditional Arabic" w:cs="Traditional Arabic"/>
          <w:b/>
          <w:bCs/>
          <w:sz w:val="32"/>
          <w:szCs w:val="32"/>
          <w:rtl/>
        </w:rPr>
        <w:t>وقد يقعد المريض عن مزاولة نشاطه العادي أو يمنعه من المشي والحركة</w:t>
      </w:r>
      <w:r w:rsidRPr="004E4955">
        <w:rPr>
          <w:rStyle w:val="a4"/>
          <w:rFonts w:ascii="Traditional Arabic" w:eastAsia="Times New Roman" w:hAnsi="Traditional Arabic" w:cs="Traditional Arabic"/>
          <w:b/>
          <w:bCs/>
          <w:sz w:val="32"/>
          <w:szCs w:val="32"/>
          <w:rtl/>
        </w:rPr>
        <w:footnoteReference w:id="24"/>
      </w:r>
      <w:r w:rsidRPr="000F65EC">
        <w:rPr>
          <w:rFonts w:ascii="Traditional Arabic" w:eastAsia="Times New Roman" w:hAnsi="Traditional Arabic" w:cs="Traditional Arabic"/>
          <w:b/>
          <w:bCs/>
          <w:sz w:val="32"/>
          <w:szCs w:val="32"/>
          <w:rtl/>
        </w:rPr>
        <w:t>.</w:t>
      </w:r>
      <w:r w:rsidR="00174F28" w:rsidRPr="000F65EC">
        <w:rPr>
          <w:rFonts w:ascii="Traditional Arabic" w:eastAsia="Times New Roman" w:hAnsi="Traditional Arabic" w:cs="Traditional Arabic" w:hint="cs"/>
          <w:b/>
          <w:bCs/>
          <w:sz w:val="32"/>
          <w:szCs w:val="32"/>
          <w:rtl/>
        </w:rPr>
        <w:t xml:space="preserve"> </w:t>
      </w:r>
    </w:p>
    <w:p w:rsidR="00174F28" w:rsidRDefault="00174F28" w:rsidP="00174F28">
      <w:pPr>
        <w:shd w:val="clear" w:color="auto" w:fill="FFFFFF"/>
        <w:spacing w:after="0"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مثل أمراض ضغط الدم والسكري والربو ونحو </w:t>
      </w:r>
      <w:proofErr w:type="spellStart"/>
      <w:r>
        <w:rPr>
          <w:rFonts w:ascii="Traditional Arabic" w:eastAsia="Times New Roman" w:hAnsi="Traditional Arabic" w:cs="Traditional Arabic" w:hint="cs"/>
          <w:b/>
          <w:bCs/>
          <w:sz w:val="32"/>
          <w:szCs w:val="32"/>
          <w:rtl/>
        </w:rPr>
        <w:t>ذلك.ومن</w:t>
      </w:r>
      <w:proofErr w:type="spellEnd"/>
      <w:r>
        <w:rPr>
          <w:rFonts w:ascii="Traditional Arabic" w:eastAsia="Times New Roman" w:hAnsi="Traditional Arabic" w:cs="Traditional Arabic" w:hint="cs"/>
          <w:b/>
          <w:bCs/>
          <w:sz w:val="32"/>
          <w:szCs w:val="32"/>
          <w:rtl/>
        </w:rPr>
        <w:t xml:space="preserve"> خصائصها:</w:t>
      </w:r>
    </w:p>
    <w:p w:rsidR="00A606F5" w:rsidRPr="00A606F5" w:rsidRDefault="00174F28" w:rsidP="00A606F5">
      <w:pPr>
        <w:numPr>
          <w:ilvl w:val="0"/>
          <w:numId w:val="18"/>
        </w:numPr>
        <w:shd w:val="clear" w:color="auto" w:fill="FFFFFF"/>
        <w:spacing w:after="0"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أن</w:t>
      </w:r>
      <w:r w:rsidR="00FA02C7" w:rsidRPr="004E4955">
        <w:rPr>
          <w:rFonts w:ascii="Traditional Arabic" w:eastAsia="Times New Roman" w:hAnsi="Traditional Arabic" w:cs="Traditional Arabic"/>
          <w:b/>
          <w:bCs/>
          <w:sz w:val="32"/>
          <w:szCs w:val="32"/>
          <w:rtl/>
        </w:rPr>
        <w:t xml:space="preserve"> </w:t>
      </w:r>
      <w:r w:rsidR="00A606F5" w:rsidRPr="00A606F5">
        <w:rPr>
          <w:rFonts w:ascii="Traditional Arabic" w:eastAsia="Times New Roman" w:hAnsi="Traditional Arabic" w:cs="Traditional Arabic"/>
          <w:b/>
          <w:bCs/>
          <w:sz w:val="32"/>
          <w:szCs w:val="32"/>
          <w:rtl/>
        </w:rPr>
        <w:t>الإصابة بها عادة تكون صامتة، وقد لا ينتبه المريض لها إلا بعد بدء حدوث المضاعفات، مثل مرض ارتفاع ضغط الدم.</w:t>
      </w:r>
    </w:p>
    <w:p w:rsidR="00A606F5" w:rsidRDefault="00A606F5" w:rsidP="00CC0F20">
      <w:pPr>
        <w:numPr>
          <w:ilvl w:val="0"/>
          <w:numId w:val="18"/>
        </w:numPr>
        <w:shd w:val="clear" w:color="auto" w:fill="FFFFFF"/>
        <w:spacing w:after="0" w:line="240" w:lineRule="auto"/>
        <w:rPr>
          <w:rFonts w:ascii="Traditional Arabic" w:eastAsia="Times New Roman" w:hAnsi="Traditional Arabic" w:cs="Traditional Arabic"/>
          <w:b/>
          <w:bCs/>
          <w:sz w:val="32"/>
          <w:szCs w:val="32"/>
        </w:rPr>
      </w:pPr>
      <w:r w:rsidRPr="00A606F5">
        <w:rPr>
          <w:rFonts w:ascii="Traditional Arabic" w:eastAsia="Times New Roman" w:hAnsi="Traditional Arabic" w:cs="Traditional Arabic"/>
          <w:b/>
          <w:bCs/>
          <w:sz w:val="32"/>
          <w:szCs w:val="32"/>
          <w:rtl/>
        </w:rPr>
        <w:t xml:space="preserve">ترتبط بالسلوك الغذائي والحركي للأفراد والمجتمعات، فمثلا داء السكري يرتبط بزيادة الوزن والبدانة، وترتبط أمراض الجهاز التنفسي </w:t>
      </w:r>
      <w:proofErr w:type="gramStart"/>
      <w:r w:rsidRPr="00A606F5">
        <w:rPr>
          <w:rFonts w:ascii="Traditional Arabic" w:eastAsia="Times New Roman" w:hAnsi="Traditional Arabic" w:cs="Traditional Arabic"/>
          <w:b/>
          <w:bCs/>
          <w:sz w:val="32"/>
          <w:szCs w:val="32"/>
          <w:rtl/>
        </w:rPr>
        <w:t>بالتدخين</w:t>
      </w:r>
      <w:r w:rsidR="00CC0F20" w:rsidRPr="00CC0F20">
        <w:rPr>
          <w:rFonts w:ascii="Helvetica" w:hAnsi="Helvetica" w:cs="Helvetica"/>
          <w:color w:val="333333"/>
          <w:sz w:val="19"/>
        </w:rPr>
        <w:t xml:space="preserve"> </w:t>
      </w:r>
      <w:r w:rsidR="00CC0F20">
        <w:rPr>
          <w:rFonts w:ascii="Traditional Arabic" w:eastAsia="Times New Roman" w:hAnsi="Traditional Arabic" w:cs="Traditional Arabic" w:hint="cs"/>
          <w:b/>
          <w:bCs/>
          <w:sz w:val="32"/>
          <w:szCs w:val="32"/>
          <w:rtl/>
          <w:lang w:bidi="ar-EG"/>
        </w:rPr>
        <w:t>،</w:t>
      </w:r>
      <w:proofErr w:type="gramEnd"/>
      <w:r w:rsidR="00CC0F20">
        <w:rPr>
          <w:rFonts w:ascii="Traditional Arabic" w:eastAsia="Times New Roman" w:hAnsi="Traditional Arabic" w:cs="Traditional Arabic" w:hint="cs"/>
          <w:b/>
          <w:bCs/>
          <w:sz w:val="32"/>
          <w:szCs w:val="32"/>
          <w:rtl/>
          <w:lang w:bidi="ar-EG"/>
        </w:rPr>
        <w:t xml:space="preserve"> </w:t>
      </w:r>
      <w:r w:rsidR="00CC0F20" w:rsidRPr="00CC0F20">
        <w:rPr>
          <w:rFonts w:ascii="Traditional Arabic" w:eastAsia="Times New Roman" w:hAnsi="Traditional Arabic" w:cs="Traditional Arabic" w:hint="cs"/>
          <w:b/>
          <w:bCs/>
          <w:sz w:val="32"/>
          <w:szCs w:val="32"/>
          <w:rtl/>
        </w:rPr>
        <w:t>أو</w:t>
      </w:r>
      <w:r w:rsidR="00CC0F20" w:rsidRPr="00CC0F20">
        <w:rPr>
          <w:rFonts w:ascii="Traditional Arabic" w:eastAsia="Times New Roman" w:hAnsi="Traditional Arabic" w:cs="Traditional Arabic"/>
          <w:b/>
          <w:bCs/>
          <w:sz w:val="32"/>
          <w:szCs w:val="32"/>
          <w:rtl/>
        </w:rPr>
        <w:t xml:space="preserve"> التواجد في أماكن ذات أجواء ملوثة</w:t>
      </w:r>
      <w:r w:rsidR="00CC0F20" w:rsidRPr="00CC0F20">
        <w:rPr>
          <w:rFonts w:ascii="Traditional Arabic" w:eastAsia="Times New Roman" w:hAnsi="Traditional Arabic" w:cs="Traditional Arabic"/>
          <w:b/>
          <w:bCs/>
          <w:sz w:val="32"/>
          <w:szCs w:val="32"/>
        </w:rPr>
        <w:t xml:space="preserve"> .</w:t>
      </w:r>
    </w:p>
    <w:p w:rsidR="00640928" w:rsidRPr="00A606F5" w:rsidRDefault="00640928" w:rsidP="00640928">
      <w:pPr>
        <w:numPr>
          <w:ilvl w:val="0"/>
          <w:numId w:val="18"/>
        </w:numPr>
        <w:shd w:val="clear" w:color="auto" w:fill="FFFFFF"/>
        <w:spacing w:after="0" w:line="240" w:lineRule="auto"/>
        <w:rPr>
          <w:rFonts w:ascii="Traditional Arabic" w:eastAsia="Times New Roman" w:hAnsi="Traditional Arabic" w:cs="Traditional Arabic"/>
          <w:b/>
          <w:bCs/>
          <w:sz w:val="32"/>
          <w:szCs w:val="32"/>
          <w:rtl/>
        </w:rPr>
      </w:pPr>
      <w:r w:rsidRPr="00640928">
        <w:rPr>
          <w:rFonts w:ascii="Traditional Arabic" w:eastAsia="Times New Roman" w:hAnsi="Traditional Arabic" w:cs="Traditional Arabic"/>
          <w:b/>
          <w:bCs/>
          <w:sz w:val="32"/>
          <w:szCs w:val="32"/>
          <w:rtl/>
        </w:rPr>
        <w:t>علاجها عادة يمتد طوال عمر الشخص وليس لفترة معينة، فمثلا عادة يحتاج مريض ارتفاع ضغط الدم إلى المواظبة على العلاج إلى آخر عمره</w:t>
      </w:r>
      <w:r w:rsidRPr="00640928">
        <w:rPr>
          <w:rFonts w:ascii="Traditional Arabic" w:eastAsia="Times New Roman" w:hAnsi="Traditional Arabic" w:cs="Traditional Arabic"/>
          <w:b/>
          <w:bCs/>
          <w:sz w:val="32"/>
          <w:szCs w:val="32"/>
        </w:rPr>
        <w:t>.</w:t>
      </w:r>
    </w:p>
    <w:p w:rsidR="0005560A" w:rsidRPr="00075D80" w:rsidRDefault="0005560A" w:rsidP="00FA02C7">
      <w:pPr>
        <w:shd w:val="clear" w:color="auto" w:fill="FFFFFF"/>
        <w:spacing w:after="0" w:line="240" w:lineRule="auto"/>
        <w:ind w:left="11" w:firstLine="539"/>
        <w:rPr>
          <w:rFonts w:ascii="Traditional Arabic" w:eastAsia="Times New Roman" w:hAnsi="Traditional Arabic" w:cs="Traditional Arabic"/>
          <w:b/>
          <w:bCs/>
          <w:sz w:val="32"/>
          <w:szCs w:val="32"/>
          <w:rtl/>
        </w:rPr>
      </w:pPr>
    </w:p>
    <w:p w:rsidR="00A87A60" w:rsidRDefault="00A87A60" w:rsidP="000F65EC">
      <w:pPr>
        <w:pStyle w:val="a5"/>
        <w:numPr>
          <w:ilvl w:val="0"/>
          <w:numId w:val="19"/>
        </w:numPr>
        <w:shd w:val="clear" w:color="auto" w:fill="FFFFFF"/>
        <w:spacing w:after="0" w:line="240" w:lineRule="auto"/>
        <w:rPr>
          <w:rFonts w:ascii="Traditional Arabic" w:eastAsia="Times New Roman" w:hAnsi="Traditional Arabic" w:cs="Traditional Arabic"/>
          <w:b/>
          <w:bCs/>
          <w:sz w:val="32"/>
          <w:szCs w:val="32"/>
        </w:rPr>
      </w:pPr>
      <w:r w:rsidRPr="00A603DB">
        <w:rPr>
          <w:rFonts w:ascii="Traditional Arabic" w:eastAsia="Times New Roman" w:hAnsi="Traditional Arabic" w:cs="Traditional Arabic"/>
          <w:b/>
          <w:bCs/>
          <w:i/>
          <w:iCs/>
          <w:sz w:val="32"/>
          <w:szCs w:val="32"/>
          <w:u w:val="single"/>
          <w:rtl/>
        </w:rPr>
        <w:t xml:space="preserve">المرض </w:t>
      </w:r>
      <w:proofErr w:type="spellStart"/>
      <w:r w:rsidRPr="00A603DB">
        <w:rPr>
          <w:rFonts w:ascii="Traditional Arabic" w:eastAsia="Times New Roman" w:hAnsi="Traditional Arabic" w:cs="Traditional Arabic"/>
          <w:b/>
          <w:bCs/>
          <w:i/>
          <w:iCs/>
          <w:sz w:val="32"/>
          <w:szCs w:val="32"/>
          <w:u w:val="single"/>
          <w:rtl/>
        </w:rPr>
        <w:t>الميئوس</w:t>
      </w:r>
      <w:proofErr w:type="spellEnd"/>
      <w:r w:rsidRPr="00A603DB">
        <w:rPr>
          <w:rFonts w:ascii="Traditional Arabic" w:eastAsia="Times New Roman" w:hAnsi="Traditional Arabic" w:cs="Traditional Arabic"/>
          <w:b/>
          <w:bCs/>
          <w:i/>
          <w:iCs/>
          <w:sz w:val="32"/>
          <w:szCs w:val="32"/>
          <w:u w:val="single"/>
          <w:rtl/>
        </w:rPr>
        <w:t xml:space="preserve"> من شفائه</w:t>
      </w:r>
      <w:r w:rsidR="00DA7330">
        <w:rPr>
          <w:rFonts w:ascii="Traditional Arabic" w:eastAsia="Times New Roman" w:hAnsi="Traditional Arabic" w:cs="Traditional Arabic" w:hint="cs"/>
          <w:b/>
          <w:bCs/>
          <w:i/>
          <w:iCs/>
          <w:sz w:val="32"/>
          <w:szCs w:val="32"/>
          <w:u w:val="single"/>
          <w:rtl/>
        </w:rPr>
        <w:t xml:space="preserve"> </w:t>
      </w:r>
      <w:proofErr w:type="gramStart"/>
      <w:r w:rsidR="0029742F" w:rsidRPr="00A603DB">
        <w:rPr>
          <w:rFonts w:cs="Traditional Arabic"/>
          <w:i/>
          <w:iCs/>
          <w:sz w:val="32"/>
          <w:szCs w:val="32"/>
          <w:u w:val="single"/>
          <w:rtl/>
        </w:rPr>
        <w:t xml:space="preserve">( </w:t>
      </w:r>
      <w:r w:rsidR="0029742F" w:rsidRPr="00A603DB">
        <w:rPr>
          <w:rFonts w:cs="Traditional Arabic"/>
          <w:i/>
          <w:iCs/>
          <w:sz w:val="32"/>
          <w:szCs w:val="32"/>
          <w:u w:val="single"/>
        </w:rPr>
        <w:t>Cureless</w:t>
      </w:r>
      <w:proofErr w:type="gramEnd"/>
      <w:r w:rsidR="0029742F" w:rsidRPr="00A603DB">
        <w:rPr>
          <w:rFonts w:cs="Traditional Arabic"/>
          <w:i/>
          <w:iCs/>
          <w:sz w:val="32"/>
          <w:szCs w:val="32"/>
          <w:u w:val="single"/>
        </w:rPr>
        <w:t xml:space="preserve"> Disease</w:t>
      </w:r>
      <w:r w:rsidR="0029742F" w:rsidRPr="00A603DB">
        <w:rPr>
          <w:rFonts w:cs="Traditional Arabic"/>
          <w:i/>
          <w:iCs/>
          <w:sz w:val="32"/>
          <w:szCs w:val="32"/>
          <w:u w:val="single"/>
          <w:rtl/>
        </w:rPr>
        <w:t xml:space="preserve"> )</w:t>
      </w:r>
      <w:r w:rsidRPr="00A603DB">
        <w:rPr>
          <w:rFonts w:ascii="Traditional Arabic" w:eastAsia="Times New Roman" w:hAnsi="Traditional Arabic" w:cs="Traditional Arabic"/>
          <w:b/>
          <w:bCs/>
          <w:i/>
          <w:iCs/>
          <w:sz w:val="32"/>
          <w:szCs w:val="32"/>
          <w:u w:val="single"/>
          <w:rtl/>
        </w:rPr>
        <w:t>:</w:t>
      </w:r>
      <w:r w:rsidRPr="000F65EC">
        <w:rPr>
          <w:rFonts w:ascii="Traditional Arabic" w:eastAsia="Times New Roman" w:hAnsi="Traditional Arabic" w:cs="Traditional Arabic"/>
          <w:b/>
          <w:bCs/>
          <w:sz w:val="32"/>
          <w:szCs w:val="32"/>
          <w:rtl/>
        </w:rPr>
        <w:t xml:space="preserve"> هو المرض الذي لم يعرف له علاج بعد </w:t>
      </w:r>
      <w:r w:rsidR="00193926">
        <w:rPr>
          <w:rFonts w:ascii="Traditional Arabic" w:eastAsia="Times New Roman" w:hAnsi="Traditional Arabic" w:cs="Traditional Arabic" w:hint="cs"/>
          <w:b/>
          <w:bCs/>
          <w:sz w:val="32"/>
          <w:szCs w:val="32"/>
          <w:rtl/>
        </w:rPr>
        <w:t xml:space="preserve">، </w:t>
      </w:r>
      <w:r w:rsidRPr="000F65EC">
        <w:rPr>
          <w:rFonts w:ascii="Traditional Arabic" w:eastAsia="Times New Roman" w:hAnsi="Traditional Arabic" w:cs="Traditional Arabic"/>
          <w:b/>
          <w:bCs/>
          <w:sz w:val="32"/>
          <w:szCs w:val="32"/>
          <w:rtl/>
        </w:rPr>
        <w:t>أو المرض الذي بلغ درجة يندر معها الشفاء غالباً</w:t>
      </w:r>
      <w:r w:rsidR="00B427B6">
        <w:rPr>
          <w:rFonts w:ascii="Traditional Arabic" w:eastAsia="Times New Roman" w:hAnsi="Traditional Arabic" w:cs="Traditional Arabic" w:hint="cs"/>
          <w:b/>
          <w:bCs/>
          <w:sz w:val="32"/>
          <w:szCs w:val="32"/>
          <w:rtl/>
        </w:rPr>
        <w:t xml:space="preserve"> </w:t>
      </w:r>
      <w:r w:rsidR="00B427B6" w:rsidRPr="00B427B6">
        <w:rPr>
          <w:rFonts w:ascii="Traditional Arabic" w:eastAsia="Times New Roman" w:hAnsi="Traditional Arabic" w:cs="Traditional Arabic" w:hint="cs"/>
          <w:b/>
          <w:bCs/>
          <w:sz w:val="32"/>
          <w:szCs w:val="32"/>
          <w:vertAlign w:val="superscript"/>
          <w:rtl/>
        </w:rPr>
        <w:t>(</w:t>
      </w:r>
      <w:r w:rsidRPr="00B427B6">
        <w:rPr>
          <w:rStyle w:val="a4"/>
          <w:rFonts w:ascii="Traditional Arabic" w:eastAsia="Times New Roman" w:hAnsi="Traditional Arabic" w:cs="Traditional Arabic"/>
          <w:b/>
          <w:bCs/>
          <w:sz w:val="32"/>
          <w:szCs w:val="32"/>
          <w:rtl/>
        </w:rPr>
        <w:footnoteReference w:id="25"/>
      </w:r>
      <w:r w:rsidR="00B427B6" w:rsidRPr="00B427B6">
        <w:rPr>
          <w:rFonts w:ascii="Traditional Arabic" w:eastAsia="Times New Roman" w:hAnsi="Traditional Arabic" w:cs="Traditional Arabic" w:hint="cs"/>
          <w:b/>
          <w:bCs/>
          <w:sz w:val="32"/>
          <w:szCs w:val="32"/>
          <w:vertAlign w:val="superscript"/>
          <w:rtl/>
        </w:rPr>
        <w:t>)</w:t>
      </w:r>
      <w:r w:rsidR="00B427B6">
        <w:rPr>
          <w:rFonts w:ascii="Traditional Arabic" w:eastAsia="Times New Roman" w:hAnsi="Traditional Arabic" w:cs="Traditional Arabic" w:hint="cs"/>
          <w:b/>
          <w:bCs/>
          <w:sz w:val="32"/>
          <w:szCs w:val="32"/>
          <w:rtl/>
        </w:rPr>
        <w:t xml:space="preserve"> </w:t>
      </w:r>
      <w:r w:rsidRPr="000F65EC">
        <w:rPr>
          <w:rFonts w:ascii="Traditional Arabic" w:eastAsia="Times New Roman" w:hAnsi="Traditional Arabic" w:cs="Traditional Arabic"/>
          <w:b/>
          <w:bCs/>
          <w:sz w:val="32"/>
          <w:szCs w:val="32"/>
          <w:rtl/>
        </w:rPr>
        <w:t xml:space="preserve">. </w:t>
      </w:r>
    </w:p>
    <w:p w:rsidR="0029742F" w:rsidRDefault="0029742F" w:rsidP="00476755">
      <w:pPr>
        <w:shd w:val="clear" w:color="auto" w:fill="FFFFFF"/>
        <w:spacing w:after="0" w:line="240" w:lineRule="auto"/>
        <w:rPr>
          <w:rFonts w:ascii="Traditional Arabic" w:eastAsia="Times New Roman" w:hAnsi="Traditional Arabic" w:cs="Traditional Arabic"/>
          <w:b/>
          <w:bCs/>
          <w:sz w:val="32"/>
          <w:szCs w:val="32"/>
          <w:rtl/>
        </w:rPr>
      </w:pPr>
      <w:r w:rsidRPr="00476755">
        <w:rPr>
          <w:rFonts w:ascii="Traditional Arabic" w:eastAsia="Times New Roman" w:hAnsi="Traditional Arabic" w:cs="Traditional Arabic" w:hint="cs"/>
          <w:b/>
          <w:bCs/>
          <w:sz w:val="32"/>
          <w:szCs w:val="32"/>
          <w:rtl/>
        </w:rPr>
        <w:t>و</w:t>
      </w:r>
      <w:r w:rsidRPr="00476755">
        <w:rPr>
          <w:rFonts w:ascii="Traditional Arabic" w:eastAsia="Times New Roman" w:hAnsi="Traditional Arabic" w:cs="Traditional Arabic"/>
          <w:b/>
          <w:bCs/>
          <w:sz w:val="32"/>
          <w:szCs w:val="32"/>
          <w:rtl/>
        </w:rPr>
        <w:t xml:space="preserve">المرض الذي لم يعرف له علاجٌ بعد </w:t>
      </w:r>
      <w:proofErr w:type="gramStart"/>
      <w:r w:rsidRPr="00476755">
        <w:rPr>
          <w:rFonts w:ascii="Traditional Arabic" w:eastAsia="Times New Roman" w:hAnsi="Traditional Arabic" w:cs="Traditional Arabic"/>
          <w:b/>
          <w:bCs/>
          <w:sz w:val="32"/>
          <w:szCs w:val="32"/>
          <w:rtl/>
        </w:rPr>
        <w:t>( مثل</w:t>
      </w:r>
      <w:proofErr w:type="gramEnd"/>
      <w:r w:rsidRPr="00476755">
        <w:rPr>
          <w:rFonts w:ascii="Traditional Arabic" w:eastAsia="Times New Roman" w:hAnsi="Traditional Arabic" w:cs="Traditional Arabic"/>
          <w:b/>
          <w:bCs/>
          <w:sz w:val="32"/>
          <w:szCs w:val="32"/>
          <w:rtl/>
        </w:rPr>
        <w:t xml:space="preserve"> : بعض الأورام</w:t>
      </w:r>
      <w:r w:rsidR="00515984" w:rsidRPr="00476755">
        <w:rPr>
          <w:rFonts w:ascii="Traditional Arabic" w:eastAsia="Times New Roman" w:hAnsi="Traditional Arabic" w:cs="Traditional Arabic"/>
          <w:b/>
          <w:bCs/>
          <w:sz w:val="32"/>
          <w:szCs w:val="32"/>
          <w:rtl/>
        </w:rPr>
        <w:t xml:space="preserve"> ) ، </w:t>
      </w:r>
      <w:r w:rsidRPr="00476755">
        <w:rPr>
          <w:rFonts w:ascii="Traditional Arabic" w:eastAsia="Times New Roman" w:hAnsi="Traditional Arabic" w:cs="Traditional Arabic"/>
          <w:b/>
          <w:bCs/>
          <w:sz w:val="32"/>
          <w:szCs w:val="32"/>
          <w:rtl/>
        </w:rPr>
        <w:t>و</w:t>
      </w:r>
      <w:r w:rsidR="00515984" w:rsidRPr="00476755">
        <w:rPr>
          <w:rFonts w:ascii="Traditional Arabic" w:eastAsia="Times New Roman" w:hAnsi="Traditional Arabic" w:cs="Traditional Arabic" w:hint="cs"/>
          <w:b/>
          <w:bCs/>
          <w:sz w:val="32"/>
          <w:szCs w:val="32"/>
          <w:rtl/>
        </w:rPr>
        <w:t xml:space="preserve"> أما</w:t>
      </w:r>
      <w:r w:rsidRPr="00476755">
        <w:rPr>
          <w:rFonts w:ascii="Traditional Arabic" w:eastAsia="Times New Roman" w:hAnsi="Traditional Arabic" w:cs="Traditional Arabic"/>
          <w:b/>
          <w:bCs/>
          <w:sz w:val="32"/>
          <w:szCs w:val="32"/>
          <w:rtl/>
        </w:rPr>
        <w:t xml:space="preserve"> المرض الذي بلغ درجة من التدهور يندر معها الشِّفاء ( كالفشل الكلوي ، والفشل الكبدي .. </w:t>
      </w:r>
      <w:proofErr w:type="gramStart"/>
      <w:r w:rsidRPr="00476755">
        <w:rPr>
          <w:rFonts w:ascii="Traditional Arabic" w:eastAsia="Times New Roman" w:hAnsi="Traditional Arabic" w:cs="Traditional Arabic"/>
          <w:b/>
          <w:bCs/>
          <w:sz w:val="32"/>
          <w:szCs w:val="32"/>
          <w:rtl/>
        </w:rPr>
        <w:t>ونحوه )</w:t>
      </w:r>
      <w:proofErr w:type="gramEnd"/>
      <w:r>
        <w:rPr>
          <w:rFonts w:ascii="Traditional Arabic" w:eastAsia="Times New Roman" w:hAnsi="Traditional Arabic" w:cs="Traditional Arabic" w:hint="cs"/>
          <w:b/>
          <w:bCs/>
          <w:sz w:val="32"/>
          <w:szCs w:val="32"/>
          <w:rtl/>
        </w:rPr>
        <w:t>.</w:t>
      </w:r>
    </w:p>
    <w:p w:rsidR="00511974" w:rsidRPr="00476755" w:rsidRDefault="00511974" w:rsidP="002B4AFD">
      <w:pPr>
        <w:shd w:val="clear" w:color="auto" w:fill="FFFFFF"/>
        <w:spacing w:after="0" w:line="240" w:lineRule="auto"/>
        <w:rPr>
          <w:rFonts w:ascii="Traditional Arabic" w:eastAsia="Times New Roman" w:hAnsi="Traditional Arabic" w:cs="Traditional Arabic"/>
          <w:b/>
          <w:bCs/>
          <w:sz w:val="32"/>
          <w:szCs w:val="32"/>
          <w:rtl/>
        </w:rPr>
      </w:pPr>
      <w:r w:rsidRPr="00476755">
        <w:rPr>
          <w:rFonts w:ascii="Traditional Arabic" w:eastAsia="Times New Roman" w:hAnsi="Traditional Arabic" w:cs="Traditional Arabic"/>
          <w:b/>
          <w:bCs/>
          <w:sz w:val="32"/>
          <w:szCs w:val="32"/>
          <w:rtl/>
        </w:rPr>
        <w:t xml:space="preserve">ووجود أمراض لا يرجى برؤها ، أو </w:t>
      </w:r>
      <w:proofErr w:type="spellStart"/>
      <w:r w:rsidRPr="00476755">
        <w:rPr>
          <w:rFonts w:ascii="Traditional Arabic" w:eastAsia="Times New Roman" w:hAnsi="Traditional Arabic" w:cs="Traditional Arabic"/>
          <w:b/>
          <w:bCs/>
          <w:sz w:val="32"/>
          <w:szCs w:val="32"/>
          <w:rtl/>
        </w:rPr>
        <w:t>ميئوس</w:t>
      </w:r>
      <w:proofErr w:type="spellEnd"/>
      <w:r w:rsidRPr="00476755">
        <w:rPr>
          <w:rFonts w:ascii="Traditional Arabic" w:eastAsia="Times New Roman" w:hAnsi="Traditional Arabic" w:cs="Traditional Arabic"/>
          <w:b/>
          <w:bCs/>
          <w:sz w:val="32"/>
          <w:szCs w:val="32"/>
          <w:rtl/>
        </w:rPr>
        <w:t xml:space="preserve"> من شفائها ، لا يتعارض مع ما ورد عن النبيِّ </w:t>
      </w:r>
      <w:r w:rsidRPr="00476755">
        <w:rPr>
          <w:rFonts w:ascii="Traditional Arabic" w:eastAsia="Times New Roman" w:hAnsi="Traditional Arabic" w:cs="Traditional Arabic" w:hint="eastAsia"/>
          <w:b/>
          <w:bCs/>
          <w:sz w:val="32"/>
          <w:szCs w:val="32"/>
          <w:rtl/>
        </w:rPr>
        <w:t>صلى</w:t>
      </w:r>
      <w:r w:rsidRPr="00476755">
        <w:rPr>
          <w:rFonts w:ascii="Traditional Arabic" w:eastAsia="Times New Roman" w:hAnsi="Traditional Arabic" w:cs="Traditional Arabic"/>
          <w:b/>
          <w:bCs/>
          <w:sz w:val="32"/>
          <w:szCs w:val="32"/>
          <w:rtl/>
        </w:rPr>
        <w:t xml:space="preserve"> </w:t>
      </w:r>
      <w:r w:rsidRPr="00476755">
        <w:rPr>
          <w:rFonts w:ascii="Traditional Arabic" w:eastAsia="Times New Roman" w:hAnsi="Traditional Arabic" w:cs="Traditional Arabic" w:hint="eastAsia"/>
          <w:b/>
          <w:bCs/>
          <w:sz w:val="32"/>
          <w:szCs w:val="32"/>
          <w:rtl/>
        </w:rPr>
        <w:t>الله</w:t>
      </w:r>
      <w:r w:rsidRPr="00476755">
        <w:rPr>
          <w:rFonts w:ascii="Traditional Arabic" w:eastAsia="Times New Roman" w:hAnsi="Traditional Arabic" w:cs="Traditional Arabic"/>
          <w:b/>
          <w:bCs/>
          <w:sz w:val="32"/>
          <w:szCs w:val="32"/>
          <w:rtl/>
        </w:rPr>
        <w:t xml:space="preserve"> </w:t>
      </w:r>
      <w:r w:rsidRPr="00476755">
        <w:rPr>
          <w:rFonts w:ascii="Traditional Arabic" w:eastAsia="Times New Roman" w:hAnsi="Traditional Arabic" w:cs="Traditional Arabic" w:hint="eastAsia"/>
          <w:b/>
          <w:bCs/>
          <w:sz w:val="32"/>
          <w:szCs w:val="32"/>
          <w:rtl/>
        </w:rPr>
        <w:t>عليه</w:t>
      </w:r>
      <w:r w:rsidRPr="00476755">
        <w:rPr>
          <w:rFonts w:ascii="Traditional Arabic" w:eastAsia="Times New Roman" w:hAnsi="Traditional Arabic" w:cs="Traditional Arabic"/>
          <w:b/>
          <w:bCs/>
          <w:sz w:val="32"/>
          <w:szCs w:val="32"/>
          <w:rtl/>
        </w:rPr>
        <w:t xml:space="preserve"> </w:t>
      </w:r>
      <w:r w:rsidRPr="00476755">
        <w:rPr>
          <w:rFonts w:ascii="Traditional Arabic" w:eastAsia="Times New Roman" w:hAnsi="Traditional Arabic" w:cs="Traditional Arabic" w:hint="eastAsia"/>
          <w:b/>
          <w:bCs/>
          <w:sz w:val="32"/>
          <w:szCs w:val="32"/>
          <w:rtl/>
        </w:rPr>
        <w:t>وسلم</w:t>
      </w:r>
      <w:r w:rsidRPr="00476755">
        <w:rPr>
          <w:rFonts w:ascii="Traditional Arabic" w:eastAsia="Times New Roman" w:hAnsi="Traditional Arabic" w:cs="Traditional Arabic"/>
          <w:b/>
          <w:bCs/>
          <w:sz w:val="32"/>
          <w:szCs w:val="32"/>
          <w:rtl/>
        </w:rPr>
        <w:t xml:space="preserve"> </w:t>
      </w:r>
      <w:r w:rsidRPr="00476755">
        <w:rPr>
          <w:rFonts w:ascii="Traditional Arabic" w:eastAsia="Times New Roman" w:hAnsi="Traditional Arabic" w:cs="Traditional Arabic" w:hint="eastAsia"/>
          <w:b/>
          <w:bCs/>
          <w:sz w:val="32"/>
          <w:szCs w:val="32"/>
          <w:rtl/>
        </w:rPr>
        <w:t>حين</w:t>
      </w:r>
      <w:r w:rsidRPr="00476755">
        <w:rPr>
          <w:rFonts w:ascii="Traditional Arabic" w:eastAsia="Times New Roman" w:hAnsi="Traditional Arabic" w:cs="Traditional Arabic"/>
          <w:b/>
          <w:bCs/>
          <w:sz w:val="32"/>
          <w:szCs w:val="32"/>
          <w:rtl/>
        </w:rPr>
        <w:t xml:space="preserve"> </w:t>
      </w:r>
      <w:r w:rsidRPr="00476755">
        <w:rPr>
          <w:rFonts w:ascii="Traditional Arabic" w:eastAsia="Times New Roman" w:hAnsi="Traditional Arabic" w:cs="Traditional Arabic" w:hint="eastAsia"/>
          <w:b/>
          <w:bCs/>
          <w:sz w:val="32"/>
          <w:szCs w:val="32"/>
          <w:rtl/>
        </w:rPr>
        <w:t>قال</w:t>
      </w:r>
      <w:r w:rsidRPr="00476755">
        <w:rPr>
          <w:rFonts w:ascii="Traditional Arabic" w:eastAsia="Times New Roman" w:hAnsi="Traditional Arabic" w:cs="Traditional Arabic"/>
          <w:b/>
          <w:bCs/>
          <w:sz w:val="32"/>
          <w:szCs w:val="32"/>
          <w:rtl/>
        </w:rPr>
        <w:t xml:space="preserve"> : (( ما أنزلَ اللهُ</w:t>
      </w:r>
      <w:r w:rsidR="0004262B">
        <w:rPr>
          <w:rFonts w:ascii="Traditional Arabic" w:eastAsia="Times New Roman" w:hAnsi="Traditional Arabic" w:cs="Traditional Arabic"/>
          <w:b/>
          <w:bCs/>
          <w:sz w:val="32"/>
          <w:szCs w:val="32"/>
          <w:rtl/>
        </w:rPr>
        <w:t xml:space="preserve"> داء</w:t>
      </w:r>
      <w:r w:rsidR="0004262B">
        <w:rPr>
          <w:rFonts w:ascii="Traditional Arabic" w:eastAsia="Times New Roman" w:hAnsi="Traditional Arabic" w:cs="Traditional Arabic" w:hint="cs"/>
          <w:b/>
          <w:bCs/>
          <w:sz w:val="32"/>
          <w:szCs w:val="32"/>
          <w:rtl/>
        </w:rPr>
        <w:t>ً</w:t>
      </w:r>
      <w:r w:rsidRPr="00476755">
        <w:rPr>
          <w:rFonts w:ascii="Traditional Arabic" w:eastAsia="Times New Roman" w:hAnsi="Traditional Arabic" w:cs="Traditional Arabic"/>
          <w:b/>
          <w:bCs/>
          <w:sz w:val="32"/>
          <w:szCs w:val="32"/>
          <w:rtl/>
        </w:rPr>
        <w:t xml:space="preserve"> إلا أنزلَ لَهُ شِفاءً ))</w:t>
      </w:r>
      <w:r w:rsidRPr="00476755">
        <w:rPr>
          <w:rFonts w:ascii="Traditional Arabic" w:eastAsia="Times New Roman" w:hAnsi="Traditional Arabic"/>
          <w:rtl/>
        </w:rPr>
        <w:footnoteReference w:id="26"/>
      </w:r>
      <w:r w:rsidRPr="00476755">
        <w:rPr>
          <w:rFonts w:ascii="Traditional Arabic" w:eastAsia="Times New Roman" w:hAnsi="Traditional Arabic" w:cs="Traditional Arabic"/>
          <w:b/>
          <w:bCs/>
          <w:sz w:val="32"/>
          <w:szCs w:val="32"/>
          <w:rtl/>
        </w:rPr>
        <w:t xml:space="preserve"> ، وقوله : (( إنَّ اللهَ أنْزَلَ الدَّاءَ </w:t>
      </w:r>
      <w:r w:rsidRPr="00476755">
        <w:rPr>
          <w:rFonts w:ascii="Traditional Arabic" w:eastAsia="Times New Roman" w:hAnsi="Traditional Arabic" w:cs="Traditional Arabic"/>
          <w:b/>
          <w:bCs/>
          <w:sz w:val="32"/>
          <w:szCs w:val="32"/>
          <w:rtl/>
        </w:rPr>
        <w:lastRenderedPageBreak/>
        <w:t>والدَّواءَ ، وَجَعَلَ لكلِّ داءٍ دواءً ، فَ</w:t>
      </w:r>
      <w:r w:rsidR="00065C66">
        <w:rPr>
          <w:rFonts w:ascii="Traditional Arabic" w:eastAsia="Times New Roman" w:hAnsi="Traditional Arabic" w:cs="Traditional Arabic"/>
          <w:b/>
          <w:bCs/>
          <w:sz w:val="32"/>
          <w:szCs w:val="32"/>
          <w:rtl/>
        </w:rPr>
        <w:t>تَداوَوْا ، ولا تَتَداوَوْا ب</w:t>
      </w:r>
      <w:r w:rsidR="00065C66">
        <w:rPr>
          <w:rFonts w:ascii="Traditional Arabic" w:eastAsia="Times New Roman" w:hAnsi="Traditional Arabic" w:cs="Traditional Arabic" w:hint="cs"/>
          <w:b/>
          <w:bCs/>
          <w:sz w:val="32"/>
          <w:szCs w:val="32"/>
          <w:rtl/>
        </w:rPr>
        <w:t>ح</w:t>
      </w:r>
      <w:r w:rsidRPr="00476755">
        <w:rPr>
          <w:rFonts w:ascii="Traditional Arabic" w:eastAsia="Times New Roman" w:hAnsi="Traditional Arabic" w:cs="Traditional Arabic"/>
          <w:b/>
          <w:bCs/>
          <w:sz w:val="32"/>
          <w:szCs w:val="32"/>
          <w:rtl/>
        </w:rPr>
        <w:t>رَام ))</w:t>
      </w:r>
      <w:r w:rsidRPr="00476755">
        <w:rPr>
          <w:rFonts w:ascii="Traditional Arabic" w:eastAsia="Times New Roman" w:hAnsi="Traditional Arabic"/>
          <w:rtl/>
        </w:rPr>
        <w:footnoteReference w:id="27"/>
      </w:r>
      <w:r w:rsidRPr="00476755">
        <w:rPr>
          <w:rFonts w:ascii="Traditional Arabic" w:eastAsia="Times New Roman" w:hAnsi="Traditional Arabic" w:cs="Traditional Arabic"/>
          <w:b/>
          <w:bCs/>
          <w:sz w:val="32"/>
          <w:szCs w:val="32"/>
          <w:rtl/>
        </w:rPr>
        <w:t xml:space="preserve"> ، </w:t>
      </w:r>
      <w:r w:rsidR="00BE5ACE" w:rsidRPr="00476755">
        <w:rPr>
          <w:rFonts w:ascii="Traditional Arabic" w:eastAsia="Times New Roman" w:hAnsi="Traditional Arabic" w:cs="Traditional Arabic" w:hint="cs"/>
          <w:b/>
          <w:bCs/>
          <w:sz w:val="32"/>
          <w:szCs w:val="32"/>
          <w:rtl/>
        </w:rPr>
        <w:t xml:space="preserve">فكلام النبي صدق ولكن </w:t>
      </w:r>
      <w:r w:rsidR="002D7576" w:rsidRPr="00476755">
        <w:rPr>
          <w:rFonts w:ascii="Traditional Arabic" w:eastAsia="Times New Roman" w:hAnsi="Traditional Arabic" w:cs="Traditional Arabic" w:hint="cs"/>
          <w:b/>
          <w:bCs/>
          <w:sz w:val="32"/>
          <w:szCs w:val="32"/>
          <w:rtl/>
        </w:rPr>
        <w:t>العجز عن اكتشاف بعض الأدوية يرجع على العجز البشري</w:t>
      </w:r>
      <w:r w:rsidR="0003535C" w:rsidRPr="00476755">
        <w:rPr>
          <w:rFonts w:ascii="Traditional Arabic" w:eastAsia="Times New Roman" w:hAnsi="Traditional Arabic" w:cs="Traditional Arabic" w:hint="cs"/>
          <w:b/>
          <w:bCs/>
          <w:sz w:val="32"/>
          <w:szCs w:val="32"/>
          <w:rtl/>
        </w:rPr>
        <w:t>،</w:t>
      </w:r>
      <w:r w:rsidR="002D7576" w:rsidRPr="00476755">
        <w:rPr>
          <w:rFonts w:ascii="Traditional Arabic" w:eastAsia="Times New Roman" w:hAnsi="Traditional Arabic" w:cs="Traditional Arabic" w:hint="cs"/>
          <w:b/>
          <w:bCs/>
          <w:sz w:val="32"/>
          <w:szCs w:val="32"/>
          <w:rtl/>
        </w:rPr>
        <w:t xml:space="preserve"> ف</w:t>
      </w:r>
      <w:r w:rsidRPr="00476755">
        <w:rPr>
          <w:rFonts w:ascii="Traditional Arabic" w:eastAsia="Times New Roman" w:hAnsi="Traditional Arabic" w:cs="Traditional Arabic"/>
          <w:b/>
          <w:bCs/>
          <w:sz w:val="32"/>
          <w:szCs w:val="32"/>
          <w:rtl/>
        </w:rPr>
        <w:t xml:space="preserve">الأطباء لم يكتشفوا كل أسباب المرض بعد ، ولم يعرفوا كافة أنواع الدواء والعلاج ، وهذا القصور في علوم الطب وفي غيرها من العلوم سوف يبقى ملازماً للعلم البشري حتى آخر الزمان ، مصداقاً لقوله تعالى : </w:t>
      </w:r>
      <w:r w:rsidR="002B4AFD">
        <w:rPr>
          <w:rFonts w:ascii="Traditional Arabic" w:eastAsia="Times New Roman" w:hAnsi="Traditional Arabic" w:cs="Traditional Arabic" w:hint="cs"/>
          <w:b/>
          <w:bCs/>
          <w:sz w:val="32"/>
          <w:szCs w:val="32"/>
          <w:rtl/>
        </w:rPr>
        <w:t>{</w:t>
      </w:r>
      <w:r w:rsidRPr="00476755">
        <w:rPr>
          <w:rFonts w:ascii="Traditional Arabic" w:eastAsia="Times New Roman" w:hAnsi="Traditional Arabic" w:cs="Traditional Arabic"/>
          <w:b/>
          <w:bCs/>
          <w:sz w:val="32"/>
          <w:szCs w:val="32"/>
          <w:rtl/>
        </w:rPr>
        <w:t xml:space="preserve"> وَمَا أوتيتُمْ مِنَ العِلْمِ إلا قَليلاً </w:t>
      </w:r>
      <w:r w:rsidR="002B4AFD">
        <w:rPr>
          <w:rFonts w:ascii="Traditional Arabic" w:eastAsia="Times New Roman" w:hAnsi="Traditional Arabic" w:cs="Traditional Arabic" w:hint="cs"/>
          <w:b/>
          <w:bCs/>
          <w:sz w:val="32"/>
          <w:szCs w:val="32"/>
          <w:rtl/>
        </w:rPr>
        <w:t xml:space="preserve">} </w:t>
      </w:r>
      <w:r w:rsidR="00D31DDF">
        <w:rPr>
          <w:rFonts w:ascii="Traditional Arabic" w:hAnsi="Traditional Arabic" w:hint="cs"/>
          <w:b/>
          <w:bCs/>
          <w:sz w:val="24"/>
          <w:szCs w:val="24"/>
          <w:rtl/>
        </w:rPr>
        <w:t>[</w:t>
      </w:r>
      <w:r w:rsidR="00D31DDF" w:rsidRPr="00D31DDF">
        <w:rPr>
          <w:rFonts w:ascii="Traditional Arabic" w:hAnsi="Traditional Arabic"/>
          <w:b/>
          <w:bCs/>
          <w:sz w:val="24"/>
          <w:szCs w:val="24"/>
          <w:rtl/>
        </w:rPr>
        <w:t xml:space="preserve"> </w:t>
      </w:r>
      <w:r w:rsidR="00D31DDF" w:rsidRPr="00A3075A">
        <w:rPr>
          <w:rFonts w:ascii="Traditional Arabic" w:hAnsi="Traditional Arabic"/>
          <w:b/>
          <w:bCs/>
          <w:sz w:val="24"/>
          <w:szCs w:val="24"/>
          <w:rtl/>
        </w:rPr>
        <w:t>سورة الإسراء</w:t>
      </w:r>
      <w:r w:rsidR="00D31DDF">
        <w:rPr>
          <w:rFonts w:ascii="Traditional Arabic" w:hAnsi="Traditional Arabic" w:hint="cs"/>
          <w:b/>
          <w:bCs/>
          <w:sz w:val="24"/>
          <w:szCs w:val="24"/>
          <w:rtl/>
        </w:rPr>
        <w:t>:</w:t>
      </w:r>
      <w:r w:rsidR="00D31DDF" w:rsidRPr="00A3075A">
        <w:rPr>
          <w:rFonts w:ascii="Traditional Arabic" w:hAnsi="Traditional Arabic"/>
          <w:b/>
          <w:bCs/>
          <w:sz w:val="24"/>
          <w:szCs w:val="24"/>
          <w:rtl/>
        </w:rPr>
        <w:t xml:space="preserve"> </w:t>
      </w:r>
      <w:r w:rsidR="002B4AFD">
        <w:rPr>
          <w:rFonts w:ascii="Traditional Arabic" w:hAnsi="Traditional Arabic" w:hint="cs"/>
          <w:b/>
          <w:bCs/>
          <w:sz w:val="24"/>
          <w:szCs w:val="24"/>
          <w:rtl/>
        </w:rPr>
        <w:t xml:space="preserve">آية </w:t>
      </w:r>
      <w:r w:rsidR="00D31DDF" w:rsidRPr="00A3075A">
        <w:rPr>
          <w:rFonts w:ascii="Traditional Arabic" w:hAnsi="Traditional Arabic"/>
          <w:b/>
          <w:bCs/>
          <w:sz w:val="24"/>
          <w:szCs w:val="24"/>
          <w:rtl/>
        </w:rPr>
        <w:t xml:space="preserve">85 </w:t>
      </w:r>
      <w:r w:rsidR="00D31DDF">
        <w:rPr>
          <w:rFonts w:ascii="Traditional Arabic" w:hAnsi="Traditional Arabic" w:hint="cs"/>
          <w:b/>
          <w:bCs/>
          <w:sz w:val="24"/>
          <w:szCs w:val="24"/>
          <w:rtl/>
        </w:rPr>
        <w:t>]</w:t>
      </w:r>
      <w:r w:rsidRPr="00476755">
        <w:rPr>
          <w:rFonts w:ascii="Traditional Arabic" w:eastAsia="Times New Roman" w:hAnsi="Traditional Arabic" w:cs="Traditional Arabic"/>
          <w:b/>
          <w:bCs/>
          <w:sz w:val="32"/>
          <w:szCs w:val="32"/>
          <w:rtl/>
        </w:rPr>
        <w:t xml:space="preserve"> ، فعلى الرغم من كل التقدم الذي أحرزه العلماء في حقول الطب والعلاج والتشخيص مازالت طائفة واسعة جداً من الأمراض التي لم تعرف أسبابها بعد ، ولم يعرف لها علاج أو دواء ناجع حتى الآن .</w:t>
      </w:r>
    </w:p>
    <w:p w:rsidR="00CC0F20" w:rsidRPr="000F65EC" w:rsidRDefault="00CC0F20" w:rsidP="00CC0F20">
      <w:pPr>
        <w:pStyle w:val="a5"/>
        <w:shd w:val="clear" w:color="auto" w:fill="FFFFFF"/>
        <w:spacing w:after="0" w:line="240" w:lineRule="auto"/>
        <w:rPr>
          <w:rFonts w:ascii="Traditional Arabic" w:eastAsia="Times New Roman" w:hAnsi="Traditional Arabic" w:cs="Traditional Arabic"/>
          <w:b/>
          <w:bCs/>
          <w:sz w:val="32"/>
          <w:szCs w:val="32"/>
          <w:rtl/>
        </w:rPr>
      </w:pPr>
    </w:p>
    <w:p w:rsidR="00A87A60" w:rsidRPr="00A842B5" w:rsidRDefault="00EE2D6C" w:rsidP="009B62B3">
      <w:pPr>
        <w:ind w:left="-1054"/>
        <w:rPr>
          <w:rFonts w:ascii="Traditional Arabic" w:hAnsi="Traditional Arabic" w:cs="Traditional Arabic"/>
          <w:b/>
          <w:bCs/>
          <w:color w:val="C00000"/>
          <w:sz w:val="32"/>
          <w:szCs w:val="32"/>
          <w:rtl/>
        </w:rPr>
      </w:pPr>
      <w:r w:rsidRPr="00A842B5">
        <w:rPr>
          <w:rFonts w:ascii="Traditional Arabic" w:hAnsi="Traditional Arabic" w:cs="Traditional Arabic"/>
          <w:b/>
          <w:bCs/>
          <w:color w:val="C00000"/>
          <w:sz w:val="32"/>
          <w:szCs w:val="32"/>
          <w:rtl/>
        </w:rPr>
        <w:t xml:space="preserve">المطلب الثاني: ما ينبغي على الأطباء فعله بالنسبة للمريض </w:t>
      </w:r>
      <w:proofErr w:type="spellStart"/>
      <w:r w:rsidRPr="00A842B5">
        <w:rPr>
          <w:rFonts w:ascii="Traditional Arabic" w:hAnsi="Traditional Arabic" w:cs="Traditional Arabic"/>
          <w:b/>
          <w:bCs/>
          <w:color w:val="C00000"/>
          <w:sz w:val="32"/>
          <w:szCs w:val="32"/>
          <w:rtl/>
        </w:rPr>
        <w:t>الميئوس</w:t>
      </w:r>
      <w:proofErr w:type="spellEnd"/>
      <w:r w:rsidRPr="00A842B5">
        <w:rPr>
          <w:rFonts w:ascii="Traditional Arabic" w:hAnsi="Traditional Arabic" w:cs="Traditional Arabic"/>
          <w:b/>
          <w:bCs/>
          <w:color w:val="C00000"/>
          <w:sz w:val="32"/>
          <w:szCs w:val="32"/>
          <w:rtl/>
        </w:rPr>
        <w:t xml:space="preserve"> من شفائه.</w:t>
      </w:r>
    </w:p>
    <w:p w:rsidR="004725BE" w:rsidRPr="004E4955" w:rsidRDefault="00622F17" w:rsidP="00C71D3D">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في الأمراض التي تؤدي إلى الوفاة في خلال فترة لا تطول </w:t>
      </w:r>
      <w:proofErr w:type="gramStart"/>
      <w:r w:rsidRPr="004E4955">
        <w:rPr>
          <w:rFonts w:ascii="Traditional Arabic" w:eastAsia="Times New Roman" w:hAnsi="Traditional Arabic" w:cs="Traditional Arabic"/>
          <w:b/>
          <w:bCs/>
          <w:sz w:val="32"/>
          <w:szCs w:val="32"/>
          <w:rtl/>
        </w:rPr>
        <w:t>- مع</w:t>
      </w:r>
      <w:proofErr w:type="gramEnd"/>
      <w:r w:rsidRPr="004E4955">
        <w:rPr>
          <w:rFonts w:ascii="Traditional Arabic" w:eastAsia="Times New Roman" w:hAnsi="Traditional Arabic" w:cs="Traditional Arabic"/>
          <w:b/>
          <w:bCs/>
          <w:sz w:val="32"/>
          <w:szCs w:val="32"/>
          <w:rtl/>
        </w:rPr>
        <w:t xml:space="preserve"> التسليم بأن الأجل مكتوب عند الله تعالى- ينبغي أن يتأكد الطبيب من التشخيص ثم ينقل المعلومات المناسبة للمريض أو ذويه بالصفة المناسبة ،كما ينبغي للطبيب أن يؤكد للمريض أو وليه أن العناية الطبية المناسبة ستُبذَل للمريض ولن يتخلى عنه الطبيب ومعاونوه.</w:t>
      </w:r>
    </w:p>
    <w:p w:rsidR="00622F17" w:rsidRPr="004E4955" w:rsidRDefault="00622F17" w:rsidP="00E61978">
      <w:pPr>
        <w:shd w:val="clear" w:color="auto" w:fill="FFFFFF"/>
        <w:spacing w:after="0" w:line="240" w:lineRule="auto"/>
        <w:ind w:left="11"/>
        <w:rPr>
          <w:rFonts w:ascii="Traditional Arabic" w:eastAsia="Times New Roman" w:hAnsi="Traditional Arabic" w:cs="Traditional Arabic"/>
          <w:b/>
          <w:bCs/>
          <w:sz w:val="32"/>
          <w:szCs w:val="32"/>
          <w:u w:val="single"/>
          <w:rtl/>
        </w:rPr>
      </w:pPr>
      <w:r w:rsidRPr="004E4955">
        <w:rPr>
          <w:rFonts w:ascii="Traditional Arabic" w:eastAsia="Times New Roman" w:hAnsi="Traditional Arabic" w:cs="Traditional Arabic"/>
          <w:b/>
          <w:bCs/>
          <w:sz w:val="32"/>
          <w:szCs w:val="32"/>
          <w:u w:val="single"/>
          <w:rtl/>
        </w:rPr>
        <w:t xml:space="preserve">وفي الحالات التي يُظن أن الشفاء فيها أصبح </w:t>
      </w:r>
      <w:proofErr w:type="spellStart"/>
      <w:r w:rsidR="00C702C1" w:rsidRPr="004E4955">
        <w:rPr>
          <w:rFonts w:ascii="Traditional Arabic" w:eastAsia="Times New Roman" w:hAnsi="Traditional Arabic" w:cs="Traditional Arabic" w:hint="cs"/>
          <w:b/>
          <w:bCs/>
          <w:sz w:val="32"/>
          <w:szCs w:val="32"/>
          <w:u w:val="single"/>
          <w:rtl/>
        </w:rPr>
        <w:t>ميئوسا</w:t>
      </w:r>
      <w:proofErr w:type="spellEnd"/>
      <w:r w:rsidRPr="004E4955">
        <w:rPr>
          <w:rFonts w:ascii="Traditional Arabic" w:eastAsia="Times New Roman" w:hAnsi="Traditional Arabic" w:cs="Traditional Arabic"/>
          <w:b/>
          <w:bCs/>
          <w:sz w:val="32"/>
          <w:szCs w:val="32"/>
          <w:u w:val="single"/>
          <w:rtl/>
        </w:rPr>
        <w:t xml:space="preserve"> منه ينبغي للفريق الطبي المعالج أن يستصحب القواعد التالية:</w:t>
      </w:r>
    </w:p>
    <w:p w:rsidR="00622F17" w:rsidRPr="004E4955" w:rsidRDefault="00C71D3D" w:rsidP="00C71D3D">
      <w:pPr>
        <w:pStyle w:val="a5"/>
        <w:numPr>
          <w:ilvl w:val="0"/>
          <w:numId w:val="17"/>
        </w:num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 </w:t>
      </w:r>
      <w:r w:rsidR="00622F17" w:rsidRPr="004E4955">
        <w:rPr>
          <w:rFonts w:ascii="Traditional Arabic" w:eastAsia="Times New Roman" w:hAnsi="Traditional Arabic" w:cs="Traditional Arabic"/>
          <w:b/>
          <w:bCs/>
          <w:sz w:val="32"/>
          <w:szCs w:val="32"/>
          <w:rtl/>
        </w:rPr>
        <w:t xml:space="preserve">أن يكون القرار الطبي بأن الحالة الطبية مميتة ولا يُرجى شفاؤها قراراُ جماعياً يوافق عليه كل </w:t>
      </w:r>
      <w:proofErr w:type="gramStart"/>
      <w:r w:rsidR="00622F17" w:rsidRPr="004E4955">
        <w:rPr>
          <w:rFonts w:ascii="Traditional Arabic" w:eastAsia="Times New Roman" w:hAnsi="Traditional Arabic" w:cs="Traditional Arabic"/>
          <w:b/>
          <w:bCs/>
          <w:sz w:val="32"/>
          <w:szCs w:val="32"/>
          <w:rtl/>
        </w:rPr>
        <w:t>أو  معظم</w:t>
      </w:r>
      <w:proofErr w:type="gramEnd"/>
      <w:r w:rsidR="00622F17" w:rsidRPr="004E4955">
        <w:rPr>
          <w:rFonts w:ascii="Traditional Arabic" w:eastAsia="Times New Roman" w:hAnsi="Traditional Arabic" w:cs="Traditional Arabic"/>
          <w:b/>
          <w:bCs/>
          <w:sz w:val="32"/>
          <w:szCs w:val="32"/>
          <w:rtl/>
        </w:rPr>
        <w:t xml:space="preserve"> أعضاء الفريق الطبي المعالج.</w:t>
      </w:r>
    </w:p>
    <w:p w:rsidR="00622F17" w:rsidRPr="004E4955" w:rsidRDefault="00C71D3D" w:rsidP="00C71D3D">
      <w:pPr>
        <w:pStyle w:val="a5"/>
        <w:numPr>
          <w:ilvl w:val="0"/>
          <w:numId w:val="17"/>
        </w:numPr>
        <w:shd w:val="clear" w:color="auto" w:fill="FFFFFF"/>
        <w:spacing w:after="0"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 </w:t>
      </w:r>
      <w:r w:rsidR="00622F17" w:rsidRPr="004E4955">
        <w:rPr>
          <w:rFonts w:ascii="Traditional Arabic" w:eastAsia="Times New Roman" w:hAnsi="Traditional Arabic" w:cs="Traditional Arabic"/>
          <w:b/>
          <w:bCs/>
          <w:sz w:val="32"/>
          <w:szCs w:val="32"/>
          <w:rtl/>
        </w:rPr>
        <w:t>أن يُستشار ذوو الاختصاص من تخصص</w:t>
      </w:r>
      <w:r w:rsidR="00993DBF" w:rsidRPr="004E4955">
        <w:rPr>
          <w:rFonts w:ascii="Traditional Arabic" w:eastAsia="Times New Roman" w:hAnsi="Traditional Arabic" w:cs="Traditional Arabic"/>
          <w:b/>
          <w:bCs/>
          <w:sz w:val="32"/>
          <w:szCs w:val="32"/>
          <w:rtl/>
        </w:rPr>
        <w:t xml:space="preserve">ات طبية </w:t>
      </w:r>
      <w:proofErr w:type="gramStart"/>
      <w:r w:rsidR="00993DBF" w:rsidRPr="004E4955">
        <w:rPr>
          <w:rFonts w:ascii="Traditional Arabic" w:eastAsia="Times New Roman" w:hAnsi="Traditional Arabic" w:cs="Traditional Arabic"/>
          <w:b/>
          <w:bCs/>
          <w:sz w:val="32"/>
          <w:szCs w:val="32"/>
          <w:rtl/>
        </w:rPr>
        <w:t xml:space="preserve">أخرى </w:t>
      </w:r>
      <w:r w:rsidR="00622F17" w:rsidRPr="004E4955">
        <w:rPr>
          <w:rFonts w:ascii="Traditional Arabic" w:eastAsia="Times New Roman" w:hAnsi="Traditional Arabic" w:cs="Traditional Arabic"/>
          <w:b/>
          <w:bCs/>
          <w:sz w:val="32"/>
          <w:szCs w:val="32"/>
          <w:rtl/>
        </w:rPr>
        <w:t xml:space="preserve"> (</w:t>
      </w:r>
      <w:proofErr w:type="gramEnd"/>
      <w:r w:rsidR="00622F17" w:rsidRPr="004E4955">
        <w:rPr>
          <w:rFonts w:ascii="Traditional Arabic" w:eastAsia="Times New Roman" w:hAnsi="Traditional Arabic" w:cs="Traditional Arabic"/>
          <w:b/>
          <w:bCs/>
          <w:sz w:val="32"/>
          <w:szCs w:val="32"/>
          <w:rtl/>
        </w:rPr>
        <w:t>إذا احتاج الأمر لذلك) للمشاركة  في اتخاذ مثل هذا القرار.</w:t>
      </w:r>
    </w:p>
    <w:p w:rsidR="00622F17" w:rsidRPr="004E4955" w:rsidRDefault="00C71D3D" w:rsidP="00C71D3D">
      <w:pPr>
        <w:pStyle w:val="a5"/>
        <w:numPr>
          <w:ilvl w:val="0"/>
          <w:numId w:val="17"/>
        </w:numPr>
        <w:shd w:val="clear" w:color="auto" w:fill="FFFFFF"/>
        <w:spacing w:after="0"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 </w:t>
      </w:r>
      <w:r w:rsidR="00622F17" w:rsidRPr="004E4955">
        <w:rPr>
          <w:rFonts w:ascii="Traditional Arabic" w:eastAsia="Times New Roman" w:hAnsi="Traditional Arabic" w:cs="Traditional Arabic"/>
          <w:b/>
          <w:bCs/>
          <w:sz w:val="32"/>
          <w:szCs w:val="32"/>
          <w:rtl/>
        </w:rPr>
        <w:t>أن يُسجل ذلك بوضوح في ملفات المريض الطبية.</w:t>
      </w:r>
    </w:p>
    <w:p w:rsidR="00622F17" w:rsidRPr="004E4955" w:rsidRDefault="00C71D3D" w:rsidP="00C71D3D">
      <w:pPr>
        <w:pStyle w:val="a5"/>
        <w:numPr>
          <w:ilvl w:val="0"/>
          <w:numId w:val="17"/>
        </w:numPr>
        <w:shd w:val="clear" w:color="auto" w:fill="FFFFFF"/>
        <w:spacing w:after="0" w:line="240" w:lineRule="auto"/>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 </w:t>
      </w:r>
      <w:r w:rsidR="00622F17" w:rsidRPr="004E4955">
        <w:rPr>
          <w:rFonts w:ascii="Traditional Arabic" w:eastAsia="Times New Roman" w:hAnsi="Traditional Arabic" w:cs="Traditional Arabic"/>
          <w:b/>
          <w:bCs/>
          <w:sz w:val="32"/>
          <w:szCs w:val="32"/>
          <w:rtl/>
        </w:rPr>
        <w:t xml:space="preserve">وينبغي أن يكون المريض أو </w:t>
      </w:r>
      <w:proofErr w:type="spellStart"/>
      <w:r w:rsidR="00622F17" w:rsidRPr="004E4955">
        <w:rPr>
          <w:rFonts w:ascii="Traditional Arabic" w:eastAsia="Times New Roman" w:hAnsi="Traditional Arabic" w:cs="Traditional Arabic"/>
          <w:b/>
          <w:bCs/>
          <w:sz w:val="32"/>
          <w:szCs w:val="32"/>
          <w:rtl/>
        </w:rPr>
        <w:t>ذووه</w:t>
      </w:r>
      <w:proofErr w:type="spellEnd"/>
      <w:r w:rsidR="00622F17" w:rsidRPr="004E4955">
        <w:rPr>
          <w:rFonts w:ascii="Traditional Arabic" w:eastAsia="Times New Roman" w:hAnsi="Traditional Arabic" w:cs="Traditional Arabic"/>
          <w:b/>
          <w:bCs/>
          <w:sz w:val="32"/>
          <w:szCs w:val="32"/>
          <w:rtl/>
        </w:rPr>
        <w:t xml:space="preserve"> على علم بمدى خطورة الحالة </w:t>
      </w:r>
      <w:proofErr w:type="gramStart"/>
      <w:r w:rsidR="00622F17" w:rsidRPr="004E4955">
        <w:rPr>
          <w:rFonts w:ascii="Traditional Arabic" w:eastAsia="Times New Roman" w:hAnsi="Traditional Arabic" w:cs="Traditional Arabic"/>
          <w:b/>
          <w:bCs/>
          <w:sz w:val="32"/>
          <w:szCs w:val="32"/>
          <w:rtl/>
        </w:rPr>
        <w:t>المرضية .</w:t>
      </w:r>
      <w:proofErr w:type="gramEnd"/>
    </w:p>
    <w:p w:rsidR="00622F17" w:rsidRPr="004E4955" w:rsidRDefault="00622F17" w:rsidP="009B62B3">
      <w:pPr>
        <w:rPr>
          <w:rFonts w:ascii="Traditional Arabic" w:hAnsi="Traditional Arabic" w:cs="Traditional Arabic"/>
          <w:b/>
          <w:bCs/>
          <w:sz w:val="32"/>
          <w:szCs w:val="32"/>
          <w:rtl/>
        </w:rPr>
      </w:pPr>
    </w:p>
    <w:p w:rsidR="00622F17" w:rsidRPr="00A842B5" w:rsidRDefault="003230EF" w:rsidP="009B62B3">
      <w:pPr>
        <w:rPr>
          <w:rFonts w:ascii="Traditional Arabic" w:hAnsi="Traditional Arabic" w:cs="Traditional Arabic"/>
          <w:b/>
          <w:bCs/>
          <w:color w:val="C00000"/>
          <w:sz w:val="32"/>
          <w:szCs w:val="32"/>
          <w:rtl/>
        </w:rPr>
      </w:pPr>
      <w:r w:rsidRPr="00A842B5">
        <w:rPr>
          <w:rFonts w:ascii="Traditional Arabic" w:hAnsi="Traditional Arabic" w:cs="Traditional Arabic"/>
          <w:b/>
          <w:bCs/>
          <w:color w:val="C00000"/>
          <w:sz w:val="32"/>
          <w:szCs w:val="32"/>
          <w:rtl/>
        </w:rPr>
        <w:t xml:space="preserve">المطلب الثالث: للمريض </w:t>
      </w:r>
      <w:proofErr w:type="spellStart"/>
      <w:r w:rsidRPr="00A842B5">
        <w:rPr>
          <w:rFonts w:ascii="Traditional Arabic" w:hAnsi="Traditional Arabic" w:cs="Traditional Arabic"/>
          <w:b/>
          <w:bCs/>
          <w:color w:val="C00000"/>
          <w:sz w:val="32"/>
          <w:szCs w:val="32"/>
          <w:rtl/>
        </w:rPr>
        <w:t>الميئوس</w:t>
      </w:r>
      <w:proofErr w:type="spellEnd"/>
      <w:r w:rsidRPr="00A842B5">
        <w:rPr>
          <w:rFonts w:ascii="Traditional Arabic" w:hAnsi="Traditional Arabic" w:cs="Traditional Arabic"/>
          <w:b/>
          <w:bCs/>
          <w:color w:val="C00000"/>
          <w:sz w:val="32"/>
          <w:szCs w:val="32"/>
          <w:rtl/>
        </w:rPr>
        <w:t xml:space="preserve"> من شفائه ترك التداوي.</w:t>
      </w:r>
    </w:p>
    <w:p w:rsidR="00622F17" w:rsidRPr="004E4955" w:rsidRDefault="00622F17" w:rsidP="00D92873">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ثبت أن بعض كبار الصحابة</w:t>
      </w:r>
      <w:r w:rsidR="00D92873" w:rsidRPr="004E4955">
        <w:rPr>
          <w:rFonts w:ascii="Traditional Arabic" w:eastAsia="Times New Roman" w:hAnsi="Traditional Arabic" w:cs="Traditional Arabic"/>
          <w:b/>
          <w:bCs/>
          <w:sz w:val="32"/>
          <w:szCs w:val="32"/>
          <w:rtl/>
        </w:rPr>
        <w:t xml:space="preserve"> رضي الله عنهم قد</w:t>
      </w:r>
      <w:r w:rsidRPr="004E4955">
        <w:rPr>
          <w:rFonts w:ascii="Traditional Arabic" w:eastAsia="Times New Roman" w:hAnsi="Traditional Arabic" w:cs="Traditional Arabic"/>
          <w:b/>
          <w:bCs/>
          <w:sz w:val="32"/>
          <w:szCs w:val="32"/>
          <w:rtl/>
        </w:rPr>
        <w:t xml:space="preserve"> تركوا التداوي عندما أدركوا عدم فائدته (مثل أبي بكر الصديق وأُبي بن كعب وأبي الدرداء ومعاذ بن جبل وأبي ذر الغفاري رضي الله عنهم).</w:t>
      </w:r>
    </w:p>
    <w:p w:rsidR="00622F17" w:rsidRPr="004E4955" w:rsidRDefault="00622F17" w:rsidP="00F73B8C">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قيل لأبي بكر الصديق رضي الله عنه "ألا ندعوا لك طبيبا؟ قال: قد </w:t>
      </w:r>
      <w:proofErr w:type="gramStart"/>
      <w:r w:rsidRPr="004E4955">
        <w:rPr>
          <w:rFonts w:ascii="Traditional Arabic" w:eastAsia="Times New Roman" w:hAnsi="Traditional Arabic" w:cs="Traditional Arabic"/>
          <w:b/>
          <w:bCs/>
          <w:sz w:val="32"/>
          <w:szCs w:val="32"/>
          <w:rtl/>
        </w:rPr>
        <w:t>رآني!.</w:t>
      </w:r>
      <w:proofErr w:type="gramEnd"/>
      <w:r w:rsidRPr="004E4955">
        <w:rPr>
          <w:rFonts w:ascii="Traditional Arabic" w:eastAsia="Times New Roman" w:hAnsi="Traditional Arabic" w:cs="Traditional Arabic"/>
          <w:b/>
          <w:bCs/>
          <w:sz w:val="32"/>
          <w:szCs w:val="32"/>
          <w:rtl/>
        </w:rPr>
        <w:t xml:space="preserve"> فقالوا: فما قال؟ قال: قال "إني فعال لما أريد".</w:t>
      </w:r>
    </w:p>
    <w:p w:rsidR="00622F17" w:rsidRPr="004E4955" w:rsidRDefault="00622F17" w:rsidP="00F73B8C">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قيل لأبي الدرداء: "ما تشتكي؟ قال: ذنوبي. قيل فما تشتهي؟ قال: رحمة ربي. قالوا: أفلا ندعو لك طبيبا؟ فقال: إن الطبيب بطبه ودوائه لا يستطيع دفع </w:t>
      </w:r>
      <w:proofErr w:type="spellStart"/>
      <w:r w:rsidRPr="004E4955">
        <w:rPr>
          <w:rFonts w:ascii="Traditional Arabic" w:eastAsia="Times New Roman" w:hAnsi="Traditional Arabic" w:cs="Traditional Arabic"/>
          <w:b/>
          <w:bCs/>
          <w:sz w:val="32"/>
          <w:szCs w:val="32"/>
          <w:rtl/>
        </w:rPr>
        <w:t>مقدوراتي</w:t>
      </w:r>
      <w:proofErr w:type="spellEnd"/>
      <w:r w:rsidRPr="004E4955">
        <w:rPr>
          <w:rFonts w:ascii="Traditional Arabic" w:eastAsia="Times New Roman" w:hAnsi="Traditional Arabic" w:cs="Traditional Arabic"/>
          <w:b/>
          <w:bCs/>
          <w:sz w:val="32"/>
          <w:szCs w:val="32"/>
          <w:rtl/>
        </w:rPr>
        <w:t xml:space="preserve">". </w:t>
      </w:r>
    </w:p>
    <w:p w:rsidR="00622F17" w:rsidRPr="004E4955" w:rsidRDefault="00622F17" w:rsidP="00F73B8C">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ab/>
      </w:r>
      <w:r w:rsidR="007C34CA" w:rsidRPr="004E4955">
        <w:rPr>
          <w:rFonts w:ascii="Traditional Arabic" w:eastAsia="Times New Roman" w:hAnsi="Traditional Arabic" w:cs="Traditional Arabic"/>
          <w:b/>
          <w:bCs/>
          <w:sz w:val="32"/>
          <w:szCs w:val="32"/>
          <w:rtl/>
        </w:rPr>
        <w:t>و</w:t>
      </w:r>
      <w:r w:rsidRPr="004E4955">
        <w:rPr>
          <w:rFonts w:ascii="Traditional Arabic" w:eastAsia="Times New Roman" w:hAnsi="Traditional Arabic" w:cs="Traditional Arabic"/>
          <w:b/>
          <w:bCs/>
          <w:sz w:val="32"/>
          <w:szCs w:val="32"/>
          <w:rtl/>
        </w:rPr>
        <w:t>روي عن أبي ذر الغفاري رضي الله عنه أنه قال عن مرضه: "إني عنه لمشغول".</w:t>
      </w:r>
    </w:p>
    <w:p w:rsidR="0047510C" w:rsidRPr="004E4955" w:rsidRDefault="0047510C" w:rsidP="00146F51">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i/>
          <w:iCs/>
          <w:sz w:val="32"/>
          <w:szCs w:val="32"/>
          <w:u w:val="single"/>
          <w:rtl/>
        </w:rPr>
        <w:t>وذكر الغزالي</w:t>
      </w:r>
      <w:r w:rsidR="00146F51" w:rsidRPr="004E4955">
        <w:rPr>
          <w:rFonts w:ascii="Traditional Arabic" w:eastAsia="Times New Roman" w:hAnsi="Traditional Arabic" w:cs="Traditional Arabic"/>
          <w:b/>
          <w:bCs/>
          <w:i/>
          <w:iCs/>
          <w:sz w:val="32"/>
          <w:szCs w:val="32"/>
          <w:u w:val="single"/>
          <w:rtl/>
        </w:rPr>
        <w:t xml:space="preserve"> –</w:t>
      </w:r>
      <w:r w:rsidR="00201EAB" w:rsidRPr="004E4955">
        <w:rPr>
          <w:rFonts w:ascii="Traditional Arabic" w:eastAsia="Times New Roman" w:hAnsi="Traditional Arabic" w:cs="Traditional Arabic"/>
          <w:b/>
          <w:bCs/>
          <w:i/>
          <w:iCs/>
          <w:sz w:val="32"/>
          <w:szCs w:val="32"/>
          <w:u w:val="single"/>
          <w:rtl/>
        </w:rPr>
        <w:t xml:space="preserve"> </w:t>
      </w:r>
      <w:r w:rsidR="00146F51" w:rsidRPr="004E4955">
        <w:rPr>
          <w:rFonts w:ascii="Traditional Arabic" w:eastAsia="Times New Roman" w:hAnsi="Traditional Arabic" w:cs="Traditional Arabic"/>
          <w:b/>
          <w:bCs/>
          <w:i/>
          <w:iCs/>
          <w:sz w:val="32"/>
          <w:szCs w:val="32"/>
          <w:u w:val="single"/>
          <w:rtl/>
        </w:rPr>
        <w:t>رحمه الله-</w:t>
      </w:r>
      <w:r w:rsidRPr="004E4955">
        <w:rPr>
          <w:rFonts w:ascii="Traditional Arabic" w:eastAsia="Times New Roman" w:hAnsi="Traditional Arabic" w:cs="Traditional Arabic"/>
          <w:b/>
          <w:bCs/>
          <w:i/>
          <w:iCs/>
          <w:sz w:val="32"/>
          <w:szCs w:val="32"/>
          <w:u w:val="single"/>
          <w:rtl/>
        </w:rPr>
        <w:t>أسباب</w:t>
      </w:r>
      <w:r w:rsidR="00435AA5" w:rsidRPr="004E4955">
        <w:rPr>
          <w:rFonts w:ascii="Traditional Arabic" w:eastAsia="Times New Roman" w:hAnsi="Traditional Arabic" w:cs="Traditional Arabic"/>
          <w:b/>
          <w:bCs/>
          <w:i/>
          <w:iCs/>
          <w:sz w:val="32"/>
          <w:szCs w:val="32"/>
          <w:u w:val="single"/>
          <w:rtl/>
        </w:rPr>
        <w:t>ً</w:t>
      </w:r>
      <w:r w:rsidRPr="004E4955">
        <w:rPr>
          <w:rFonts w:ascii="Traditional Arabic" w:eastAsia="Times New Roman" w:hAnsi="Traditional Arabic" w:cs="Traditional Arabic"/>
          <w:b/>
          <w:bCs/>
          <w:i/>
          <w:iCs/>
          <w:sz w:val="32"/>
          <w:szCs w:val="32"/>
          <w:u w:val="single"/>
          <w:rtl/>
        </w:rPr>
        <w:t>ا دعت بعض الصحابة والتابعين وتابعيهم على ترك التداوي</w:t>
      </w:r>
      <w:r w:rsidR="00146F51" w:rsidRPr="004E4955">
        <w:rPr>
          <w:rStyle w:val="a4"/>
          <w:rFonts w:ascii="Traditional Arabic" w:eastAsia="Times New Roman" w:hAnsi="Traditional Arabic" w:cs="Traditional Arabic"/>
          <w:b/>
          <w:bCs/>
          <w:i/>
          <w:iCs/>
          <w:sz w:val="32"/>
          <w:szCs w:val="32"/>
          <w:u w:val="single"/>
          <w:rtl/>
        </w:rPr>
        <w:footnoteReference w:id="28"/>
      </w:r>
      <w:r w:rsidRPr="004E4955">
        <w:rPr>
          <w:rFonts w:ascii="Traditional Arabic" w:eastAsia="Times New Roman" w:hAnsi="Traditional Arabic" w:cs="Traditional Arabic"/>
          <w:b/>
          <w:bCs/>
          <w:i/>
          <w:iCs/>
          <w:sz w:val="32"/>
          <w:szCs w:val="32"/>
          <w:u w:val="single"/>
          <w:rtl/>
        </w:rPr>
        <w:t>، منها</w:t>
      </w:r>
      <w:r w:rsidRPr="004E4955">
        <w:rPr>
          <w:rFonts w:ascii="Traditional Arabic" w:eastAsia="Times New Roman" w:hAnsi="Traditional Arabic" w:cs="Traditional Arabic"/>
          <w:b/>
          <w:bCs/>
          <w:sz w:val="32"/>
          <w:szCs w:val="32"/>
          <w:rtl/>
        </w:rPr>
        <w:t>:</w:t>
      </w:r>
    </w:p>
    <w:p w:rsidR="0047510C" w:rsidRPr="004E4955" w:rsidRDefault="00C44E99" w:rsidP="00BB5984">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1 </w:t>
      </w:r>
      <w:proofErr w:type="gramStart"/>
      <w:r w:rsidRPr="004E4955">
        <w:rPr>
          <w:rFonts w:ascii="Traditional Arabic" w:eastAsia="Times New Roman" w:hAnsi="Traditional Arabic" w:cs="Traditional Arabic"/>
          <w:b/>
          <w:bCs/>
          <w:sz w:val="32"/>
          <w:szCs w:val="32"/>
          <w:rtl/>
        </w:rPr>
        <w:t xml:space="preserve">- </w:t>
      </w:r>
      <w:r w:rsidR="0047510C" w:rsidRPr="004E4955">
        <w:rPr>
          <w:rFonts w:ascii="Traditional Arabic" w:eastAsia="Times New Roman" w:hAnsi="Traditional Arabic" w:cs="Traditional Arabic"/>
          <w:b/>
          <w:bCs/>
          <w:sz w:val="32"/>
          <w:szCs w:val="32"/>
          <w:rtl/>
        </w:rPr>
        <w:t>أن</w:t>
      </w:r>
      <w:proofErr w:type="gramEnd"/>
      <w:r w:rsidR="0047510C" w:rsidRPr="004E4955">
        <w:rPr>
          <w:rFonts w:ascii="Traditional Arabic" w:eastAsia="Times New Roman" w:hAnsi="Traditional Arabic" w:cs="Traditional Arabic"/>
          <w:b/>
          <w:bCs/>
          <w:sz w:val="32"/>
          <w:szCs w:val="32"/>
          <w:rtl/>
        </w:rPr>
        <w:t xml:space="preserve"> يكون المريض قد علم بقرائن الأحوال أن مرضه مرض الموت، وأن الدواء بالتالي لا ينفعه، وهو ما حدث لأبي بكر الصديق رضي الله عنه.</w:t>
      </w:r>
    </w:p>
    <w:p w:rsidR="0047510C" w:rsidRPr="004E4955" w:rsidRDefault="00C44E99" w:rsidP="00BB5984">
      <w:pPr>
        <w:shd w:val="clear" w:color="auto" w:fill="FFFFFF"/>
        <w:spacing w:after="0" w:line="240" w:lineRule="auto"/>
        <w:ind w:left="11" w:firstLine="539"/>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2 </w:t>
      </w:r>
      <w:proofErr w:type="gramStart"/>
      <w:r w:rsidRPr="004E4955">
        <w:rPr>
          <w:rFonts w:ascii="Traditional Arabic" w:eastAsia="Times New Roman" w:hAnsi="Traditional Arabic" w:cs="Traditional Arabic"/>
          <w:b/>
          <w:bCs/>
          <w:sz w:val="32"/>
          <w:szCs w:val="32"/>
          <w:rtl/>
        </w:rPr>
        <w:t xml:space="preserve">- </w:t>
      </w:r>
      <w:r w:rsidR="0047510C" w:rsidRPr="004E4955">
        <w:rPr>
          <w:rFonts w:ascii="Traditional Arabic" w:eastAsia="Times New Roman" w:hAnsi="Traditional Arabic" w:cs="Traditional Arabic"/>
          <w:b/>
          <w:bCs/>
          <w:sz w:val="32"/>
          <w:szCs w:val="32"/>
          <w:rtl/>
        </w:rPr>
        <w:t>أن</w:t>
      </w:r>
      <w:proofErr w:type="gramEnd"/>
      <w:r w:rsidR="0047510C" w:rsidRPr="004E4955">
        <w:rPr>
          <w:rFonts w:ascii="Traditional Arabic" w:eastAsia="Times New Roman" w:hAnsi="Traditional Arabic" w:cs="Traditional Arabic"/>
          <w:b/>
          <w:bCs/>
          <w:sz w:val="32"/>
          <w:szCs w:val="32"/>
          <w:rtl/>
        </w:rPr>
        <w:t xml:space="preserve"> يكون مشغولا بمآله وخوف عاقبته حتى ينسيه ألم المرض. (مثل ما نقل عن أبي ذر الغفاري).</w:t>
      </w:r>
    </w:p>
    <w:p w:rsidR="0047510C" w:rsidRPr="004E4955" w:rsidRDefault="00C44E99" w:rsidP="00C44E99">
      <w:pPr>
        <w:shd w:val="clear" w:color="auto" w:fill="FFFFFF"/>
        <w:spacing w:after="0" w:line="240" w:lineRule="auto"/>
        <w:ind w:left="11" w:firstLine="539"/>
        <w:rPr>
          <w:rFonts w:ascii="Traditional Arabic" w:eastAsia="Times New Roman" w:hAnsi="Traditional Arabic" w:cs="Traditional Arabic"/>
          <w:b/>
          <w:bCs/>
          <w:sz w:val="32"/>
          <w:szCs w:val="32"/>
          <w:u w:val="single"/>
        </w:rPr>
      </w:pPr>
      <w:r w:rsidRPr="004E4955">
        <w:rPr>
          <w:rFonts w:ascii="Traditional Arabic" w:eastAsia="Times New Roman" w:hAnsi="Traditional Arabic" w:cs="Traditional Arabic"/>
          <w:b/>
          <w:bCs/>
          <w:sz w:val="32"/>
          <w:szCs w:val="32"/>
          <w:rtl/>
        </w:rPr>
        <w:t xml:space="preserve">2 </w:t>
      </w:r>
      <w:proofErr w:type="gramStart"/>
      <w:r w:rsidRPr="004E4955">
        <w:rPr>
          <w:rFonts w:ascii="Traditional Arabic" w:eastAsia="Times New Roman" w:hAnsi="Traditional Arabic" w:cs="Traditional Arabic"/>
          <w:b/>
          <w:bCs/>
          <w:sz w:val="32"/>
          <w:szCs w:val="32"/>
          <w:rtl/>
        </w:rPr>
        <w:t xml:space="preserve">- </w:t>
      </w:r>
      <w:r w:rsidR="0047510C" w:rsidRPr="004E4955">
        <w:rPr>
          <w:rFonts w:ascii="Traditional Arabic" w:eastAsia="Times New Roman" w:hAnsi="Traditional Arabic" w:cs="Traditional Arabic"/>
          <w:b/>
          <w:bCs/>
          <w:sz w:val="32"/>
          <w:szCs w:val="32"/>
          <w:rtl/>
        </w:rPr>
        <w:t>العلة</w:t>
      </w:r>
      <w:proofErr w:type="gramEnd"/>
      <w:r w:rsidR="0047510C" w:rsidRPr="004E4955">
        <w:rPr>
          <w:rFonts w:ascii="Traditional Arabic" w:eastAsia="Times New Roman" w:hAnsi="Traditional Arabic" w:cs="Traditional Arabic"/>
          <w:b/>
          <w:bCs/>
          <w:sz w:val="32"/>
          <w:szCs w:val="32"/>
          <w:rtl/>
        </w:rPr>
        <w:t xml:space="preserve"> مزمنة ويغلب على الظن عدم نفع الدواء. قال الغزالي: "</w:t>
      </w:r>
      <w:r w:rsidR="00440637" w:rsidRPr="004E4955">
        <w:rPr>
          <w:rFonts w:ascii="Traditional Arabic" w:eastAsia="Times New Roman" w:hAnsi="Traditional Arabic" w:cs="Traditional Arabic" w:hint="cs"/>
          <w:b/>
          <w:bCs/>
          <w:sz w:val="32"/>
          <w:szCs w:val="32"/>
          <w:rtl/>
        </w:rPr>
        <w:t>وأكثر</w:t>
      </w:r>
      <w:r w:rsidR="0047510C" w:rsidRPr="004E4955">
        <w:rPr>
          <w:rFonts w:ascii="Traditional Arabic" w:eastAsia="Times New Roman" w:hAnsi="Traditional Arabic" w:cs="Traditional Arabic"/>
          <w:b/>
          <w:bCs/>
          <w:sz w:val="32"/>
          <w:szCs w:val="32"/>
          <w:rtl/>
        </w:rPr>
        <w:t xml:space="preserve"> من ترك التداوي من العباد والزهاد هذا مستندهم".</w:t>
      </w:r>
    </w:p>
    <w:p w:rsidR="0047510C" w:rsidRPr="004E4955" w:rsidRDefault="00C44E99" w:rsidP="00BB5984">
      <w:pPr>
        <w:shd w:val="clear" w:color="auto" w:fill="FFFFFF"/>
        <w:spacing w:after="0" w:line="240" w:lineRule="auto"/>
        <w:ind w:left="11" w:firstLine="539"/>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3 </w:t>
      </w:r>
      <w:proofErr w:type="gramStart"/>
      <w:r w:rsidRPr="004E4955">
        <w:rPr>
          <w:rFonts w:ascii="Traditional Arabic" w:eastAsia="Times New Roman" w:hAnsi="Traditional Arabic" w:cs="Traditional Arabic"/>
          <w:b/>
          <w:bCs/>
          <w:sz w:val="32"/>
          <w:szCs w:val="32"/>
          <w:rtl/>
        </w:rPr>
        <w:t xml:space="preserve">- </w:t>
      </w:r>
      <w:r w:rsidR="0047510C" w:rsidRPr="004E4955">
        <w:rPr>
          <w:rFonts w:ascii="Traditional Arabic" w:eastAsia="Times New Roman" w:hAnsi="Traditional Arabic" w:cs="Traditional Arabic"/>
          <w:b/>
          <w:bCs/>
          <w:sz w:val="32"/>
          <w:szCs w:val="32"/>
          <w:rtl/>
        </w:rPr>
        <w:t>لينال</w:t>
      </w:r>
      <w:proofErr w:type="gramEnd"/>
      <w:r w:rsidR="0047510C" w:rsidRPr="004E4955">
        <w:rPr>
          <w:rFonts w:ascii="Traditional Arabic" w:eastAsia="Times New Roman" w:hAnsi="Traditional Arabic" w:cs="Traditional Arabic"/>
          <w:b/>
          <w:bCs/>
          <w:sz w:val="32"/>
          <w:szCs w:val="32"/>
          <w:rtl/>
        </w:rPr>
        <w:t xml:space="preserve"> ثواب الصبر على البلاء، وهو يطيقه وتكفير الذنوب لمن أسرف على نفسه.</w:t>
      </w:r>
    </w:p>
    <w:p w:rsidR="0047510C" w:rsidRPr="004E4955" w:rsidRDefault="00C44E99" w:rsidP="00BB5984">
      <w:pPr>
        <w:shd w:val="clear" w:color="auto" w:fill="FFFFFF"/>
        <w:spacing w:after="0" w:line="240" w:lineRule="auto"/>
        <w:ind w:left="11" w:firstLine="539"/>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4 </w:t>
      </w:r>
      <w:proofErr w:type="gramStart"/>
      <w:r w:rsidRPr="004E4955">
        <w:rPr>
          <w:rFonts w:ascii="Traditional Arabic" w:eastAsia="Times New Roman" w:hAnsi="Traditional Arabic" w:cs="Traditional Arabic"/>
          <w:b/>
          <w:bCs/>
          <w:sz w:val="32"/>
          <w:szCs w:val="32"/>
          <w:rtl/>
        </w:rPr>
        <w:t xml:space="preserve">- </w:t>
      </w:r>
      <w:r w:rsidR="0047510C" w:rsidRPr="004E4955">
        <w:rPr>
          <w:rFonts w:ascii="Traditional Arabic" w:eastAsia="Times New Roman" w:hAnsi="Traditional Arabic" w:cs="Traditional Arabic"/>
          <w:b/>
          <w:bCs/>
          <w:sz w:val="32"/>
          <w:szCs w:val="32"/>
          <w:rtl/>
        </w:rPr>
        <w:t>لمن</w:t>
      </w:r>
      <w:proofErr w:type="gramEnd"/>
      <w:r w:rsidR="0047510C" w:rsidRPr="004E4955">
        <w:rPr>
          <w:rFonts w:ascii="Traditional Arabic" w:eastAsia="Times New Roman" w:hAnsi="Traditional Arabic" w:cs="Traditional Arabic"/>
          <w:b/>
          <w:bCs/>
          <w:sz w:val="32"/>
          <w:szCs w:val="32"/>
          <w:rtl/>
        </w:rPr>
        <w:t xml:space="preserve"> يعرف في نفسه الأشر والبطر ونسيان النعمة عند الصحة وحلول العافية، فإذا جاء المرض عرف ربه والتجأ إليه، فيترك التداوي حتى لا تعاوده الغفلة.</w:t>
      </w:r>
    </w:p>
    <w:p w:rsidR="0047510C" w:rsidRPr="004E4955" w:rsidRDefault="0047510C" w:rsidP="00BB5984">
      <w:pPr>
        <w:shd w:val="clear" w:color="auto" w:fill="FFFFFF"/>
        <w:spacing w:after="0" w:line="240" w:lineRule="auto"/>
        <w:ind w:left="11" w:firstLine="539"/>
        <w:rPr>
          <w:rFonts w:ascii="Traditional Arabic" w:eastAsia="Times New Roman" w:hAnsi="Traditional Arabic" w:cs="Traditional Arabic"/>
          <w:b/>
          <w:bCs/>
          <w:sz w:val="32"/>
          <w:szCs w:val="32"/>
          <w:rtl/>
        </w:rPr>
      </w:pPr>
    </w:p>
    <w:p w:rsidR="00622F17" w:rsidRPr="004E4955" w:rsidRDefault="00622F17" w:rsidP="00A53481">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مما تقدم أعلاه ومن أحكام التداوي فلا شك أن المريض يستطيع أن يقرر عدم التداوي (متى كان مرضه غير معد أو لا يمكن مداواته) وهو أمر قد كفلته له الشريعة الغراء. ويبدو أن هذه الحالات التي يقرر فيها الشخص العاقل البالغ الحر (دون إكراه) أنه لا يريد التداوي إذا وصل إلى هذه المرحلة، لا إشكال فيها. ولكن الإشكال يأتي من أمرين:</w:t>
      </w:r>
    </w:p>
    <w:p w:rsidR="00622F17" w:rsidRPr="004E4955" w:rsidRDefault="00622F17" w:rsidP="003F006E">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u w:val="single"/>
          <w:rtl/>
        </w:rPr>
        <w:t xml:space="preserve"> </w:t>
      </w:r>
      <w:r w:rsidR="001C1DFA" w:rsidRPr="004E4955">
        <w:rPr>
          <w:rFonts w:ascii="Traditional Arabic" w:eastAsia="Times New Roman" w:hAnsi="Traditional Arabic" w:cs="Traditional Arabic"/>
          <w:b/>
          <w:bCs/>
          <w:sz w:val="32"/>
          <w:szCs w:val="32"/>
          <w:u w:val="single"/>
          <w:rtl/>
        </w:rPr>
        <w:t>الأول:</w:t>
      </w:r>
      <w:r w:rsidRPr="004E4955">
        <w:rPr>
          <w:rFonts w:ascii="Traditional Arabic" w:eastAsia="Times New Roman" w:hAnsi="Traditional Arabic" w:cs="Traditional Arabic"/>
          <w:b/>
          <w:bCs/>
          <w:sz w:val="32"/>
          <w:szCs w:val="32"/>
          <w:rtl/>
        </w:rPr>
        <w:t xml:space="preserve"> نقص الأهلية أو عدمها، بأن يكون </w:t>
      </w:r>
      <w:proofErr w:type="spellStart"/>
      <w:proofErr w:type="gramStart"/>
      <w:r w:rsidRPr="004E4955">
        <w:rPr>
          <w:rFonts w:ascii="Traditional Arabic" w:eastAsia="Times New Roman" w:hAnsi="Traditional Arabic" w:cs="Traditional Arabic"/>
          <w:b/>
          <w:bCs/>
          <w:sz w:val="32"/>
          <w:szCs w:val="32"/>
          <w:rtl/>
        </w:rPr>
        <w:t>المريض:</w:t>
      </w:r>
      <w:r w:rsidR="003F006E" w:rsidRPr="004E4955">
        <w:rPr>
          <w:rFonts w:ascii="Traditional Arabic" w:eastAsia="Times New Roman" w:hAnsi="Traditional Arabic" w:cs="Traditional Arabic"/>
          <w:b/>
          <w:bCs/>
          <w:sz w:val="32"/>
          <w:szCs w:val="32"/>
          <w:rtl/>
        </w:rPr>
        <w:t>فاقد</w:t>
      </w:r>
      <w:proofErr w:type="spellEnd"/>
      <w:proofErr w:type="gramEnd"/>
      <w:r w:rsidR="003F006E" w:rsidRPr="004E4955">
        <w:rPr>
          <w:rFonts w:ascii="Traditional Arabic" w:eastAsia="Times New Roman" w:hAnsi="Traditional Arabic" w:cs="Traditional Arabic"/>
          <w:b/>
          <w:bCs/>
          <w:sz w:val="32"/>
          <w:szCs w:val="32"/>
          <w:rtl/>
        </w:rPr>
        <w:t xml:space="preserve"> الوعي </w:t>
      </w:r>
    </w:p>
    <w:p w:rsidR="00622F17" w:rsidRPr="004E4955" w:rsidRDefault="003F006E" w:rsidP="003F006E">
      <w:pPr>
        <w:shd w:val="clear" w:color="auto" w:fill="FFFFFF"/>
        <w:spacing w:after="0" w:line="240" w:lineRule="auto"/>
        <w:ind w:left="11" w:firstLine="539"/>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rtl/>
        </w:rPr>
        <w:t xml:space="preserve">أو مشوش الوعي، أو </w:t>
      </w:r>
      <w:r w:rsidR="00622F17" w:rsidRPr="004E4955">
        <w:rPr>
          <w:rFonts w:ascii="Traditional Arabic" w:eastAsia="Times New Roman" w:hAnsi="Traditional Arabic" w:cs="Traditional Arabic"/>
          <w:b/>
          <w:bCs/>
          <w:sz w:val="32"/>
          <w:szCs w:val="32"/>
          <w:rtl/>
        </w:rPr>
        <w:t>قاصر</w:t>
      </w:r>
      <w:r w:rsidR="00393E6E" w:rsidRPr="004E4955">
        <w:rPr>
          <w:rFonts w:ascii="Traditional Arabic" w:eastAsia="Times New Roman" w:hAnsi="Traditional Arabic" w:cs="Traditional Arabic"/>
          <w:b/>
          <w:bCs/>
          <w:sz w:val="32"/>
          <w:szCs w:val="32"/>
          <w:rtl/>
        </w:rPr>
        <w:t>ً</w:t>
      </w:r>
      <w:r w:rsidR="00622F17" w:rsidRPr="004E4955">
        <w:rPr>
          <w:rFonts w:ascii="Traditional Arabic" w:eastAsia="Times New Roman" w:hAnsi="Traditional Arabic" w:cs="Traditional Arabic"/>
          <w:b/>
          <w:bCs/>
          <w:sz w:val="32"/>
          <w:szCs w:val="32"/>
          <w:rtl/>
        </w:rPr>
        <w:t>ا.</w:t>
      </w:r>
    </w:p>
    <w:p w:rsidR="00622F17" w:rsidRPr="004E4955" w:rsidRDefault="00622F17" w:rsidP="00BB5984">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 xml:space="preserve">فهل من حق وليه أن </w:t>
      </w:r>
      <w:r w:rsidR="00EC4E5D" w:rsidRPr="004E4955">
        <w:rPr>
          <w:rFonts w:ascii="Traditional Arabic" w:eastAsia="Times New Roman" w:hAnsi="Traditional Arabic" w:cs="Traditional Arabic"/>
          <w:b/>
          <w:bCs/>
          <w:sz w:val="32"/>
          <w:szCs w:val="32"/>
          <w:rtl/>
        </w:rPr>
        <w:t>يقرر ذلك نيابة عنه، بناء على ما ك</w:t>
      </w:r>
      <w:r w:rsidRPr="004E4955">
        <w:rPr>
          <w:rFonts w:ascii="Traditional Arabic" w:eastAsia="Times New Roman" w:hAnsi="Traditional Arabic" w:cs="Traditional Arabic"/>
          <w:b/>
          <w:bCs/>
          <w:sz w:val="32"/>
          <w:szCs w:val="32"/>
          <w:rtl/>
        </w:rPr>
        <w:t>ان يعرفه عن حالته قبل إصابته بهذا المرض المخوف؟</w:t>
      </w:r>
      <w:r w:rsidR="006C7DE0" w:rsidRPr="004E4955">
        <w:rPr>
          <w:rFonts w:ascii="Traditional Arabic" w:eastAsia="Times New Roman" w:hAnsi="Traditional Arabic" w:cs="Traditional Arabic"/>
          <w:b/>
          <w:bCs/>
          <w:sz w:val="32"/>
          <w:szCs w:val="32"/>
          <w:rtl/>
        </w:rPr>
        <w:t xml:space="preserve"> </w:t>
      </w:r>
      <w:r w:rsidR="00354461" w:rsidRPr="004E4955">
        <w:rPr>
          <w:rFonts w:ascii="Traditional Arabic" w:eastAsia="Times New Roman" w:hAnsi="Traditional Arabic" w:cs="Traditional Arabic"/>
          <w:b/>
          <w:bCs/>
          <w:sz w:val="32"/>
          <w:szCs w:val="32"/>
          <w:rtl/>
        </w:rPr>
        <w:t xml:space="preserve">الجواب: </w:t>
      </w:r>
      <w:r w:rsidR="006C7DE0" w:rsidRPr="004E4955">
        <w:rPr>
          <w:rFonts w:ascii="Traditional Arabic" w:eastAsia="Times New Roman" w:hAnsi="Traditional Arabic" w:cs="Traditional Arabic"/>
          <w:b/>
          <w:bCs/>
          <w:sz w:val="32"/>
          <w:szCs w:val="32"/>
          <w:rtl/>
        </w:rPr>
        <w:t>نعم.</w:t>
      </w:r>
    </w:p>
    <w:p w:rsidR="001C4BD4" w:rsidRPr="004E4955" w:rsidRDefault="001C1DFA" w:rsidP="00BB5984">
      <w:pPr>
        <w:shd w:val="clear" w:color="auto" w:fill="FFFFFF"/>
        <w:spacing w:after="0" w:line="240" w:lineRule="auto"/>
        <w:ind w:left="11" w:firstLine="539"/>
        <w:rPr>
          <w:rFonts w:ascii="Traditional Arabic" w:eastAsia="Times New Roman" w:hAnsi="Traditional Arabic" w:cs="Traditional Arabic"/>
          <w:b/>
          <w:bCs/>
          <w:sz w:val="32"/>
          <w:szCs w:val="32"/>
        </w:rPr>
      </w:pPr>
      <w:r w:rsidRPr="004E4955">
        <w:rPr>
          <w:rFonts w:ascii="Traditional Arabic" w:eastAsia="Times New Roman" w:hAnsi="Traditional Arabic" w:cs="Traditional Arabic"/>
          <w:b/>
          <w:bCs/>
          <w:sz w:val="32"/>
          <w:szCs w:val="32"/>
          <w:u w:val="single"/>
          <w:rtl/>
        </w:rPr>
        <w:t>الثاني:</w:t>
      </w:r>
      <w:r w:rsidR="00622F17" w:rsidRPr="004E4955">
        <w:rPr>
          <w:rFonts w:ascii="Traditional Arabic" w:eastAsia="Times New Roman" w:hAnsi="Traditional Arabic" w:cs="Traditional Arabic"/>
          <w:b/>
          <w:bCs/>
          <w:sz w:val="32"/>
          <w:szCs w:val="32"/>
          <w:rtl/>
        </w:rPr>
        <w:t xml:space="preserve"> ما حدث من تقدم طبي في العصر الحديث من إنقاذ حالات عديدة ولكن في </w:t>
      </w:r>
      <w:r w:rsidR="0092050A" w:rsidRPr="004E4955">
        <w:rPr>
          <w:rFonts w:ascii="Traditional Arabic" w:eastAsia="Times New Roman" w:hAnsi="Traditional Arabic" w:cs="Traditional Arabic"/>
          <w:b/>
          <w:bCs/>
          <w:sz w:val="32"/>
          <w:szCs w:val="32"/>
          <w:rtl/>
        </w:rPr>
        <w:t>ن</w:t>
      </w:r>
      <w:r w:rsidR="00622F17" w:rsidRPr="004E4955">
        <w:rPr>
          <w:rFonts w:ascii="Traditional Arabic" w:eastAsia="Times New Roman" w:hAnsi="Traditional Arabic" w:cs="Traditional Arabic"/>
          <w:b/>
          <w:bCs/>
          <w:sz w:val="32"/>
          <w:szCs w:val="32"/>
          <w:rtl/>
        </w:rPr>
        <w:t xml:space="preserve">فس الوقت أدى إلى وجود آلاف من الحالات التي هي لا في عداد الأحياء ولا في عداد الأموات وهو ما يطلق عليه اسم الحياة النباتية الدائمة </w:t>
      </w:r>
      <w:r w:rsidR="00622F17" w:rsidRPr="004E4955">
        <w:rPr>
          <w:rFonts w:ascii="Traditional Arabic" w:eastAsia="Times New Roman" w:hAnsi="Traditional Arabic" w:cs="Traditional Arabic"/>
          <w:b/>
          <w:bCs/>
          <w:sz w:val="32"/>
          <w:szCs w:val="32"/>
        </w:rPr>
        <w:t>(Persistent Vegetative States</w:t>
      </w:r>
      <w:proofErr w:type="gramStart"/>
      <w:r w:rsidR="00622F17" w:rsidRPr="004E4955">
        <w:rPr>
          <w:rFonts w:ascii="Traditional Arabic" w:eastAsia="Times New Roman" w:hAnsi="Traditional Arabic" w:cs="Traditional Arabic"/>
          <w:b/>
          <w:bCs/>
          <w:sz w:val="32"/>
          <w:szCs w:val="32"/>
        </w:rPr>
        <w:t>)</w:t>
      </w:r>
      <w:r w:rsidR="00622F17" w:rsidRPr="004E4955">
        <w:rPr>
          <w:rFonts w:ascii="Traditional Arabic" w:eastAsia="Times New Roman" w:hAnsi="Traditional Arabic" w:cs="Traditional Arabic"/>
          <w:b/>
          <w:bCs/>
          <w:sz w:val="32"/>
          <w:szCs w:val="32"/>
          <w:rtl/>
        </w:rPr>
        <w:t>.وتقدر</w:t>
      </w:r>
      <w:proofErr w:type="gramEnd"/>
      <w:r w:rsidR="00622F17" w:rsidRPr="004E4955">
        <w:rPr>
          <w:rFonts w:ascii="Traditional Arabic" w:eastAsia="Times New Roman" w:hAnsi="Traditional Arabic" w:cs="Traditional Arabic"/>
          <w:b/>
          <w:bCs/>
          <w:sz w:val="32"/>
          <w:szCs w:val="32"/>
          <w:rtl/>
        </w:rPr>
        <w:t xml:space="preserve"> رعاية هؤلاء بآلاف الملايين من الدولارات سنوي</w:t>
      </w:r>
      <w:r w:rsidR="006B10FB" w:rsidRPr="004E4955">
        <w:rPr>
          <w:rFonts w:ascii="Traditional Arabic" w:eastAsia="Times New Roman" w:hAnsi="Traditional Arabic" w:cs="Traditional Arabic"/>
          <w:b/>
          <w:bCs/>
          <w:sz w:val="32"/>
          <w:szCs w:val="32"/>
          <w:rtl/>
        </w:rPr>
        <w:t>ً</w:t>
      </w:r>
      <w:r w:rsidR="00622F17" w:rsidRPr="004E4955">
        <w:rPr>
          <w:rFonts w:ascii="Traditional Arabic" w:eastAsia="Times New Roman" w:hAnsi="Traditional Arabic" w:cs="Traditional Arabic"/>
          <w:b/>
          <w:bCs/>
          <w:sz w:val="32"/>
          <w:szCs w:val="32"/>
          <w:rtl/>
        </w:rPr>
        <w:t>ا.</w:t>
      </w:r>
      <w:r w:rsidR="001C4BD4" w:rsidRPr="004E4955">
        <w:rPr>
          <w:rFonts w:ascii="Traditional Arabic" w:eastAsia="Times New Roman" w:hAnsi="Traditional Arabic" w:cs="Traditional Arabic"/>
          <w:b/>
          <w:bCs/>
          <w:sz w:val="32"/>
          <w:szCs w:val="32"/>
          <w:rtl/>
        </w:rPr>
        <w:t xml:space="preserve"> فهل عدم الأمر بالعلاج يعتبر نوعا من القتل </w:t>
      </w:r>
      <w:r w:rsidR="00E85CC5" w:rsidRPr="004E4955">
        <w:rPr>
          <w:rFonts w:ascii="Traditional Arabic" w:eastAsia="Times New Roman" w:hAnsi="Traditional Arabic" w:cs="Traditional Arabic"/>
          <w:b/>
          <w:bCs/>
          <w:sz w:val="32"/>
          <w:szCs w:val="32"/>
          <w:rtl/>
        </w:rPr>
        <w:t>خصوص</w:t>
      </w:r>
      <w:r w:rsidR="006B10FB" w:rsidRPr="004E4955">
        <w:rPr>
          <w:rFonts w:ascii="Traditional Arabic" w:eastAsia="Times New Roman" w:hAnsi="Traditional Arabic" w:cs="Traditional Arabic"/>
          <w:b/>
          <w:bCs/>
          <w:sz w:val="32"/>
          <w:szCs w:val="32"/>
          <w:rtl/>
        </w:rPr>
        <w:t>ً</w:t>
      </w:r>
      <w:r w:rsidR="00E85CC5" w:rsidRPr="004E4955">
        <w:rPr>
          <w:rFonts w:ascii="Traditional Arabic" w:eastAsia="Times New Roman" w:hAnsi="Traditional Arabic" w:cs="Traditional Arabic"/>
          <w:b/>
          <w:bCs/>
          <w:sz w:val="32"/>
          <w:szCs w:val="32"/>
          <w:rtl/>
        </w:rPr>
        <w:t>ا في الحالات النباتية</w:t>
      </w:r>
      <w:r w:rsidR="001C4BD4" w:rsidRPr="004E4955">
        <w:rPr>
          <w:rFonts w:ascii="Traditional Arabic" w:eastAsia="Times New Roman" w:hAnsi="Traditional Arabic" w:cs="Traditional Arabic"/>
          <w:b/>
          <w:bCs/>
          <w:sz w:val="32"/>
          <w:szCs w:val="32"/>
          <w:rtl/>
        </w:rPr>
        <w:t>؟</w:t>
      </w:r>
      <w:r w:rsidR="00E85CC5" w:rsidRPr="004E4955">
        <w:rPr>
          <w:rFonts w:ascii="Traditional Arabic" w:eastAsia="Times New Roman" w:hAnsi="Traditional Arabic" w:cs="Traditional Arabic"/>
          <w:b/>
          <w:bCs/>
          <w:sz w:val="32"/>
          <w:szCs w:val="32"/>
          <w:rtl/>
        </w:rPr>
        <w:t xml:space="preserve"> </w:t>
      </w:r>
      <w:r w:rsidR="001C4BD4" w:rsidRPr="004E4955">
        <w:rPr>
          <w:rFonts w:ascii="Traditional Arabic" w:eastAsia="Times New Roman" w:hAnsi="Traditional Arabic" w:cs="Traditional Arabic"/>
          <w:b/>
          <w:bCs/>
          <w:sz w:val="32"/>
          <w:szCs w:val="32"/>
          <w:rtl/>
        </w:rPr>
        <w:t xml:space="preserve">وهذا ما يقودنا </w:t>
      </w:r>
      <w:r w:rsidR="00E85CC5" w:rsidRPr="004E4955">
        <w:rPr>
          <w:rFonts w:ascii="Traditional Arabic" w:eastAsia="Times New Roman" w:hAnsi="Traditional Arabic" w:cs="Traditional Arabic"/>
          <w:b/>
          <w:bCs/>
          <w:sz w:val="32"/>
          <w:szCs w:val="32"/>
          <w:rtl/>
        </w:rPr>
        <w:t xml:space="preserve">بعد </w:t>
      </w:r>
      <w:r w:rsidR="001C4BD4" w:rsidRPr="004E4955">
        <w:rPr>
          <w:rFonts w:ascii="Traditional Arabic" w:eastAsia="Times New Roman" w:hAnsi="Traditional Arabic" w:cs="Traditional Arabic"/>
          <w:b/>
          <w:bCs/>
          <w:sz w:val="32"/>
          <w:szCs w:val="32"/>
          <w:rtl/>
        </w:rPr>
        <w:t xml:space="preserve">للتعرض لموت </w:t>
      </w:r>
      <w:r w:rsidR="00172F44" w:rsidRPr="004E4955">
        <w:rPr>
          <w:rFonts w:ascii="Traditional Arabic" w:eastAsia="Times New Roman" w:hAnsi="Traditional Arabic" w:cs="Traditional Arabic"/>
          <w:b/>
          <w:bCs/>
          <w:sz w:val="32"/>
          <w:szCs w:val="32"/>
          <w:rtl/>
        </w:rPr>
        <w:t>ا</w:t>
      </w:r>
      <w:r w:rsidR="001C4BD4" w:rsidRPr="004E4955">
        <w:rPr>
          <w:rFonts w:ascii="Traditional Arabic" w:eastAsia="Times New Roman" w:hAnsi="Traditional Arabic" w:cs="Traditional Arabic"/>
          <w:b/>
          <w:bCs/>
          <w:sz w:val="32"/>
          <w:szCs w:val="32"/>
          <w:rtl/>
        </w:rPr>
        <w:t>لرحمة.</w:t>
      </w:r>
    </w:p>
    <w:p w:rsidR="00622F17" w:rsidRPr="00ED5FEA" w:rsidRDefault="00622F17" w:rsidP="000D0B0D">
      <w:pPr>
        <w:shd w:val="clear" w:color="auto" w:fill="FFFFFF"/>
        <w:spacing w:after="0" w:line="240" w:lineRule="auto"/>
        <w:ind w:left="11" w:firstLine="539"/>
        <w:rPr>
          <w:rFonts w:ascii="Traditional Arabic" w:eastAsia="Times New Roman" w:hAnsi="Traditional Arabic" w:cs="Traditional Arabic"/>
          <w:b/>
          <w:bCs/>
          <w:sz w:val="32"/>
          <w:szCs w:val="32"/>
          <w:u w:val="single"/>
          <w:rtl/>
        </w:rPr>
      </w:pPr>
      <w:r w:rsidRPr="00ED5FEA">
        <w:rPr>
          <w:rFonts w:ascii="Traditional Arabic" w:eastAsia="Times New Roman" w:hAnsi="Traditional Arabic" w:cs="Traditional Arabic"/>
          <w:b/>
          <w:bCs/>
          <w:sz w:val="32"/>
          <w:szCs w:val="32"/>
          <w:u w:val="single"/>
          <w:rtl/>
        </w:rPr>
        <w:t>وقد بحث مجمع الفقه ا</w:t>
      </w:r>
      <w:r w:rsidR="000D0B0D" w:rsidRPr="00ED5FEA">
        <w:rPr>
          <w:rFonts w:ascii="Traditional Arabic" w:eastAsia="Times New Roman" w:hAnsi="Traditional Arabic" w:cs="Traditional Arabic"/>
          <w:b/>
          <w:bCs/>
          <w:sz w:val="32"/>
          <w:szCs w:val="32"/>
          <w:u w:val="single"/>
          <w:rtl/>
        </w:rPr>
        <w:t>لإسلامي في دورته السابعة في جد</w:t>
      </w:r>
      <w:r w:rsidR="000D0B0D" w:rsidRPr="00ED5FEA">
        <w:rPr>
          <w:rFonts w:ascii="Traditional Arabic" w:eastAsia="Times New Roman" w:hAnsi="Traditional Arabic" w:cs="Traditional Arabic" w:hint="cs"/>
          <w:b/>
          <w:bCs/>
          <w:sz w:val="32"/>
          <w:szCs w:val="32"/>
          <w:u w:val="single"/>
          <w:rtl/>
        </w:rPr>
        <w:t>ة</w:t>
      </w:r>
      <w:r w:rsidR="000D0B0D" w:rsidRPr="00ED5FEA">
        <w:rPr>
          <w:rFonts w:ascii="Traditional Arabic" w:eastAsia="Times New Roman" w:hAnsi="Traditional Arabic" w:cs="Traditional Arabic"/>
          <w:b/>
          <w:bCs/>
          <w:sz w:val="32"/>
          <w:szCs w:val="32"/>
          <w:u w:val="single"/>
          <w:rtl/>
        </w:rPr>
        <w:t xml:space="preserve"> </w:t>
      </w:r>
      <w:r w:rsidR="002F24A1" w:rsidRPr="00ED5FEA">
        <w:rPr>
          <w:rFonts w:ascii="Traditional Arabic" w:eastAsia="Times New Roman" w:hAnsi="Traditional Arabic" w:cs="Traditional Arabic"/>
          <w:b/>
          <w:bCs/>
          <w:sz w:val="32"/>
          <w:szCs w:val="32"/>
          <w:u w:val="single"/>
          <w:rtl/>
        </w:rPr>
        <w:t>(12/11/1412) هذا الموضوع وأ</w:t>
      </w:r>
      <w:r w:rsidRPr="00ED5FEA">
        <w:rPr>
          <w:rFonts w:ascii="Traditional Arabic" w:eastAsia="Times New Roman" w:hAnsi="Traditional Arabic" w:cs="Traditional Arabic"/>
          <w:b/>
          <w:bCs/>
          <w:sz w:val="32"/>
          <w:szCs w:val="32"/>
          <w:u w:val="single"/>
          <w:rtl/>
        </w:rPr>
        <w:t>صدر القرار التالي:</w:t>
      </w:r>
    </w:p>
    <w:p w:rsidR="00622F17" w:rsidRPr="004E4955" w:rsidRDefault="00622F17" w:rsidP="003F006E">
      <w:pPr>
        <w:pStyle w:val="a5"/>
        <w:numPr>
          <w:ilvl w:val="0"/>
          <w:numId w:val="16"/>
        </w:num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 مما </w:t>
      </w:r>
      <w:proofErr w:type="spellStart"/>
      <w:r w:rsidRPr="004E4955">
        <w:rPr>
          <w:rFonts w:ascii="Traditional Arabic" w:eastAsia="Times New Roman" w:hAnsi="Traditional Arabic" w:cs="Traditional Arabic"/>
          <w:b/>
          <w:bCs/>
          <w:sz w:val="32"/>
          <w:szCs w:val="32"/>
          <w:rtl/>
        </w:rPr>
        <w:t>تقتضيه</w:t>
      </w:r>
      <w:proofErr w:type="spellEnd"/>
      <w:r w:rsidRPr="004E4955">
        <w:rPr>
          <w:rFonts w:ascii="Traditional Arabic" w:eastAsia="Times New Roman" w:hAnsi="Traditional Arabic" w:cs="Traditional Arabic"/>
          <w:b/>
          <w:bCs/>
          <w:sz w:val="32"/>
          <w:szCs w:val="32"/>
          <w:rtl/>
        </w:rPr>
        <w:t xml:space="preserve"> عقيدة المسلم أن المرض والشفاء بيد الله عز وجل، وأن التداوي أخذ بالأسباب التي أودعها الله تعالى في الكون، وأنه لا يجوز اليأس من روح</w:t>
      </w:r>
      <w:r w:rsidRPr="004E4955">
        <w:rPr>
          <w:rFonts w:ascii="Traditional Arabic" w:eastAsia="Times New Roman" w:hAnsi="Traditional Arabic" w:cs="Traditional Arabic"/>
          <w:b/>
          <w:bCs/>
          <w:sz w:val="32"/>
          <w:szCs w:val="32"/>
        </w:rPr>
        <w:t xml:space="preserve"> </w:t>
      </w:r>
      <w:r w:rsidRPr="004E4955">
        <w:rPr>
          <w:rFonts w:ascii="Traditional Arabic" w:eastAsia="Times New Roman" w:hAnsi="Traditional Arabic" w:cs="Traditional Arabic"/>
          <w:b/>
          <w:bCs/>
          <w:sz w:val="32"/>
          <w:szCs w:val="32"/>
          <w:rtl/>
        </w:rPr>
        <w:t>الله أو القنوط من رحمته، وعلى الأطباء وذوي المرضى تقوية معنويات المريض، والدأب في رعايتهم وتخفيف آلامه النفسية والبدنية بصرف النظر عن توقع الشفاء أو عدمه.</w:t>
      </w:r>
    </w:p>
    <w:p w:rsidR="00622F17" w:rsidRPr="004E4955" w:rsidRDefault="00622F17" w:rsidP="00FA5912">
      <w:pPr>
        <w:pStyle w:val="a5"/>
        <w:numPr>
          <w:ilvl w:val="0"/>
          <w:numId w:val="16"/>
        </w:num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أن ما يعتبر</w:t>
      </w:r>
      <w:r w:rsidR="00DB79B5" w:rsidRPr="004E4955">
        <w:rPr>
          <w:rFonts w:ascii="Traditional Arabic" w:eastAsia="Times New Roman" w:hAnsi="Traditional Arabic" w:cs="Traditional Arabic"/>
          <w:b/>
          <w:bCs/>
          <w:sz w:val="32"/>
          <w:szCs w:val="32"/>
          <w:rtl/>
        </w:rPr>
        <w:t xml:space="preserve"> حالة </w:t>
      </w:r>
      <w:proofErr w:type="spellStart"/>
      <w:r w:rsidR="00DB79B5" w:rsidRPr="004E4955">
        <w:rPr>
          <w:rFonts w:ascii="Traditional Arabic" w:eastAsia="Times New Roman" w:hAnsi="Traditional Arabic" w:cs="Traditional Arabic"/>
          <w:b/>
          <w:bCs/>
          <w:sz w:val="32"/>
          <w:szCs w:val="32"/>
          <w:rtl/>
        </w:rPr>
        <w:t>ميئو</w:t>
      </w:r>
      <w:r w:rsidRPr="004E4955">
        <w:rPr>
          <w:rFonts w:ascii="Traditional Arabic" w:eastAsia="Times New Roman" w:hAnsi="Traditional Arabic" w:cs="Traditional Arabic"/>
          <w:b/>
          <w:bCs/>
          <w:sz w:val="32"/>
          <w:szCs w:val="32"/>
          <w:rtl/>
        </w:rPr>
        <w:t>س</w:t>
      </w:r>
      <w:r w:rsidR="00DB79B5"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ا</w:t>
      </w:r>
      <w:proofErr w:type="spellEnd"/>
      <w:r w:rsidRPr="004E4955">
        <w:rPr>
          <w:rFonts w:ascii="Traditional Arabic" w:eastAsia="Times New Roman" w:hAnsi="Traditional Arabic" w:cs="Traditional Arabic"/>
          <w:b/>
          <w:bCs/>
          <w:sz w:val="32"/>
          <w:szCs w:val="32"/>
          <w:rtl/>
        </w:rPr>
        <w:t xml:space="preserve"> من علاجها هو بحسب تقدير الأطباء وإمكانات الطب المتاحة في كل زمان ومكان وتبعا لظروف المرض</w:t>
      </w:r>
      <w:r w:rsidR="004231B6">
        <w:rPr>
          <w:rFonts w:ascii="Traditional Arabic" w:eastAsia="Times New Roman" w:hAnsi="Traditional Arabic" w:cs="Traditional Arabic" w:hint="cs"/>
          <w:b/>
          <w:bCs/>
          <w:sz w:val="32"/>
          <w:szCs w:val="32"/>
          <w:rtl/>
        </w:rPr>
        <w:t>"</w:t>
      </w:r>
      <w:r w:rsidR="00FA5912">
        <w:rPr>
          <w:rStyle w:val="a4"/>
          <w:rFonts w:ascii="Traditional Arabic" w:eastAsia="Times New Roman" w:hAnsi="Traditional Arabic" w:cs="Traditional Arabic"/>
          <w:b/>
          <w:bCs/>
          <w:sz w:val="32"/>
          <w:szCs w:val="32"/>
          <w:rtl/>
        </w:rPr>
        <w:footnoteReference w:id="29"/>
      </w:r>
      <w:r w:rsidRPr="004E4955">
        <w:rPr>
          <w:rFonts w:ascii="Traditional Arabic" w:eastAsia="Times New Roman" w:hAnsi="Traditional Arabic" w:cs="Traditional Arabic"/>
          <w:b/>
          <w:bCs/>
          <w:sz w:val="32"/>
          <w:szCs w:val="32"/>
          <w:rtl/>
        </w:rPr>
        <w:t>.</w:t>
      </w:r>
      <w:r w:rsidR="00FA5912" w:rsidRPr="004E4955">
        <w:rPr>
          <w:rFonts w:ascii="Traditional Arabic" w:eastAsia="Times New Roman" w:hAnsi="Traditional Arabic" w:cs="Traditional Arabic"/>
          <w:b/>
          <w:bCs/>
          <w:sz w:val="32"/>
          <w:szCs w:val="32"/>
          <w:rtl/>
        </w:rPr>
        <w:t xml:space="preserve"> </w:t>
      </w:r>
    </w:p>
    <w:p w:rsidR="00637E0D" w:rsidRPr="00A842B5" w:rsidRDefault="006F59AA" w:rsidP="00172F44">
      <w:pPr>
        <w:shd w:val="clear" w:color="auto" w:fill="FFFFFF"/>
        <w:spacing w:after="120" w:line="264" w:lineRule="atLeast"/>
        <w:rPr>
          <w:rFonts w:ascii="Traditional Arabic" w:eastAsia="Times New Roman" w:hAnsi="Traditional Arabic" w:cs="Traditional Arabic"/>
          <w:b/>
          <w:bCs/>
          <w:color w:val="C00000"/>
          <w:sz w:val="32"/>
          <w:szCs w:val="32"/>
          <w:u w:val="single"/>
          <w:rtl/>
        </w:rPr>
      </w:pPr>
      <w:r w:rsidRPr="00A842B5">
        <w:rPr>
          <w:rFonts w:ascii="Traditional Arabic" w:eastAsia="Times New Roman" w:hAnsi="Traditional Arabic" w:cs="Traditional Arabic"/>
          <w:b/>
          <w:bCs/>
          <w:color w:val="C00000"/>
          <w:sz w:val="32"/>
          <w:szCs w:val="32"/>
          <w:u w:val="single"/>
          <w:rtl/>
        </w:rPr>
        <w:t xml:space="preserve">المطلب </w:t>
      </w:r>
      <w:proofErr w:type="gramStart"/>
      <w:r w:rsidRPr="00A842B5">
        <w:rPr>
          <w:rFonts w:ascii="Traditional Arabic" w:eastAsia="Times New Roman" w:hAnsi="Traditional Arabic" w:cs="Traditional Arabic"/>
          <w:b/>
          <w:bCs/>
          <w:color w:val="C00000"/>
          <w:sz w:val="32"/>
          <w:szCs w:val="32"/>
          <w:u w:val="single"/>
          <w:rtl/>
        </w:rPr>
        <w:t>ا</w:t>
      </w:r>
      <w:r w:rsidR="004E423E" w:rsidRPr="00A842B5">
        <w:rPr>
          <w:rFonts w:ascii="Traditional Arabic" w:eastAsia="Times New Roman" w:hAnsi="Traditional Arabic" w:cs="Traditional Arabic"/>
          <w:b/>
          <w:bCs/>
          <w:color w:val="C00000"/>
          <w:sz w:val="32"/>
          <w:szCs w:val="32"/>
          <w:u w:val="single"/>
          <w:rtl/>
        </w:rPr>
        <w:t>ل</w:t>
      </w:r>
      <w:r w:rsidR="00172F44" w:rsidRPr="00A842B5">
        <w:rPr>
          <w:rFonts w:ascii="Traditional Arabic" w:eastAsia="Times New Roman" w:hAnsi="Traditional Arabic" w:cs="Traditional Arabic"/>
          <w:b/>
          <w:bCs/>
          <w:color w:val="C00000"/>
          <w:sz w:val="32"/>
          <w:szCs w:val="32"/>
          <w:u w:val="single"/>
          <w:rtl/>
        </w:rPr>
        <w:t>رابع</w:t>
      </w:r>
      <w:r w:rsidR="00122E10" w:rsidRPr="00A842B5">
        <w:rPr>
          <w:rFonts w:ascii="Traditional Arabic" w:eastAsia="Times New Roman" w:hAnsi="Traditional Arabic" w:cs="Traditional Arabic"/>
          <w:b/>
          <w:bCs/>
          <w:color w:val="C00000"/>
          <w:sz w:val="32"/>
          <w:szCs w:val="32"/>
          <w:u w:val="single"/>
          <w:rtl/>
        </w:rPr>
        <w:t xml:space="preserve"> </w:t>
      </w:r>
      <w:r w:rsidRPr="00A842B5">
        <w:rPr>
          <w:rFonts w:ascii="Traditional Arabic" w:eastAsia="Times New Roman" w:hAnsi="Traditional Arabic" w:cs="Traditional Arabic"/>
          <w:b/>
          <w:bCs/>
          <w:color w:val="C00000"/>
          <w:sz w:val="32"/>
          <w:szCs w:val="32"/>
          <w:u w:val="single"/>
          <w:rtl/>
        </w:rPr>
        <w:t>:</w:t>
      </w:r>
      <w:r w:rsidR="00637E0D" w:rsidRPr="00A842B5">
        <w:rPr>
          <w:rFonts w:ascii="Traditional Arabic" w:eastAsia="Times New Roman" w:hAnsi="Traditional Arabic" w:cs="Traditional Arabic"/>
          <w:b/>
          <w:bCs/>
          <w:color w:val="C00000"/>
          <w:sz w:val="32"/>
          <w:szCs w:val="32"/>
          <w:u w:val="single"/>
          <w:rtl/>
        </w:rPr>
        <w:t>جملة</w:t>
      </w:r>
      <w:proofErr w:type="gramEnd"/>
      <w:r w:rsidR="00637E0D" w:rsidRPr="00A842B5">
        <w:rPr>
          <w:rFonts w:ascii="Traditional Arabic" w:eastAsia="Times New Roman" w:hAnsi="Traditional Arabic" w:cs="Traditional Arabic"/>
          <w:b/>
          <w:bCs/>
          <w:color w:val="C00000"/>
          <w:sz w:val="32"/>
          <w:szCs w:val="32"/>
          <w:u w:val="single"/>
          <w:rtl/>
        </w:rPr>
        <w:t xml:space="preserve"> من الأحكام العامة التي تتعلق بالتداوي في الأمراض التي لا يرجى برؤها :</w:t>
      </w:r>
    </w:p>
    <w:p w:rsidR="00637E0D" w:rsidRDefault="00637E0D" w:rsidP="0009213D">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sidRPr="004E4955">
        <w:rPr>
          <w:rFonts w:ascii="Traditional Arabic" w:eastAsia="Times New Roman" w:hAnsi="Traditional Arabic" w:cs="Traditional Arabic"/>
          <w:b/>
          <w:bCs/>
          <w:sz w:val="32"/>
          <w:szCs w:val="32"/>
          <w:rtl/>
        </w:rPr>
        <w:t>1- مما</w:t>
      </w:r>
      <w:proofErr w:type="gramEnd"/>
      <w:r w:rsidRPr="004E4955">
        <w:rPr>
          <w:rFonts w:ascii="Traditional Arabic" w:eastAsia="Times New Roman" w:hAnsi="Traditional Arabic" w:cs="Traditional Arabic"/>
          <w:b/>
          <w:bCs/>
          <w:sz w:val="32"/>
          <w:szCs w:val="32"/>
          <w:rtl/>
        </w:rPr>
        <w:t xml:space="preserve"> </w:t>
      </w:r>
      <w:proofErr w:type="spellStart"/>
      <w:r w:rsidRPr="004E4955">
        <w:rPr>
          <w:rFonts w:ascii="Traditional Arabic" w:eastAsia="Times New Roman" w:hAnsi="Traditional Arabic" w:cs="Traditional Arabic"/>
          <w:b/>
          <w:bCs/>
          <w:sz w:val="32"/>
          <w:szCs w:val="32"/>
          <w:rtl/>
        </w:rPr>
        <w:t>تقتضيه</w:t>
      </w:r>
      <w:proofErr w:type="spellEnd"/>
      <w:r w:rsidRPr="004E4955">
        <w:rPr>
          <w:rFonts w:ascii="Traditional Arabic" w:eastAsia="Times New Roman" w:hAnsi="Traditional Arabic" w:cs="Traditional Arabic"/>
          <w:b/>
          <w:bCs/>
          <w:sz w:val="32"/>
          <w:szCs w:val="32"/>
          <w:rtl/>
        </w:rPr>
        <w:t xml:space="preserve"> عقيدة المسلم أن المرض والشفاء بيد الله عزَّ وجلَّ، وأن التداوي والعلاج ما هو إلا أخذ بالأسباب التي أودعها الله تعالى في الكون، وهو أمر مشروع، لا يتعارض مع قضاء الل</w:t>
      </w:r>
      <w:r w:rsidR="0009213D" w:rsidRPr="004E4955">
        <w:rPr>
          <w:rFonts w:ascii="Traditional Arabic" w:eastAsia="Times New Roman" w:hAnsi="Traditional Arabic" w:cs="Traditional Arabic"/>
          <w:b/>
          <w:bCs/>
          <w:sz w:val="32"/>
          <w:szCs w:val="32"/>
          <w:rtl/>
        </w:rPr>
        <w:t xml:space="preserve">ه وقدره، </w:t>
      </w:r>
      <w:r w:rsidR="0009213D" w:rsidRPr="004E4955">
        <w:rPr>
          <w:rFonts w:ascii="Traditional Arabic" w:eastAsia="Times New Roman" w:hAnsi="Traditional Arabic" w:cs="Traditional Arabic"/>
          <w:b/>
          <w:bCs/>
          <w:sz w:val="32"/>
          <w:szCs w:val="32"/>
          <w:rtl/>
        </w:rPr>
        <w:lastRenderedPageBreak/>
        <w:t>كما ورد في حديث أبي خزا</w:t>
      </w:r>
      <w:r w:rsidRPr="004E4955">
        <w:rPr>
          <w:rFonts w:ascii="Traditional Arabic" w:eastAsia="Times New Roman" w:hAnsi="Traditional Arabic" w:cs="Traditional Arabic"/>
          <w:b/>
          <w:bCs/>
          <w:sz w:val="32"/>
          <w:szCs w:val="32"/>
          <w:rtl/>
        </w:rPr>
        <w:t xml:space="preserve">مة عن أبيه ، قال : " سألتُ رسولَ اللهِ صلى الله عليه وسلم فقلتُ : يا رسولَ اللهِ، أرأيتَ رُقَىً نَسْتَرقيها، ودواءً نَتَداوى بِهِ، وتُقاةً نَتَّقيها، هل تَرُدُّ مِنْ قَدَرِ اللهِ شيئاً ؟ </w:t>
      </w:r>
      <w:proofErr w:type="gramStart"/>
      <w:r w:rsidRPr="004E4955">
        <w:rPr>
          <w:rFonts w:ascii="Traditional Arabic" w:eastAsia="Times New Roman" w:hAnsi="Traditional Arabic" w:cs="Traditional Arabic"/>
          <w:b/>
          <w:bCs/>
          <w:sz w:val="32"/>
          <w:szCs w:val="32"/>
          <w:rtl/>
        </w:rPr>
        <w:t>قالَ :</w:t>
      </w:r>
      <w:proofErr w:type="gramEnd"/>
      <w:r w:rsidRPr="004E4955">
        <w:rPr>
          <w:rFonts w:ascii="Traditional Arabic" w:eastAsia="Times New Roman" w:hAnsi="Traditional Arabic" w:cs="Traditional Arabic"/>
          <w:b/>
          <w:bCs/>
          <w:sz w:val="32"/>
          <w:szCs w:val="32"/>
          <w:rtl/>
        </w:rPr>
        <w:t xml:space="preserve"> هِيَ مِنْ قَدَرِ اللهِ "</w:t>
      </w:r>
      <w:r w:rsidR="00C75EC2" w:rsidRPr="004E4955">
        <w:rPr>
          <w:rFonts w:ascii="Traditional Arabic" w:eastAsia="Times New Roman" w:hAnsi="Traditional Arabic" w:cs="Traditional Arabic"/>
          <w:b/>
          <w:bCs/>
          <w:sz w:val="32"/>
          <w:szCs w:val="32"/>
          <w:vertAlign w:val="superscript"/>
          <w:rtl/>
        </w:rPr>
        <w:t>(</w:t>
      </w:r>
      <w:r w:rsidR="0009213D" w:rsidRPr="004E4955">
        <w:rPr>
          <w:rStyle w:val="a4"/>
          <w:rFonts w:ascii="Traditional Arabic" w:eastAsia="Times New Roman" w:hAnsi="Traditional Arabic" w:cs="Traditional Arabic"/>
          <w:b/>
          <w:bCs/>
          <w:sz w:val="32"/>
          <w:szCs w:val="32"/>
          <w:rtl/>
        </w:rPr>
        <w:footnoteReference w:id="30"/>
      </w:r>
      <w:r w:rsidR="00C75EC2" w:rsidRPr="004E4955">
        <w:rPr>
          <w:rFonts w:ascii="Traditional Arabic" w:eastAsia="Times New Roman" w:hAnsi="Traditional Arabic" w:cs="Traditional Arabic"/>
          <w:b/>
          <w:bCs/>
          <w:sz w:val="32"/>
          <w:szCs w:val="32"/>
          <w:vertAlign w:val="superscript"/>
          <w:rtl/>
        </w:rPr>
        <w:t>)</w:t>
      </w:r>
      <w:r w:rsidR="0009213D" w:rsidRPr="004E4955">
        <w:rPr>
          <w:rFonts w:ascii="Traditional Arabic" w:eastAsia="Times New Roman" w:hAnsi="Traditional Arabic" w:cs="Traditional Arabic"/>
          <w:b/>
          <w:bCs/>
          <w:sz w:val="32"/>
          <w:szCs w:val="32"/>
          <w:rtl/>
        </w:rPr>
        <w:t xml:space="preserve"> </w:t>
      </w:r>
      <w:r w:rsidR="00133642" w:rsidRPr="004E4955">
        <w:rPr>
          <w:rFonts w:ascii="Traditional Arabic" w:hAnsi="Traditional Arabic" w:cs="Traditional Arabic"/>
          <w:b/>
          <w:bCs/>
          <w:color w:val="000000"/>
          <w:sz w:val="32"/>
          <w:szCs w:val="32"/>
          <w:rtl/>
          <w:lang w:bidi="ar-EG"/>
        </w:rPr>
        <w:t>, وَ عَنْ ابْنِ عَبَّاسٍ - رضي الله عنه - قَالَ: قَالَ رَجُلٌ: يَا رَسُولَ اللهِ , يَنْفَعُ الدَّوَاءُ مِنَ الْقَدَرِ؟ , قَالَ: " الدَّوَاءُ مِنَ الْقَدَرِ , وَقَدْ يَنْفَعُ بِإِذْنِ اللهِ "</w:t>
      </w:r>
      <w:r w:rsidR="00C75EC2" w:rsidRPr="004E4955">
        <w:rPr>
          <w:rFonts w:ascii="Traditional Arabic" w:hAnsi="Traditional Arabic" w:cs="Traditional Arabic"/>
          <w:b/>
          <w:bCs/>
          <w:color w:val="000000"/>
          <w:sz w:val="32"/>
          <w:szCs w:val="32"/>
          <w:vertAlign w:val="superscript"/>
          <w:rtl/>
          <w:lang w:bidi="ar-EG"/>
        </w:rPr>
        <w:t>(</w:t>
      </w:r>
      <w:r w:rsidR="00133642" w:rsidRPr="004E4955">
        <w:rPr>
          <w:rStyle w:val="a4"/>
          <w:rFonts w:ascii="Traditional Arabic" w:eastAsia="Times New Roman" w:hAnsi="Traditional Arabic" w:cs="Traditional Arabic"/>
          <w:b/>
          <w:bCs/>
          <w:sz w:val="32"/>
          <w:szCs w:val="32"/>
          <w:rtl/>
        </w:rPr>
        <w:footnoteReference w:id="31"/>
      </w:r>
      <w:r w:rsidR="00C75EC2" w:rsidRPr="004E4955">
        <w:rPr>
          <w:rFonts w:ascii="Traditional Arabic" w:hAnsi="Traditional Arabic" w:cs="Traditional Arabic"/>
          <w:b/>
          <w:bCs/>
          <w:color w:val="000000"/>
          <w:sz w:val="32"/>
          <w:szCs w:val="32"/>
          <w:vertAlign w:val="superscript"/>
          <w:rtl/>
        </w:rPr>
        <w:t>)</w:t>
      </w:r>
      <w:r w:rsidRPr="004E4955">
        <w:rPr>
          <w:rFonts w:ascii="Traditional Arabic" w:eastAsia="Times New Roman" w:hAnsi="Traditional Arabic" w:cs="Traditional Arabic"/>
          <w:b/>
          <w:bCs/>
          <w:sz w:val="32"/>
          <w:szCs w:val="32"/>
          <w:rtl/>
        </w:rPr>
        <w:t>.</w:t>
      </w:r>
    </w:p>
    <w:p w:rsidR="00C26F53" w:rsidRPr="004E4955" w:rsidRDefault="00C26F53" w:rsidP="00F10058">
      <w:pPr>
        <w:shd w:val="clear" w:color="auto" w:fill="FFFFFF"/>
        <w:spacing w:after="120" w:line="264" w:lineRule="atLeast"/>
        <w:ind w:hanging="360"/>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2 </w:t>
      </w:r>
      <w:proofErr w:type="gramStart"/>
      <w:r>
        <w:rPr>
          <w:rFonts w:ascii="Traditional Arabic" w:eastAsia="Times New Roman" w:hAnsi="Traditional Arabic" w:cs="Traditional Arabic" w:hint="cs"/>
          <w:b/>
          <w:bCs/>
          <w:sz w:val="32"/>
          <w:szCs w:val="32"/>
          <w:rtl/>
        </w:rPr>
        <w:t xml:space="preserve">- </w:t>
      </w:r>
      <w:r w:rsidRPr="004E4955">
        <w:rPr>
          <w:rFonts w:ascii="Traditional Arabic" w:eastAsia="Times New Roman" w:hAnsi="Traditional Arabic" w:cs="Traditional Arabic"/>
          <w:b/>
          <w:bCs/>
          <w:sz w:val="32"/>
          <w:szCs w:val="32"/>
          <w:rtl/>
        </w:rPr>
        <w:t>وعلى</w:t>
      </w:r>
      <w:proofErr w:type="gramEnd"/>
      <w:r w:rsidRPr="004E4955">
        <w:rPr>
          <w:rFonts w:ascii="Traditional Arabic" w:eastAsia="Times New Roman" w:hAnsi="Traditional Arabic" w:cs="Traditional Arabic"/>
          <w:b/>
          <w:bCs/>
          <w:sz w:val="32"/>
          <w:szCs w:val="32"/>
          <w:rtl/>
        </w:rPr>
        <w:t xml:space="preserve"> الأطباء وذوي </w:t>
      </w:r>
      <w:r w:rsidRPr="00C26F53">
        <w:rPr>
          <w:rFonts w:ascii="Traditional Arabic" w:eastAsia="Times New Roman" w:hAnsi="Traditional Arabic" w:cs="Traditional Arabic"/>
          <w:b/>
          <w:bCs/>
          <w:sz w:val="32"/>
          <w:szCs w:val="32"/>
          <w:rtl/>
        </w:rPr>
        <w:t xml:space="preserve">المرضى </w:t>
      </w:r>
      <w:r w:rsidRPr="00C26F53">
        <w:rPr>
          <w:rFonts w:cs="Traditional Arabic"/>
          <w:b/>
          <w:bCs/>
          <w:sz w:val="32"/>
          <w:szCs w:val="32"/>
          <w:rtl/>
        </w:rPr>
        <w:t xml:space="preserve">مواساة المريض والتخفيف عنه ، ورفع معنوياته </w:t>
      </w:r>
      <w:r w:rsidRPr="00C26F53">
        <w:rPr>
          <w:rFonts w:cs="Traditional Arabic" w:hint="cs"/>
          <w:b/>
          <w:bCs/>
          <w:sz w:val="32"/>
          <w:szCs w:val="32"/>
          <w:rtl/>
        </w:rPr>
        <w:t>،</w:t>
      </w:r>
      <w:r w:rsidRPr="004E4955">
        <w:rPr>
          <w:rFonts w:ascii="Traditional Arabic" w:eastAsia="Times New Roman" w:hAnsi="Traditional Arabic" w:cs="Traditional Arabic"/>
          <w:b/>
          <w:bCs/>
          <w:sz w:val="32"/>
          <w:szCs w:val="32"/>
          <w:rtl/>
        </w:rPr>
        <w:t xml:space="preserve">والدأب في رعايته، وتخفيف آلامه النفسية والبدنية ، بصرف النظر عن توقع الشفاء أو عدمه </w:t>
      </w:r>
      <w:r>
        <w:rPr>
          <w:rFonts w:cs="Traditional Arabic"/>
          <w:sz w:val="32"/>
          <w:szCs w:val="32"/>
          <w:rtl/>
        </w:rPr>
        <w:t xml:space="preserve">، </w:t>
      </w:r>
      <w:r w:rsidRPr="00F10058">
        <w:rPr>
          <w:rFonts w:ascii="Traditional Arabic" w:eastAsia="Times New Roman" w:hAnsi="Traditional Arabic" w:cs="Traditional Arabic"/>
          <w:b/>
          <w:bCs/>
          <w:sz w:val="32"/>
          <w:szCs w:val="32"/>
          <w:rtl/>
        </w:rPr>
        <w:t>فق</w:t>
      </w:r>
      <w:r w:rsidRPr="00F10058">
        <w:rPr>
          <w:rFonts w:ascii="Traditional Arabic" w:eastAsia="Times New Roman" w:hAnsi="Traditional Arabic" w:cs="Traditional Arabic" w:hint="cs"/>
          <w:b/>
          <w:bCs/>
          <w:sz w:val="32"/>
          <w:szCs w:val="32"/>
          <w:rtl/>
        </w:rPr>
        <w:t>د</w:t>
      </w:r>
      <w:r w:rsidR="00F10058" w:rsidRPr="00F10058">
        <w:rPr>
          <w:rFonts w:ascii="Traditional Arabic" w:eastAsia="Times New Roman" w:hAnsi="Traditional Arabic" w:cs="Traditional Arabic"/>
          <w:b/>
          <w:bCs/>
          <w:sz w:val="32"/>
          <w:szCs w:val="32"/>
          <w:rtl/>
        </w:rPr>
        <w:t xml:space="preserve"> قَالَ النَّبِيِّ صَلَّى اللهُ عَلَيْهِ وَسَلَّمَ،: «</w:t>
      </w:r>
      <w:r w:rsidR="00F10058">
        <w:rPr>
          <w:rFonts w:ascii="Traditional Arabic" w:eastAsia="Times New Roman" w:hAnsi="Traditional Arabic" w:cs="Traditional Arabic" w:hint="cs"/>
          <w:b/>
          <w:bCs/>
          <w:sz w:val="32"/>
          <w:szCs w:val="32"/>
          <w:rtl/>
        </w:rPr>
        <w:t>...</w:t>
      </w:r>
      <w:r w:rsidR="00F10058" w:rsidRPr="00F10058">
        <w:rPr>
          <w:rFonts w:ascii="Traditional Arabic" w:eastAsia="Times New Roman" w:hAnsi="Traditional Arabic" w:cs="Traditional Arabic"/>
          <w:b/>
          <w:bCs/>
          <w:sz w:val="32"/>
          <w:szCs w:val="32"/>
          <w:rtl/>
        </w:rPr>
        <w:t xml:space="preserve"> وَبَشِّرُوا، وَلاَ تُنَفِّرُوا»</w:t>
      </w:r>
      <w:r w:rsidR="00F10058">
        <w:rPr>
          <w:rStyle w:val="a4"/>
          <w:rFonts w:cs="Traditional Arabic"/>
          <w:sz w:val="32"/>
          <w:szCs w:val="32"/>
          <w:rtl/>
        </w:rPr>
        <w:footnoteReference w:id="32"/>
      </w:r>
      <w:r>
        <w:rPr>
          <w:rFonts w:cs="Traditional Arabic" w:hint="cs"/>
          <w:sz w:val="32"/>
          <w:szCs w:val="32"/>
          <w:rtl/>
        </w:rPr>
        <w:t xml:space="preserve"> </w:t>
      </w:r>
      <w:r w:rsidR="00F10058" w:rsidRPr="00B729EB">
        <w:rPr>
          <w:rFonts w:cs="Traditional Arabic" w:hint="cs"/>
          <w:b/>
          <w:bCs/>
          <w:sz w:val="32"/>
          <w:szCs w:val="32"/>
          <w:rtl/>
        </w:rPr>
        <w:t>و</w:t>
      </w:r>
      <w:r w:rsidR="00B93B68" w:rsidRPr="00B729EB">
        <w:rPr>
          <w:rFonts w:cs="Traditional Arabic" w:hint="cs"/>
          <w:b/>
          <w:bCs/>
          <w:sz w:val="32"/>
          <w:szCs w:val="32"/>
          <w:rtl/>
        </w:rPr>
        <w:t>روي عن</w:t>
      </w:r>
      <w:r w:rsidRPr="00B729EB">
        <w:rPr>
          <w:rFonts w:cs="Traditional Arabic"/>
          <w:b/>
          <w:bCs/>
          <w:sz w:val="32"/>
          <w:szCs w:val="32"/>
          <w:rtl/>
        </w:rPr>
        <w:t xml:space="preserve"> </w:t>
      </w:r>
      <w:r w:rsidR="00B93B68">
        <w:rPr>
          <w:rFonts w:ascii="Traditional Arabic" w:eastAsia="Times New Roman" w:hAnsi="Traditional Arabic" w:cs="Traditional Arabic"/>
          <w:b/>
          <w:bCs/>
          <w:sz w:val="32"/>
          <w:szCs w:val="32"/>
          <w:rtl/>
        </w:rPr>
        <w:t>رَسُول</w:t>
      </w:r>
      <w:r w:rsidRPr="004E4955">
        <w:rPr>
          <w:rFonts w:ascii="Traditional Arabic" w:eastAsia="Times New Roman" w:hAnsi="Traditional Arabic" w:cs="Traditional Arabic"/>
          <w:b/>
          <w:bCs/>
          <w:sz w:val="32"/>
          <w:szCs w:val="32"/>
          <w:rtl/>
        </w:rPr>
        <w:t xml:space="preserve"> اللهِ صلى الله عليه وسلم</w:t>
      </w:r>
      <w:r w:rsidR="00137468">
        <w:rPr>
          <w:rFonts w:cs="Traditional Arabic" w:hint="cs"/>
          <w:sz w:val="32"/>
          <w:szCs w:val="32"/>
          <w:rtl/>
        </w:rPr>
        <w:t xml:space="preserve"> أنه قال</w:t>
      </w:r>
      <w:r w:rsidRPr="00067BDE">
        <w:rPr>
          <w:rFonts w:cs="Traditional Arabic"/>
          <w:sz w:val="32"/>
          <w:szCs w:val="32"/>
          <w:rtl/>
        </w:rPr>
        <w:t xml:space="preserve">: </w:t>
      </w:r>
      <w:r w:rsidRPr="00F77BA8">
        <w:rPr>
          <w:rFonts w:cs="Traditional Arabic"/>
          <w:b/>
          <w:bCs/>
          <w:sz w:val="32"/>
          <w:szCs w:val="32"/>
          <w:rtl/>
        </w:rPr>
        <w:t>(( إذا دَخَلْتُمْ على المريضِ فَنَفِّسُوا لَهُ في أجَلَهِ ، فإنَّ ذلك لا يَرُدُّ شيئاً ، وَيُطَيِّبُ نَفْسَهُ ))</w:t>
      </w:r>
      <w:r w:rsidRPr="00F77BA8">
        <w:rPr>
          <w:rStyle w:val="a4"/>
          <w:rFonts w:cs="Traditional Arabic"/>
          <w:b/>
          <w:bCs/>
          <w:sz w:val="32"/>
          <w:szCs w:val="32"/>
          <w:rtl/>
        </w:rPr>
        <w:footnoteReference w:id="33"/>
      </w:r>
      <w:r w:rsidRPr="004E4955">
        <w:rPr>
          <w:rFonts w:ascii="Traditional Arabic" w:eastAsia="Times New Roman" w:hAnsi="Traditional Arabic" w:cs="Traditional Arabic"/>
          <w:b/>
          <w:bCs/>
          <w:sz w:val="32"/>
          <w:szCs w:val="32"/>
          <w:rtl/>
        </w:rPr>
        <w:t>.</w:t>
      </w:r>
    </w:p>
    <w:p w:rsidR="00637E0D" w:rsidRPr="004E4955" w:rsidRDefault="00EE527F" w:rsidP="009B62B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3</w:t>
      </w:r>
      <w:r w:rsidR="00637E0D" w:rsidRPr="004E4955">
        <w:rPr>
          <w:rFonts w:ascii="Traditional Arabic" w:eastAsia="Times New Roman" w:hAnsi="Traditional Arabic" w:cs="Traditional Arabic"/>
          <w:b/>
          <w:bCs/>
          <w:sz w:val="32"/>
          <w:szCs w:val="32"/>
          <w:rtl/>
        </w:rPr>
        <w:t>- إن</w:t>
      </w:r>
      <w:proofErr w:type="gramEnd"/>
      <w:r w:rsidR="00637E0D" w:rsidRPr="004E4955">
        <w:rPr>
          <w:rFonts w:ascii="Traditional Arabic" w:eastAsia="Times New Roman" w:hAnsi="Traditional Arabic" w:cs="Traditional Arabic"/>
          <w:b/>
          <w:bCs/>
          <w:sz w:val="32"/>
          <w:szCs w:val="32"/>
          <w:rtl/>
        </w:rPr>
        <w:t xml:space="preserve"> ما يُعتبر حالة </w:t>
      </w:r>
      <w:proofErr w:type="spellStart"/>
      <w:r w:rsidR="00637E0D" w:rsidRPr="004E4955">
        <w:rPr>
          <w:rFonts w:ascii="Traditional Arabic" w:eastAsia="Times New Roman" w:hAnsi="Traditional Arabic" w:cs="Traditional Arabic"/>
          <w:b/>
          <w:bCs/>
          <w:sz w:val="32"/>
          <w:szCs w:val="32"/>
          <w:rtl/>
        </w:rPr>
        <w:t>ميئوساً</w:t>
      </w:r>
      <w:proofErr w:type="spellEnd"/>
      <w:r w:rsidR="00637E0D" w:rsidRPr="004E4955">
        <w:rPr>
          <w:rFonts w:ascii="Traditional Arabic" w:eastAsia="Times New Roman" w:hAnsi="Traditional Arabic" w:cs="Traditional Arabic"/>
          <w:b/>
          <w:bCs/>
          <w:sz w:val="32"/>
          <w:szCs w:val="32"/>
          <w:rtl/>
        </w:rPr>
        <w:t xml:space="preserve"> من علاجها هو بحسب تقدير الأطباء وإمكانات الطب المتاحة في كل زمان ومكان، وتبعاً لظروف المرضى .</w:t>
      </w:r>
    </w:p>
    <w:p w:rsidR="00637E0D" w:rsidRPr="004E4955" w:rsidRDefault="00EE527F" w:rsidP="00C26F5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4</w:t>
      </w:r>
      <w:r w:rsidR="00637E0D" w:rsidRPr="004E4955">
        <w:rPr>
          <w:rFonts w:ascii="Traditional Arabic" w:eastAsia="Times New Roman" w:hAnsi="Traditional Arabic" w:cs="Traditional Arabic"/>
          <w:b/>
          <w:bCs/>
          <w:sz w:val="32"/>
          <w:szCs w:val="32"/>
          <w:rtl/>
        </w:rPr>
        <w:t>- </w:t>
      </w:r>
      <w:r w:rsidR="00841220" w:rsidRPr="004E4955">
        <w:rPr>
          <w:rFonts w:ascii="Traditional Arabic" w:eastAsia="Times New Roman" w:hAnsi="Traditional Arabic" w:cs="Traditional Arabic"/>
          <w:b/>
          <w:bCs/>
          <w:color w:val="777777"/>
          <w:sz w:val="32"/>
          <w:szCs w:val="32"/>
          <w:rtl/>
        </w:rPr>
        <w:t xml:space="preserve"> </w:t>
      </w:r>
      <w:proofErr w:type="gramEnd"/>
      <w:r w:rsidR="00841220" w:rsidRPr="004E4955">
        <w:rPr>
          <w:rFonts w:ascii="Traditional Arabic" w:eastAsia="Times New Roman" w:hAnsi="Traditional Arabic" w:cs="Traditional Arabic"/>
          <w:b/>
          <w:bCs/>
          <w:sz w:val="32"/>
          <w:szCs w:val="32"/>
          <w:rtl/>
        </w:rPr>
        <w:t>ينبغي لمن ابتلاه اللهُ عزَّ وجلَّ بمرض لا يرجى برؤه أن يصبر ويحتسب الأجرَ عند الله تعالى، ولا ييأس من الشفاء</w:t>
      </w:r>
      <w:r w:rsidR="00143614" w:rsidRPr="004E4955">
        <w:rPr>
          <w:rFonts w:ascii="Traditional Arabic" w:eastAsia="Times New Roman" w:hAnsi="Traditional Arabic" w:cs="Traditional Arabic"/>
          <w:b/>
          <w:bCs/>
          <w:sz w:val="32"/>
          <w:szCs w:val="32"/>
          <w:rtl/>
        </w:rPr>
        <w:t xml:space="preserve"> ،</w:t>
      </w:r>
      <w:r w:rsidR="00841220" w:rsidRPr="004E4955">
        <w:rPr>
          <w:rFonts w:ascii="Traditional Arabic" w:eastAsia="Times New Roman" w:hAnsi="Traditional Arabic" w:cs="Traditional Arabic"/>
          <w:b/>
          <w:bCs/>
          <w:sz w:val="32"/>
          <w:szCs w:val="32"/>
          <w:rtl/>
        </w:rPr>
        <w:t xml:space="preserve"> ولا يتمنى الموت لما ورد</w:t>
      </w:r>
      <w:r w:rsidR="00BE6BD0" w:rsidRPr="004E4955">
        <w:rPr>
          <w:rFonts w:ascii="Traditional Arabic" w:eastAsia="Times New Roman" w:hAnsi="Traditional Arabic" w:cs="Traditional Arabic"/>
          <w:b/>
          <w:bCs/>
          <w:sz w:val="32"/>
          <w:szCs w:val="32"/>
          <w:rtl/>
        </w:rPr>
        <w:t xml:space="preserve"> من النهي عن ذلك</w:t>
      </w:r>
      <w:r w:rsidR="00841220" w:rsidRPr="004E4955">
        <w:rPr>
          <w:rFonts w:ascii="Traditional Arabic" w:eastAsia="Times New Roman" w:hAnsi="Traditional Arabic" w:cs="Traditional Arabic"/>
          <w:b/>
          <w:bCs/>
          <w:sz w:val="32"/>
          <w:szCs w:val="32"/>
          <w:rtl/>
        </w:rPr>
        <w:t xml:space="preserve"> </w:t>
      </w:r>
      <w:r w:rsidR="00BE6BD0" w:rsidRPr="004E4955">
        <w:rPr>
          <w:rFonts w:ascii="Traditional Arabic" w:eastAsia="Times New Roman" w:hAnsi="Traditional Arabic" w:cs="Traditional Arabic"/>
          <w:b/>
          <w:bCs/>
          <w:sz w:val="32"/>
          <w:szCs w:val="32"/>
          <w:rtl/>
        </w:rPr>
        <w:t>ف</w:t>
      </w:r>
      <w:r w:rsidR="00841220" w:rsidRPr="004E4955">
        <w:rPr>
          <w:rFonts w:ascii="Traditional Arabic" w:eastAsia="Times New Roman" w:hAnsi="Traditional Arabic" w:cs="Traditional Arabic"/>
          <w:b/>
          <w:bCs/>
          <w:sz w:val="32"/>
          <w:szCs w:val="32"/>
          <w:rtl/>
        </w:rPr>
        <w:t>في الصحيح</w:t>
      </w:r>
      <w:r w:rsidR="00BE6BD0" w:rsidRPr="004E4955">
        <w:rPr>
          <w:rFonts w:ascii="Traditional Arabic" w:eastAsia="Times New Roman" w:hAnsi="Traditional Arabic" w:cs="Traditional Arabic"/>
          <w:b/>
          <w:bCs/>
          <w:sz w:val="32"/>
          <w:szCs w:val="32"/>
          <w:rtl/>
        </w:rPr>
        <w:t xml:space="preserve">ين وغيرهما عَنْ أَنَسِ بْنِ مَالِكٍ قَالَ: قَالَ رَسُولُ اللهِ </w:t>
      </w:r>
      <w:r w:rsidR="006969DF" w:rsidRPr="004E4955">
        <w:rPr>
          <w:rFonts w:ascii="Traditional Arabic" w:eastAsia="Times New Roman" w:hAnsi="Traditional Arabic" w:cs="Traditional Arabic"/>
          <w:b/>
          <w:bCs/>
          <w:sz w:val="32"/>
          <w:szCs w:val="32"/>
          <w:rtl/>
        </w:rPr>
        <w:t>صلى الله عليه وسلم</w:t>
      </w:r>
      <w:r w:rsidR="00841220" w:rsidRPr="004E4955">
        <w:rPr>
          <w:rFonts w:ascii="Traditional Arabic" w:eastAsia="Times New Roman" w:hAnsi="Traditional Arabic" w:cs="Traditional Arabic"/>
          <w:b/>
          <w:bCs/>
          <w:sz w:val="32"/>
          <w:szCs w:val="32"/>
          <w:rtl/>
        </w:rPr>
        <w:t xml:space="preserve"> </w:t>
      </w:r>
      <w:r w:rsidR="00BE6BD0" w:rsidRPr="004E4955">
        <w:rPr>
          <w:rFonts w:ascii="Traditional Arabic" w:eastAsia="Times New Roman" w:hAnsi="Traditional Arabic" w:cs="Traditional Arabic"/>
          <w:b/>
          <w:bCs/>
          <w:sz w:val="32"/>
          <w:szCs w:val="32"/>
          <w:rtl/>
        </w:rPr>
        <w:t>" لَا يَتَمَنَّيَنَّ أَحَدُكُمُ الْمَوْتَ لِضُرٍّ نَزَلَ بِهِ، فَإِنْ كَانَ لَا بُدَّ مُتَمَنِّيًا الْمَوْتِ، فَلْيَقُلْ: اللهُمَّ أَحْيِنِي مَا كَانَتِ الْحَيَاةُ خَيْرًا لِي، وَتَوَفَّنِي إِذَا كَانَتِ الْوَفَاةُ خَيْرًا لِي</w:t>
      </w:r>
      <w:r w:rsidR="00BE6BD0" w:rsidRPr="004E4955">
        <w:rPr>
          <w:rFonts w:ascii="Traditional Arabic" w:hAnsi="Traditional Arabic" w:cs="Traditional Arabic"/>
          <w:b/>
          <w:bCs/>
          <w:color w:val="000000"/>
          <w:sz w:val="32"/>
          <w:szCs w:val="32"/>
          <w:rtl/>
          <w:lang w:bidi="ar-EG"/>
        </w:rPr>
        <w:t xml:space="preserve"> "</w:t>
      </w:r>
      <w:r w:rsidR="00BE6BD0" w:rsidRPr="004E4955">
        <w:rPr>
          <w:rFonts w:ascii="Traditional Arabic" w:eastAsia="Times New Roman" w:hAnsi="Traditional Arabic" w:cs="Traditional Arabic"/>
          <w:b/>
          <w:bCs/>
          <w:sz w:val="32"/>
          <w:szCs w:val="32"/>
          <w:rtl/>
        </w:rPr>
        <w:t xml:space="preserve"> </w:t>
      </w:r>
      <w:r w:rsidR="00CD5EA4" w:rsidRPr="004E4955">
        <w:rPr>
          <w:rFonts w:ascii="Traditional Arabic" w:eastAsia="Times New Roman" w:hAnsi="Traditional Arabic" w:cs="Traditional Arabic"/>
          <w:b/>
          <w:bCs/>
          <w:sz w:val="32"/>
          <w:szCs w:val="32"/>
          <w:vertAlign w:val="superscript"/>
          <w:rtl/>
        </w:rPr>
        <w:t>(</w:t>
      </w:r>
      <w:r w:rsidR="00CC5F70" w:rsidRPr="004E4955">
        <w:rPr>
          <w:rStyle w:val="a4"/>
          <w:rFonts w:ascii="Traditional Arabic" w:eastAsia="Times New Roman" w:hAnsi="Traditional Arabic" w:cs="Traditional Arabic"/>
          <w:b/>
          <w:bCs/>
          <w:sz w:val="32"/>
          <w:szCs w:val="32"/>
          <w:rtl/>
        </w:rPr>
        <w:footnoteReference w:id="34"/>
      </w:r>
      <w:r w:rsidR="00CD5EA4" w:rsidRPr="004E4955">
        <w:rPr>
          <w:rFonts w:ascii="Traditional Arabic" w:eastAsia="Times New Roman" w:hAnsi="Traditional Arabic" w:cs="Traditional Arabic"/>
          <w:b/>
          <w:bCs/>
          <w:sz w:val="32"/>
          <w:szCs w:val="32"/>
          <w:vertAlign w:val="superscript"/>
          <w:rtl/>
        </w:rPr>
        <w:t>)</w:t>
      </w:r>
      <w:r w:rsidR="00CD5EA4" w:rsidRPr="004E4955">
        <w:rPr>
          <w:rFonts w:ascii="Traditional Arabic" w:eastAsia="Times New Roman" w:hAnsi="Traditional Arabic" w:cs="Traditional Arabic"/>
          <w:b/>
          <w:bCs/>
          <w:sz w:val="32"/>
          <w:szCs w:val="32"/>
          <w:rtl/>
        </w:rPr>
        <w:t xml:space="preserve"> </w:t>
      </w:r>
      <w:r w:rsidR="00841220" w:rsidRPr="004E4955">
        <w:rPr>
          <w:rFonts w:ascii="Traditional Arabic" w:eastAsia="Times New Roman" w:hAnsi="Traditional Arabic" w:cs="Traditional Arabic"/>
          <w:b/>
          <w:bCs/>
          <w:sz w:val="32"/>
          <w:szCs w:val="32"/>
          <w:rtl/>
        </w:rPr>
        <w:t xml:space="preserve">، </w:t>
      </w:r>
    </w:p>
    <w:p w:rsidR="00637E0D" w:rsidRPr="004E4955" w:rsidRDefault="00EE527F" w:rsidP="00143614">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5</w:t>
      </w:r>
      <w:r w:rsidR="00637E0D" w:rsidRPr="004E4955">
        <w:rPr>
          <w:rFonts w:ascii="Traditional Arabic" w:eastAsia="Times New Roman" w:hAnsi="Traditional Arabic" w:cs="Traditional Arabic"/>
          <w:b/>
          <w:bCs/>
          <w:sz w:val="32"/>
          <w:szCs w:val="32"/>
          <w:rtl/>
        </w:rPr>
        <w:t>- لا</w:t>
      </w:r>
      <w:proofErr w:type="gramEnd"/>
      <w:r w:rsidR="00637E0D" w:rsidRPr="004E4955">
        <w:rPr>
          <w:rFonts w:ascii="Traditional Arabic" w:eastAsia="Times New Roman" w:hAnsi="Traditional Arabic" w:cs="Traditional Arabic"/>
          <w:b/>
          <w:bCs/>
          <w:sz w:val="32"/>
          <w:szCs w:val="32"/>
          <w:rtl/>
        </w:rPr>
        <w:t xml:space="preserve"> يجوز ترك العلاج إذا كان ذلك يأساً وقنوطاً من رحمة الله تعالى، أو تبرماً وتذمراً من قضائه وقدره، لقوله تعالى : { </w:t>
      </w:r>
      <w:r w:rsidR="00143614" w:rsidRPr="004E4955">
        <w:rPr>
          <w:rFonts w:ascii="Traditional Arabic" w:eastAsia="Times New Roman" w:hAnsi="Traditional Arabic" w:cs="Traditional Arabic"/>
          <w:b/>
          <w:bCs/>
          <w:sz w:val="32"/>
          <w:szCs w:val="32"/>
          <w:rtl/>
        </w:rPr>
        <w:t xml:space="preserve">وَلَا تَيْأَسُوا مِنْ رَوْحِ اللَّهِ إِنَّهُ لَا يَيْأَسُ مِنْ رَوْحِ اللَّهِ إِلَّا الْقَوْمُ الْكَافِرُونَ}[سورة </w:t>
      </w:r>
      <w:proofErr w:type="spellStart"/>
      <w:r w:rsidR="00143614" w:rsidRPr="004E4955">
        <w:rPr>
          <w:rFonts w:ascii="Traditional Arabic" w:eastAsia="Times New Roman" w:hAnsi="Traditional Arabic" w:cs="Traditional Arabic"/>
          <w:b/>
          <w:bCs/>
          <w:sz w:val="32"/>
          <w:szCs w:val="32"/>
          <w:rtl/>
        </w:rPr>
        <w:t>يوسف:آية</w:t>
      </w:r>
      <w:proofErr w:type="spellEnd"/>
      <w:r w:rsidR="00143614" w:rsidRPr="004E4955">
        <w:rPr>
          <w:rFonts w:ascii="Traditional Arabic" w:eastAsia="Times New Roman" w:hAnsi="Traditional Arabic" w:cs="Traditional Arabic"/>
          <w:b/>
          <w:bCs/>
          <w:sz w:val="32"/>
          <w:szCs w:val="32"/>
          <w:rtl/>
        </w:rPr>
        <w:t xml:space="preserve"> رقم (87)]</w:t>
      </w:r>
      <w:r w:rsidR="00637E0D" w:rsidRPr="004E4955">
        <w:rPr>
          <w:rFonts w:ascii="Traditional Arabic" w:eastAsia="Times New Roman" w:hAnsi="Traditional Arabic" w:cs="Traditional Arabic"/>
          <w:b/>
          <w:bCs/>
          <w:sz w:val="32"/>
          <w:szCs w:val="32"/>
          <w:rtl/>
        </w:rPr>
        <w:t> ، أما ترك التداوي صبراً أو احتساباً فهو جائز، ولكن بشرط أن لا يكون مفضياً لهلاك محقق، مع غلبة الظن بتحقق الشفاء بالتداوي، لأن في هذا شبهة قتل النفس بتعريضها للتهلكة .</w:t>
      </w:r>
    </w:p>
    <w:p w:rsidR="00637E0D" w:rsidRPr="004E4955" w:rsidRDefault="00EE527F" w:rsidP="009B62B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lastRenderedPageBreak/>
        <w:t>6</w:t>
      </w:r>
      <w:r w:rsidR="00637E0D" w:rsidRPr="004E4955">
        <w:rPr>
          <w:rFonts w:ascii="Traditional Arabic" w:eastAsia="Times New Roman" w:hAnsi="Traditional Arabic" w:cs="Traditional Arabic"/>
          <w:b/>
          <w:bCs/>
          <w:sz w:val="32"/>
          <w:szCs w:val="32"/>
          <w:rtl/>
        </w:rPr>
        <w:t>- سواء</w:t>
      </w:r>
      <w:proofErr w:type="gramEnd"/>
      <w:r w:rsidR="00637E0D" w:rsidRPr="004E4955">
        <w:rPr>
          <w:rFonts w:ascii="Traditional Arabic" w:eastAsia="Times New Roman" w:hAnsi="Traditional Arabic" w:cs="Traditional Arabic"/>
          <w:b/>
          <w:bCs/>
          <w:sz w:val="32"/>
          <w:szCs w:val="32"/>
          <w:rtl/>
        </w:rPr>
        <w:t xml:space="preserve"> كان المرض مرضاً قابلاً للشفاء أم مرضاً لا يرجى برؤه يجب استشارة المريض أو وليه، وأخذ إذنه في الإجراء العلاجي الذي سوف يخضع له، ولا يصح للطبيب أن يستقل بأخذ القرار، إلا في الحالات الخطيرة التي تهدد حياة المريض بالخطر، ولا تحتمل التأجيل، فيجوز للطبيب أن يتدخل دون انتظار الإذن، حفاظاً على حياة المريض .</w:t>
      </w:r>
    </w:p>
    <w:p w:rsidR="00637E0D" w:rsidRPr="004E4955" w:rsidRDefault="00EE527F" w:rsidP="009B62B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7</w:t>
      </w:r>
      <w:r w:rsidR="00637E0D" w:rsidRPr="004E4955">
        <w:rPr>
          <w:rFonts w:ascii="Traditional Arabic" w:eastAsia="Times New Roman" w:hAnsi="Traditional Arabic" w:cs="Traditional Arabic"/>
          <w:b/>
          <w:bCs/>
          <w:sz w:val="32"/>
          <w:szCs w:val="32"/>
          <w:rtl/>
        </w:rPr>
        <w:t>- بالرغم</w:t>
      </w:r>
      <w:proofErr w:type="gramEnd"/>
      <w:r w:rsidR="00637E0D" w:rsidRPr="004E4955">
        <w:rPr>
          <w:rFonts w:ascii="Traditional Arabic" w:eastAsia="Times New Roman" w:hAnsi="Traditional Arabic" w:cs="Traditional Arabic"/>
          <w:b/>
          <w:bCs/>
          <w:sz w:val="32"/>
          <w:szCs w:val="32"/>
          <w:rtl/>
        </w:rPr>
        <w:t xml:space="preserve"> من أن التداوي في المرض الذي لا يرجى برؤه ليس بواجب على المريض، لأنه لا يمنع تفاقم المرض، إلا أنه يستحب للطبيب أن يستمر بمداواة مريضه إذا لم يمانع، ولو كان ذلك ببعض المعالجات الملطفة، لأنه يطيب نفس المريض، ويشعره بالرعاية والاهتمام .</w:t>
      </w:r>
    </w:p>
    <w:p w:rsidR="00637E0D" w:rsidRPr="004E4955" w:rsidRDefault="00EE527F" w:rsidP="009B62B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8</w:t>
      </w:r>
      <w:r w:rsidR="00637E0D" w:rsidRPr="004E4955">
        <w:rPr>
          <w:rFonts w:ascii="Traditional Arabic" w:eastAsia="Times New Roman" w:hAnsi="Traditional Arabic" w:cs="Traditional Arabic"/>
          <w:b/>
          <w:bCs/>
          <w:sz w:val="32"/>
          <w:szCs w:val="32"/>
          <w:rtl/>
        </w:rPr>
        <w:t>- من</w:t>
      </w:r>
      <w:proofErr w:type="gramEnd"/>
      <w:r w:rsidR="00637E0D" w:rsidRPr="004E4955">
        <w:rPr>
          <w:rFonts w:ascii="Traditional Arabic" w:eastAsia="Times New Roman" w:hAnsi="Traditional Arabic" w:cs="Traditional Arabic"/>
          <w:b/>
          <w:bCs/>
          <w:sz w:val="32"/>
          <w:szCs w:val="32"/>
          <w:rtl/>
        </w:rPr>
        <w:t xml:space="preserve"> واجب الطبيب أن لا يترك وسيلة يعتقد فيها الفائدة للمريض إلا أخذ بها، حتى وإن كانت فرصة الشفاء ضعيفة، لعموم الأدلة الشرعية التي تحضُّ على التداوي، ورجاء أن يكتب الله له الشفاء، مع الاعتقاد الجازم بأن الشفاء أولاً وأخيراً مرهون بقدر الله عز وجل .</w:t>
      </w:r>
    </w:p>
    <w:p w:rsidR="00637E0D" w:rsidRDefault="00EE527F" w:rsidP="009B62B3">
      <w:pPr>
        <w:shd w:val="clear" w:color="auto" w:fill="FFFFFF"/>
        <w:spacing w:after="120" w:line="264" w:lineRule="atLeast"/>
        <w:ind w:hanging="360"/>
        <w:rPr>
          <w:rFonts w:ascii="Traditional Arabic" w:eastAsia="Times New Roman" w:hAnsi="Traditional Arabic" w:cs="Traditional Arabic"/>
          <w:b/>
          <w:bCs/>
          <w:sz w:val="32"/>
          <w:szCs w:val="32"/>
          <w:rtl/>
        </w:rPr>
      </w:pPr>
      <w:proofErr w:type="gramStart"/>
      <w:r>
        <w:rPr>
          <w:rFonts w:ascii="Traditional Arabic" w:eastAsia="Times New Roman" w:hAnsi="Traditional Arabic" w:cs="Traditional Arabic" w:hint="cs"/>
          <w:b/>
          <w:bCs/>
          <w:sz w:val="32"/>
          <w:szCs w:val="32"/>
          <w:rtl/>
        </w:rPr>
        <w:t>9</w:t>
      </w:r>
      <w:r w:rsidR="00637E0D" w:rsidRPr="004E4955">
        <w:rPr>
          <w:rFonts w:ascii="Traditional Arabic" w:eastAsia="Times New Roman" w:hAnsi="Traditional Arabic" w:cs="Traditional Arabic"/>
          <w:b/>
          <w:bCs/>
          <w:sz w:val="32"/>
          <w:szCs w:val="32"/>
          <w:rtl/>
        </w:rPr>
        <w:t>- يستحب</w:t>
      </w:r>
      <w:proofErr w:type="gramEnd"/>
      <w:r w:rsidR="00637E0D" w:rsidRPr="004E4955">
        <w:rPr>
          <w:rFonts w:ascii="Traditional Arabic" w:eastAsia="Times New Roman" w:hAnsi="Traditional Arabic" w:cs="Traditional Arabic"/>
          <w:b/>
          <w:bCs/>
          <w:sz w:val="32"/>
          <w:szCs w:val="32"/>
          <w:rtl/>
        </w:rPr>
        <w:t xml:space="preserve"> للمريض مرضاً لا يرجى برؤه، أن يكثر من ذكر الموت بقلبه ولسانه، وأن يستعد له بالتوبة إلى الله تعالى، وأن يبرئ ذمته من حقوق الآخرين، ويسن له الصبر، ويكره منه كثرة الشكوى، بل عليه الرضا بقضاء الله تعالى وقدره، وأن يسأله حسن الخاتمة .</w:t>
      </w:r>
    </w:p>
    <w:p w:rsidR="00AC532E" w:rsidRPr="00AC532E" w:rsidRDefault="00AC532E" w:rsidP="00542D75">
      <w:pPr>
        <w:shd w:val="clear" w:color="auto" w:fill="FFFFFF"/>
        <w:spacing w:after="120" w:line="264" w:lineRule="atLeast"/>
        <w:ind w:hanging="360"/>
        <w:rPr>
          <w:rFonts w:ascii="Traditional Arabic" w:eastAsia="Times New Roman" w:hAnsi="Traditional Arabic" w:cs="Traditional Arabic"/>
          <w:b/>
          <w:bCs/>
          <w:sz w:val="32"/>
          <w:szCs w:val="32"/>
          <w:rtl/>
        </w:rPr>
      </w:pPr>
      <w:r w:rsidRPr="00AC532E">
        <w:rPr>
          <w:rFonts w:ascii="Traditional Arabic" w:eastAsia="Times New Roman" w:hAnsi="Traditional Arabic" w:cs="Traditional Arabic" w:hint="cs"/>
          <w:b/>
          <w:bCs/>
          <w:sz w:val="32"/>
          <w:szCs w:val="32"/>
          <w:rtl/>
        </w:rPr>
        <w:t xml:space="preserve">10 </w:t>
      </w:r>
      <w:proofErr w:type="gramStart"/>
      <w:r w:rsidRPr="00AC532E">
        <w:rPr>
          <w:rFonts w:ascii="Traditional Arabic" w:eastAsia="Times New Roman" w:hAnsi="Traditional Arabic" w:cs="Traditional Arabic" w:hint="cs"/>
          <w:b/>
          <w:bCs/>
          <w:sz w:val="32"/>
          <w:szCs w:val="32"/>
          <w:rtl/>
        </w:rPr>
        <w:t xml:space="preserve">- </w:t>
      </w:r>
      <w:r w:rsidRPr="00AC532E">
        <w:rPr>
          <w:rFonts w:cs="Traditional Arabic" w:hint="cs"/>
          <w:b/>
          <w:bCs/>
          <w:sz w:val="32"/>
          <w:szCs w:val="32"/>
          <w:rtl/>
          <w:lang w:bidi="ar-EG"/>
        </w:rPr>
        <w:t>إذا</w:t>
      </w:r>
      <w:proofErr w:type="gramEnd"/>
      <w:r w:rsidRPr="00AC532E">
        <w:rPr>
          <w:rFonts w:cs="Traditional Arabic" w:hint="cs"/>
          <w:b/>
          <w:bCs/>
          <w:sz w:val="32"/>
          <w:szCs w:val="32"/>
          <w:rtl/>
          <w:lang w:bidi="ar-EG"/>
        </w:rPr>
        <w:t xml:space="preserve">  تدهورت حالة المريض إلى درجة خطيرة  </w:t>
      </w:r>
      <w:proofErr w:type="spellStart"/>
      <w:r w:rsidRPr="00AC532E">
        <w:rPr>
          <w:rFonts w:cs="Traditional Arabic" w:hint="cs"/>
          <w:b/>
          <w:bCs/>
          <w:sz w:val="32"/>
          <w:szCs w:val="32"/>
          <w:rtl/>
          <w:lang w:bidi="ar-EG"/>
        </w:rPr>
        <w:t>ميئوس</w:t>
      </w:r>
      <w:proofErr w:type="spellEnd"/>
      <w:r w:rsidRPr="00AC532E">
        <w:rPr>
          <w:rFonts w:cs="Traditional Arabic" w:hint="cs"/>
          <w:b/>
          <w:bCs/>
          <w:sz w:val="32"/>
          <w:szCs w:val="32"/>
          <w:rtl/>
          <w:lang w:bidi="ar-EG"/>
        </w:rPr>
        <w:t xml:space="preserve"> منها</w:t>
      </w:r>
      <w:r w:rsidR="00592730">
        <w:rPr>
          <w:rFonts w:cs="Traditional Arabic" w:hint="cs"/>
          <w:b/>
          <w:bCs/>
          <w:sz w:val="32"/>
          <w:szCs w:val="32"/>
          <w:rtl/>
          <w:lang w:bidi="ar-EG"/>
        </w:rPr>
        <w:t>،</w:t>
      </w:r>
      <w:r w:rsidRPr="00AC532E">
        <w:rPr>
          <w:rFonts w:cs="Traditional Arabic" w:hint="cs"/>
          <w:b/>
          <w:bCs/>
          <w:sz w:val="32"/>
          <w:szCs w:val="32"/>
          <w:rtl/>
          <w:lang w:bidi="ar-EG"/>
        </w:rPr>
        <w:t xml:space="preserve"> وشعر الطبيب باقتراب أجله</w:t>
      </w:r>
      <w:r w:rsidRPr="00AC532E">
        <w:rPr>
          <w:rFonts w:cs="Traditional Arabic"/>
          <w:b/>
          <w:bCs/>
          <w:sz w:val="32"/>
          <w:szCs w:val="32"/>
          <w:rtl/>
        </w:rPr>
        <w:t xml:space="preserve"> ،</w:t>
      </w:r>
      <w:r w:rsidRPr="00AC532E">
        <w:rPr>
          <w:rFonts w:cs="Traditional Arabic" w:hint="cs"/>
          <w:b/>
          <w:bCs/>
          <w:sz w:val="32"/>
          <w:szCs w:val="32"/>
          <w:rtl/>
          <w:lang w:bidi="ar-EG"/>
        </w:rPr>
        <w:t xml:space="preserve"> فعلى الطبيب إخبار المريض  </w:t>
      </w:r>
      <w:r w:rsidRPr="00AC532E">
        <w:rPr>
          <w:rFonts w:cs="Traditional Arabic" w:hint="cs"/>
          <w:b/>
          <w:bCs/>
          <w:sz w:val="32"/>
          <w:szCs w:val="32"/>
          <w:rtl/>
        </w:rPr>
        <w:t>بحالته بشيء</w:t>
      </w:r>
      <w:r w:rsidRPr="00AC532E">
        <w:rPr>
          <w:rFonts w:cs="Traditional Arabic"/>
          <w:b/>
          <w:bCs/>
          <w:sz w:val="32"/>
          <w:szCs w:val="32"/>
          <w:rtl/>
        </w:rPr>
        <w:t xml:space="preserve"> من الأناة والحكمة</w:t>
      </w:r>
      <w:r w:rsidRPr="00AC532E">
        <w:rPr>
          <w:rFonts w:hint="cs"/>
          <w:b/>
          <w:bCs/>
          <w:rtl/>
        </w:rPr>
        <w:t xml:space="preserve"> ،</w:t>
      </w:r>
      <w:r w:rsidRPr="00AC532E">
        <w:rPr>
          <w:rFonts w:cs="Traditional Arabic" w:hint="cs"/>
          <w:b/>
          <w:bCs/>
          <w:sz w:val="32"/>
          <w:szCs w:val="32"/>
          <w:rtl/>
        </w:rPr>
        <w:t xml:space="preserve"> لأن المصلحة الشرعية المرجوة من إخباره تفوق المفسدة المترتبة على ذلك </w:t>
      </w:r>
      <w:r w:rsidR="00542D75">
        <w:rPr>
          <w:rFonts w:cs="Traditional Arabic" w:hint="cs"/>
          <w:b/>
          <w:bCs/>
          <w:sz w:val="32"/>
          <w:szCs w:val="32"/>
          <w:rtl/>
        </w:rPr>
        <w:t>،</w:t>
      </w:r>
      <w:r w:rsidRPr="00AC532E">
        <w:rPr>
          <w:rFonts w:cs="Traditional Arabic" w:hint="cs"/>
          <w:b/>
          <w:bCs/>
          <w:sz w:val="32"/>
          <w:szCs w:val="32"/>
          <w:rtl/>
        </w:rPr>
        <w:t xml:space="preserve"> حتى يراجع المريض نفسه ويتوب إلى ربه ، ويقوم بما عليه من </w:t>
      </w:r>
      <w:r w:rsidRPr="00AC532E">
        <w:rPr>
          <w:rFonts w:cs="Traditional Arabic"/>
          <w:b/>
          <w:bCs/>
          <w:sz w:val="32"/>
          <w:szCs w:val="32"/>
          <w:rtl/>
        </w:rPr>
        <w:t xml:space="preserve">تصرفات شرعية كالوصية ، وردِّ الودائع ، والوفاء بالدَّين ، </w:t>
      </w:r>
      <w:proofErr w:type="spellStart"/>
      <w:r w:rsidR="00A1584B">
        <w:rPr>
          <w:rFonts w:cs="Traditional Arabic"/>
          <w:b/>
          <w:bCs/>
          <w:sz w:val="32"/>
          <w:szCs w:val="32"/>
          <w:rtl/>
        </w:rPr>
        <w:t>ونحو</w:t>
      </w:r>
      <w:r w:rsidR="00A1584B">
        <w:rPr>
          <w:rFonts w:cs="Traditional Arabic" w:hint="cs"/>
          <w:b/>
          <w:bCs/>
          <w:sz w:val="32"/>
          <w:szCs w:val="32"/>
          <w:rtl/>
        </w:rPr>
        <w:t>ذلك</w:t>
      </w:r>
      <w:proofErr w:type="spellEnd"/>
      <w:r w:rsidRPr="00AC532E">
        <w:rPr>
          <w:rFonts w:cs="Traditional Arabic"/>
          <w:b/>
          <w:bCs/>
          <w:sz w:val="32"/>
          <w:szCs w:val="32"/>
          <w:rtl/>
        </w:rPr>
        <w:t xml:space="preserve"> .</w:t>
      </w:r>
    </w:p>
    <w:p w:rsidR="00637E0D" w:rsidRPr="004E4955" w:rsidRDefault="00EE527F" w:rsidP="00AC532E">
      <w:pPr>
        <w:shd w:val="clear" w:color="auto" w:fill="FFFFFF"/>
        <w:spacing w:after="120" w:line="264" w:lineRule="atLeast"/>
        <w:ind w:hanging="360"/>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AC532E">
        <w:rPr>
          <w:rFonts w:ascii="Traditional Arabic" w:eastAsia="Times New Roman" w:hAnsi="Traditional Arabic" w:cs="Traditional Arabic" w:hint="cs"/>
          <w:b/>
          <w:bCs/>
          <w:sz w:val="32"/>
          <w:szCs w:val="32"/>
          <w:rtl/>
        </w:rPr>
        <w:t>1</w:t>
      </w:r>
      <w:r w:rsidR="00637E0D" w:rsidRPr="004E4955">
        <w:rPr>
          <w:rFonts w:ascii="Traditional Arabic" w:eastAsia="Times New Roman" w:hAnsi="Traditional Arabic" w:cs="Traditional Arabic"/>
          <w:b/>
          <w:bCs/>
          <w:sz w:val="32"/>
          <w:szCs w:val="32"/>
          <w:rtl/>
        </w:rPr>
        <w:t>- إن بعض التداخلات الطبية قد يكون ضررها أكبر من نفعها في بعض الحالات التي وصلت إلى مراحلها النهائية، كالسرطان، والفشل الكلوي، ونحوه ، وكذلك بعض العمليات الجراحية التي تشكل خطراً كبيراً على حياة المريض، وتكون نسبة الشفاء فيها ضعيفة أو نادرة، ويكون خطر التدخل الجراحي كبيراً، وكذلك التغذية بالطرق غير المعتادة، مثل التغذية عن طريق الأنبوب، التي قد يترتب عليها مضاعفات هضمية غير محمودة، أو إعطاء المحاليل الوريدية التي قد تزيد العبء على القلب والرئتين وتزيد من تفاقم العلة، ولهذا قد يكون التوقف عن التدخل الطبي في مثل هذه الحالات هو الأصح والأفضل، وفيها يحق للمريض أن يرفض التدخل الطبي ولا يكون آثماً برفضه هذا ، والله تعالى أعلم .</w:t>
      </w:r>
    </w:p>
    <w:p w:rsidR="001D768D" w:rsidRPr="004E4955" w:rsidRDefault="00D83A47" w:rsidP="00273673">
      <w:pPr>
        <w:jc w:val="center"/>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w:t>
      </w:r>
    </w:p>
    <w:p w:rsidR="001956F1" w:rsidRPr="004E4955" w:rsidRDefault="00273673" w:rsidP="00F630A2">
      <w:pPr>
        <w:rPr>
          <w:rFonts w:ascii="Traditional Arabic" w:hAnsi="Traditional Arabic" w:cs="Traditional Arabic"/>
          <w:b/>
          <w:bCs/>
          <w:color w:val="FF0000"/>
          <w:sz w:val="32"/>
          <w:szCs w:val="32"/>
          <w:rtl/>
        </w:rPr>
      </w:pPr>
      <w:r w:rsidRPr="004E4955">
        <w:rPr>
          <w:rFonts w:ascii="Traditional Arabic" w:hAnsi="Traditional Arabic" w:cs="Traditional Arabic"/>
          <w:b/>
          <w:bCs/>
          <w:color w:val="FF0000"/>
          <w:sz w:val="32"/>
          <w:szCs w:val="32"/>
          <w:rtl/>
        </w:rPr>
        <w:lastRenderedPageBreak/>
        <w:t>المبحث الثالث</w:t>
      </w:r>
      <w:r w:rsidR="001956F1" w:rsidRPr="004E4955">
        <w:rPr>
          <w:rFonts w:ascii="Traditional Arabic" w:hAnsi="Traditional Arabic" w:cs="Traditional Arabic"/>
          <w:b/>
          <w:bCs/>
          <w:color w:val="FF0000"/>
          <w:sz w:val="32"/>
          <w:szCs w:val="32"/>
          <w:rtl/>
        </w:rPr>
        <w:t xml:space="preserve">: </w:t>
      </w:r>
      <w:r w:rsidR="006D7A07">
        <w:rPr>
          <w:rFonts w:ascii="Traditional Arabic" w:hAnsi="Traditional Arabic" w:cs="Traditional Arabic" w:hint="cs"/>
          <w:b/>
          <w:bCs/>
          <w:color w:val="FF0000"/>
          <w:sz w:val="32"/>
          <w:szCs w:val="32"/>
          <w:rtl/>
        </w:rPr>
        <w:t>موت الرحمة (</w:t>
      </w:r>
      <w:r w:rsidR="007C10AB" w:rsidRPr="004E4955">
        <w:rPr>
          <w:rFonts w:ascii="Traditional Arabic" w:hAnsi="Traditional Arabic" w:cs="Traditional Arabic"/>
          <w:b/>
          <w:bCs/>
          <w:color w:val="FF0000"/>
          <w:sz w:val="32"/>
          <w:szCs w:val="32"/>
          <w:rtl/>
        </w:rPr>
        <w:t>القتل</w:t>
      </w:r>
      <w:r w:rsidR="00F630A2">
        <w:rPr>
          <w:rFonts w:ascii="Traditional Arabic" w:hAnsi="Traditional Arabic" w:cs="Traditional Arabic" w:hint="cs"/>
          <w:b/>
          <w:bCs/>
          <w:color w:val="FF0000"/>
          <w:sz w:val="32"/>
          <w:szCs w:val="32"/>
          <w:rtl/>
        </w:rPr>
        <w:t xml:space="preserve"> بدافع الرحمة</w:t>
      </w:r>
      <w:r w:rsidR="007C10AB" w:rsidRPr="004E4955">
        <w:rPr>
          <w:rFonts w:ascii="Traditional Arabic" w:hAnsi="Traditional Arabic" w:cs="Traditional Arabic"/>
          <w:b/>
          <w:bCs/>
          <w:color w:val="FF0000"/>
          <w:sz w:val="32"/>
          <w:szCs w:val="32"/>
          <w:rtl/>
        </w:rPr>
        <w:t xml:space="preserve"> </w:t>
      </w:r>
      <w:proofErr w:type="gramStart"/>
      <w:r w:rsidR="006D7A07">
        <w:rPr>
          <w:rFonts w:ascii="Traditional Arabic" w:hAnsi="Traditional Arabic" w:cs="Traditional Arabic" w:hint="cs"/>
          <w:b/>
          <w:bCs/>
          <w:color w:val="FF0000"/>
          <w:sz w:val="32"/>
          <w:szCs w:val="32"/>
          <w:rtl/>
        </w:rPr>
        <w:t xml:space="preserve">- </w:t>
      </w:r>
      <w:r w:rsidR="001956F1" w:rsidRPr="004E4955">
        <w:rPr>
          <w:rFonts w:ascii="Traditional Arabic" w:hAnsi="Traditional Arabic" w:cs="Traditional Arabic"/>
          <w:b/>
          <w:bCs/>
          <w:color w:val="FF0000"/>
          <w:sz w:val="32"/>
          <w:szCs w:val="32"/>
          <w:rtl/>
        </w:rPr>
        <w:t>تيسير</w:t>
      </w:r>
      <w:proofErr w:type="gramEnd"/>
      <w:r w:rsidR="001956F1" w:rsidRPr="004E4955">
        <w:rPr>
          <w:rFonts w:ascii="Traditional Arabic" w:hAnsi="Traditional Arabic" w:cs="Traditional Arabic"/>
          <w:b/>
          <w:bCs/>
          <w:color w:val="FF0000"/>
          <w:sz w:val="32"/>
          <w:szCs w:val="32"/>
          <w:rtl/>
        </w:rPr>
        <w:t xml:space="preserve"> الموت)</w:t>
      </w:r>
      <w:r w:rsidR="00EB05E0">
        <w:rPr>
          <w:rFonts w:ascii="Traditional Arabic" w:hAnsi="Traditional Arabic" w:cs="Traditional Arabic" w:hint="cs"/>
          <w:b/>
          <w:bCs/>
          <w:color w:val="FF0000"/>
          <w:sz w:val="32"/>
          <w:szCs w:val="32"/>
          <w:rtl/>
        </w:rPr>
        <w:t>.</w:t>
      </w:r>
    </w:p>
    <w:p w:rsidR="00802508" w:rsidRPr="004E4955" w:rsidRDefault="00802508" w:rsidP="00051529">
      <w:pPr>
        <w:shd w:val="clear" w:color="auto" w:fill="FFFFFF"/>
        <w:spacing w:after="0" w:line="240" w:lineRule="auto"/>
        <w:ind w:left="11" w:firstLine="99"/>
        <w:rPr>
          <w:rFonts w:ascii="Traditional Arabic" w:eastAsia="Times New Roman" w:hAnsi="Traditional Arabic" w:cs="Traditional Arabic"/>
          <w:b/>
          <w:bCs/>
          <w:color w:val="777777"/>
          <w:sz w:val="32"/>
          <w:szCs w:val="32"/>
          <w:rtl/>
        </w:rPr>
      </w:pPr>
      <w:r w:rsidRPr="004E4955">
        <w:rPr>
          <w:rFonts w:ascii="Traditional Arabic" w:eastAsia="Times New Roman" w:hAnsi="Traditional Arabic" w:cs="Traditional Arabic"/>
          <w:b/>
          <w:bCs/>
          <w:color w:val="C00000"/>
          <w:sz w:val="32"/>
          <w:szCs w:val="32"/>
          <w:rtl/>
        </w:rPr>
        <w:t>المطلب الأول</w:t>
      </w:r>
      <w:r w:rsidR="0071712A" w:rsidRPr="004E4955">
        <w:rPr>
          <w:rFonts w:ascii="Traditional Arabic" w:eastAsia="Times New Roman" w:hAnsi="Traditional Arabic" w:cs="Traditional Arabic"/>
          <w:b/>
          <w:bCs/>
          <w:color w:val="777777"/>
          <w:sz w:val="32"/>
          <w:szCs w:val="32"/>
          <w:rtl/>
        </w:rPr>
        <w:t xml:space="preserve">: </w:t>
      </w:r>
      <w:r w:rsidRPr="004E4955">
        <w:rPr>
          <w:rFonts w:ascii="Traditional Arabic" w:eastAsia="Times New Roman" w:hAnsi="Traditional Arabic" w:cs="Traditional Arabic"/>
          <w:b/>
          <w:bCs/>
          <w:color w:val="C00000"/>
          <w:sz w:val="32"/>
          <w:szCs w:val="32"/>
          <w:rtl/>
        </w:rPr>
        <w:t>تعريف</w:t>
      </w:r>
      <w:r w:rsidR="004068F5">
        <w:rPr>
          <w:rFonts w:ascii="Traditional Arabic" w:eastAsia="Times New Roman" w:hAnsi="Traditional Arabic" w:cs="Traditional Arabic" w:hint="cs"/>
          <w:b/>
          <w:bCs/>
          <w:color w:val="C00000"/>
          <w:sz w:val="32"/>
          <w:szCs w:val="32"/>
          <w:rtl/>
        </w:rPr>
        <w:t xml:space="preserve"> الموت و</w:t>
      </w:r>
      <w:r w:rsidRPr="004E4955">
        <w:rPr>
          <w:rFonts w:ascii="Traditional Arabic" w:eastAsia="Times New Roman" w:hAnsi="Traditional Arabic" w:cs="Traditional Arabic"/>
          <w:b/>
          <w:bCs/>
          <w:color w:val="C00000"/>
          <w:sz w:val="32"/>
          <w:szCs w:val="32"/>
          <w:rtl/>
        </w:rPr>
        <w:t xml:space="preserve"> </w:t>
      </w:r>
      <w:proofErr w:type="gramStart"/>
      <w:r w:rsidRPr="004E4955">
        <w:rPr>
          <w:rFonts w:ascii="Traditional Arabic" w:eastAsia="Times New Roman" w:hAnsi="Traditional Arabic" w:cs="Traditional Arabic"/>
          <w:b/>
          <w:bCs/>
          <w:color w:val="C00000"/>
          <w:sz w:val="32"/>
          <w:szCs w:val="32"/>
          <w:rtl/>
        </w:rPr>
        <w:t>القتل  .</w:t>
      </w:r>
      <w:proofErr w:type="gramEnd"/>
    </w:p>
    <w:p w:rsidR="0052494F" w:rsidRPr="00213387" w:rsidRDefault="009B5A5D" w:rsidP="00213387">
      <w:pPr>
        <w:shd w:val="clear" w:color="auto" w:fill="FFFFFF"/>
        <w:spacing w:after="0" w:line="240" w:lineRule="auto"/>
        <w:rPr>
          <w:rFonts w:ascii="Traditional Arabic" w:eastAsia="Times New Roman" w:hAnsi="Traditional Arabic" w:cs="Traditional Arabic"/>
          <w:b/>
          <w:bCs/>
          <w:sz w:val="32"/>
          <w:szCs w:val="32"/>
        </w:rPr>
      </w:pPr>
      <w:r w:rsidRPr="00213387">
        <w:rPr>
          <w:rFonts w:ascii="Traditional Arabic" w:eastAsia="Times New Roman" w:hAnsi="Traditional Arabic" w:cs="Traditional Arabic" w:hint="cs"/>
          <w:b/>
          <w:bCs/>
          <w:sz w:val="32"/>
          <w:szCs w:val="32"/>
          <w:u w:val="single"/>
          <w:rtl/>
        </w:rPr>
        <w:t>تعريف الموت</w:t>
      </w:r>
      <w:r w:rsidR="00285278" w:rsidRPr="00213387">
        <w:rPr>
          <w:rFonts w:ascii="Traditional Arabic" w:eastAsia="Times New Roman" w:hAnsi="Traditional Arabic" w:cs="Traditional Arabic" w:hint="cs"/>
          <w:b/>
          <w:bCs/>
          <w:sz w:val="32"/>
          <w:szCs w:val="32"/>
          <w:u w:val="single"/>
          <w:rtl/>
        </w:rPr>
        <w:t xml:space="preserve"> </w:t>
      </w:r>
      <w:r w:rsidR="00C27272" w:rsidRPr="00213387">
        <w:rPr>
          <w:rFonts w:ascii="Traditional Arabic" w:eastAsia="Times New Roman" w:hAnsi="Traditional Arabic" w:cs="Traditional Arabic" w:hint="cs"/>
          <w:b/>
          <w:bCs/>
          <w:sz w:val="32"/>
          <w:szCs w:val="32"/>
          <w:u w:val="single"/>
          <w:rtl/>
        </w:rPr>
        <w:t xml:space="preserve">في </w:t>
      </w:r>
      <w:proofErr w:type="gramStart"/>
      <w:r w:rsidR="00C27272" w:rsidRPr="00213387">
        <w:rPr>
          <w:rFonts w:ascii="Traditional Arabic" w:eastAsia="Times New Roman" w:hAnsi="Traditional Arabic" w:cs="Traditional Arabic" w:hint="cs"/>
          <w:b/>
          <w:bCs/>
          <w:sz w:val="32"/>
          <w:szCs w:val="32"/>
          <w:u w:val="single"/>
          <w:rtl/>
        </w:rPr>
        <w:t>اللغة</w:t>
      </w:r>
      <w:r w:rsidR="00DF3D52" w:rsidRPr="00213387">
        <w:rPr>
          <w:rFonts w:ascii="Traditional Arabic" w:eastAsia="Times New Roman" w:hAnsi="Traditional Arabic" w:cs="Traditional Arabic" w:hint="cs"/>
          <w:b/>
          <w:bCs/>
          <w:sz w:val="32"/>
          <w:szCs w:val="32"/>
          <w:rtl/>
        </w:rPr>
        <w:t>:</w:t>
      </w:r>
      <w:r w:rsidR="00CF29F8" w:rsidRPr="00213387">
        <w:rPr>
          <w:rFonts w:ascii="Traditional Arabic" w:eastAsia="Times New Roman" w:hAnsi="Traditional Arabic" w:cs="Traditional Arabic" w:hint="cs"/>
          <w:b/>
          <w:bCs/>
          <w:sz w:val="32"/>
          <w:szCs w:val="32"/>
          <w:rtl/>
          <w:lang w:bidi="ar-EG"/>
        </w:rPr>
        <w:t>الموت</w:t>
      </w:r>
      <w:proofErr w:type="gramEnd"/>
      <w:r w:rsidR="00CF29F8" w:rsidRPr="00213387">
        <w:rPr>
          <w:rFonts w:ascii="Traditional Arabic" w:eastAsia="Times New Roman" w:hAnsi="Traditional Arabic" w:cs="Traditional Arabic" w:hint="cs"/>
          <w:b/>
          <w:bCs/>
          <w:sz w:val="32"/>
          <w:szCs w:val="32"/>
          <w:rtl/>
          <w:lang w:bidi="ar-EG"/>
        </w:rPr>
        <w:t xml:space="preserve"> ضد </w:t>
      </w:r>
      <w:proofErr w:type="spellStart"/>
      <w:r w:rsidR="00CF29F8" w:rsidRPr="00213387">
        <w:rPr>
          <w:rFonts w:ascii="Traditional Arabic" w:eastAsia="Times New Roman" w:hAnsi="Traditional Arabic" w:cs="Traditional Arabic" w:hint="cs"/>
          <w:b/>
          <w:bCs/>
          <w:sz w:val="32"/>
          <w:szCs w:val="32"/>
          <w:rtl/>
          <w:lang w:bidi="ar-EG"/>
        </w:rPr>
        <w:t>الحياة،</w:t>
      </w:r>
      <w:r w:rsidR="00256CD7" w:rsidRPr="00213387">
        <w:rPr>
          <w:rFonts w:ascii="Traditional Arabic" w:eastAsia="Times New Roman" w:hAnsi="Traditional Arabic" w:cs="Traditional Arabic" w:hint="cs"/>
          <w:b/>
          <w:bCs/>
          <w:sz w:val="32"/>
          <w:szCs w:val="32"/>
          <w:rtl/>
          <w:lang w:bidi="ar-EG"/>
        </w:rPr>
        <w:t>قال</w:t>
      </w:r>
      <w:proofErr w:type="spellEnd"/>
      <w:r w:rsidR="00DF3D52" w:rsidRPr="00213387">
        <w:rPr>
          <w:rFonts w:ascii="Traditional Arabic" w:eastAsia="Times New Roman" w:hAnsi="Traditional Arabic" w:cs="Traditional Arabic" w:hint="cs"/>
          <w:b/>
          <w:bCs/>
          <w:sz w:val="32"/>
          <w:szCs w:val="32"/>
          <w:rtl/>
          <w:lang w:bidi="ar-EG"/>
        </w:rPr>
        <w:t xml:space="preserve"> ابن منظور</w:t>
      </w:r>
      <w:r w:rsidR="00DF3D52">
        <w:rPr>
          <w:rStyle w:val="a4"/>
          <w:rFonts w:ascii="Traditional Arabic" w:eastAsia="Times New Roman" w:hAnsi="Traditional Arabic" w:cs="Traditional Arabic"/>
          <w:b/>
          <w:bCs/>
          <w:sz w:val="32"/>
          <w:szCs w:val="32"/>
          <w:rtl/>
          <w:lang w:bidi="ar-EG"/>
        </w:rPr>
        <w:footnoteReference w:id="35"/>
      </w:r>
      <w:r w:rsidR="00256CD7" w:rsidRPr="00213387">
        <w:rPr>
          <w:rFonts w:ascii="Traditional Arabic" w:eastAsia="Times New Roman" w:hAnsi="Traditional Arabic" w:cs="Traditional Arabic" w:hint="cs"/>
          <w:b/>
          <w:bCs/>
          <w:sz w:val="32"/>
          <w:szCs w:val="32"/>
          <w:rtl/>
          <w:lang w:bidi="ar-EG"/>
        </w:rPr>
        <w:t>:"</w:t>
      </w:r>
      <w:r w:rsidR="00256CD7" w:rsidRPr="00213387">
        <w:rPr>
          <w:rFonts w:ascii="Traditional Arabic" w:eastAsia="Times New Roman" w:hAnsi="Traditional Arabic" w:cs="Traditional Arabic"/>
          <w:b/>
          <w:bCs/>
          <w:sz w:val="32"/>
          <w:szCs w:val="32"/>
          <w:rtl/>
        </w:rPr>
        <w:t>وأصل الموت في لغة العرب</w:t>
      </w:r>
      <w:r w:rsidR="00256CD7" w:rsidRPr="00213387">
        <w:rPr>
          <w:rFonts w:ascii="Traditional Arabic" w:eastAsia="Times New Roman" w:hAnsi="Traditional Arabic" w:cs="Traditional Arabic"/>
          <w:b/>
          <w:bCs/>
          <w:sz w:val="32"/>
          <w:szCs w:val="32"/>
        </w:rPr>
        <w:t> : </w:t>
      </w:r>
      <w:r w:rsidR="00213387" w:rsidRPr="00213387">
        <w:rPr>
          <w:rFonts w:ascii="Traditional Arabic" w:eastAsia="Times New Roman" w:hAnsi="Traditional Arabic" w:cs="Traditional Arabic"/>
          <w:b/>
          <w:bCs/>
          <w:sz w:val="32"/>
          <w:szCs w:val="32"/>
          <w:rtl/>
        </w:rPr>
        <w:t>السكون ،</w:t>
      </w:r>
      <w:r w:rsidR="00213387" w:rsidRPr="00213387">
        <w:rPr>
          <w:rFonts w:ascii="Traditional Arabic" w:eastAsia="Times New Roman" w:hAnsi="Traditional Arabic" w:cs="Traditional Arabic" w:hint="cs"/>
          <w:b/>
          <w:bCs/>
          <w:sz w:val="32"/>
          <w:szCs w:val="32"/>
          <w:rtl/>
        </w:rPr>
        <w:t>و</w:t>
      </w:r>
      <w:r w:rsidR="00256CD7" w:rsidRPr="00213387">
        <w:rPr>
          <w:rFonts w:ascii="Traditional Arabic" w:eastAsia="Times New Roman" w:hAnsi="Traditional Arabic" w:cs="Traditional Arabic"/>
          <w:b/>
          <w:bCs/>
          <w:sz w:val="32"/>
          <w:szCs w:val="32"/>
          <w:rtl/>
        </w:rPr>
        <w:t>كل ما سكن فقد مات</w:t>
      </w:r>
      <w:r w:rsidR="00256CD7" w:rsidRPr="00213387">
        <w:rPr>
          <w:rFonts w:ascii="Traditional Arabic" w:eastAsia="Times New Roman" w:hAnsi="Traditional Arabic" w:cs="Traditional Arabic" w:hint="cs"/>
          <w:b/>
          <w:bCs/>
          <w:sz w:val="32"/>
          <w:szCs w:val="32"/>
          <w:rtl/>
        </w:rPr>
        <w:t>"</w:t>
      </w:r>
      <w:r w:rsidR="00256CD7" w:rsidRPr="00213387">
        <w:rPr>
          <w:rFonts w:ascii="Traditional Arabic" w:eastAsia="Times New Roman" w:hAnsi="Traditional Arabic" w:cs="Traditional Arabic" w:hint="cs"/>
          <w:b/>
          <w:bCs/>
          <w:sz w:val="32"/>
          <w:szCs w:val="32"/>
          <w:vertAlign w:val="superscript"/>
          <w:rtl/>
        </w:rPr>
        <w:t xml:space="preserve"> (</w:t>
      </w:r>
      <w:r w:rsidR="00256CD7" w:rsidRPr="00256CD7">
        <w:rPr>
          <w:vertAlign w:val="superscript"/>
          <w:rtl/>
        </w:rPr>
        <w:footnoteReference w:id="36"/>
      </w:r>
      <w:r w:rsidR="00256CD7" w:rsidRPr="00213387">
        <w:rPr>
          <w:rFonts w:ascii="Traditional Arabic" w:eastAsia="Times New Roman" w:hAnsi="Traditional Arabic" w:cs="Traditional Arabic" w:hint="cs"/>
          <w:b/>
          <w:bCs/>
          <w:sz w:val="32"/>
          <w:szCs w:val="32"/>
          <w:vertAlign w:val="superscript"/>
          <w:rtl/>
        </w:rPr>
        <w:t>)</w:t>
      </w:r>
      <w:r w:rsidR="00256CD7" w:rsidRPr="00213387">
        <w:rPr>
          <w:rFonts w:ascii="Traditional Arabic" w:eastAsia="Times New Roman" w:hAnsi="Traditional Arabic" w:cs="Traditional Arabic"/>
          <w:b/>
          <w:bCs/>
          <w:sz w:val="32"/>
          <w:szCs w:val="32"/>
          <w:vertAlign w:val="superscript"/>
        </w:rPr>
        <w:t> </w:t>
      </w:r>
      <w:r w:rsidR="00DF3D52" w:rsidRPr="00213387">
        <w:rPr>
          <w:rFonts w:ascii="Traditional Arabic" w:eastAsia="Times New Roman" w:hAnsi="Traditional Arabic" w:cs="Traditional Arabic" w:hint="cs"/>
          <w:b/>
          <w:bCs/>
          <w:sz w:val="32"/>
          <w:szCs w:val="32"/>
          <w:rtl/>
          <w:lang w:bidi="ar-EG"/>
        </w:rPr>
        <w:t>وقال:</w:t>
      </w:r>
      <w:r w:rsidR="00213387" w:rsidRPr="00213387">
        <w:rPr>
          <w:rFonts w:ascii="Traditional Arabic" w:eastAsia="Times New Roman" w:hAnsi="Traditional Arabic" w:cs="Traditional Arabic"/>
          <w:b/>
          <w:bCs/>
          <w:sz w:val="32"/>
          <w:szCs w:val="32"/>
          <w:lang w:bidi="ar-EG"/>
        </w:rPr>
        <w:t>"</w:t>
      </w:r>
      <w:r w:rsidR="00DF3D52" w:rsidRPr="00213387">
        <w:rPr>
          <w:rFonts w:ascii="Traditional Arabic" w:eastAsia="Times New Roman" w:hAnsi="Traditional Arabic" w:cs="Traditional Arabic"/>
          <w:b/>
          <w:bCs/>
          <w:sz w:val="32"/>
          <w:szCs w:val="32"/>
        </w:rPr>
        <w:t> </w:t>
      </w:r>
      <w:r w:rsidR="00DF3D52" w:rsidRPr="00213387">
        <w:rPr>
          <w:rFonts w:ascii="Traditional Arabic" w:eastAsia="Times New Roman" w:hAnsi="Traditional Arabic" w:cs="Traditional Arabic"/>
          <w:b/>
          <w:bCs/>
          <w:sz w:val="32"/>
          <w:szCs w:val="32"/>
          <w:rtl/>
        </w:rPr>
        <w:t>الموت والمَوَتَان ضد الحياة</w:t>
      </w:r>
      <w:r w:rsidR="00DF3D52" w:rsidRPr="00213387">
        <w:rPr>
          <w:rFonts w:ascii="Traditional Arabic" w:eastAsia="Times New Roman" w:hAnsi="Traditional Arabic" w:cs="Traditional Arabic" w:hint="cs"/>
          <w:b/>
          <w:bCs/>
          <w:sz w:val="32"/>
          <w:szCs w:val="32"/>
          <w:rtl/>
          <w:lang w:bidi="ar-EG"/>
        </w:rPr>
        <w:t xml:space="preserve">" </w:t>
      </w:r>
      <w:r w:rsidR="00DF3D52" w:rsidRPr="00213387">
        <w:rPr>
          <w:rFonts w:ascii="Traditional Arabic" w:eastAsia="Times New Roman" w:hAnsi="Traditional Arabic" w:cs="Traditional Arabic" w:hint="cs"/>
          <w:b/>
          <w:bCs/>
          <w:sz w:val="32"/>
          <w:szCs w:val="32"/>
          <w:vertAlign w:val="superscript"/>
          <w:rtl/>
          <w:lang w:bidi="ar-EG"/>
        </w:rPr>
        <w:t>(</w:t>
      </w:r>
      <w:r w:rsidR="00DF3D52" w:rsidRPr="004835F3">
        <w:rPr>
          <w:vertAlign w:val="superscript"/>
          <w:rtl/>
          <w:lang w:bidi="ar-EG"/>
        </w:rPr>
        <w:footnoteReference w:id="37"/>
      </w:r>
      <w:r w:rsidR="00DF3D52" w:rsidRPr="00213387">
        <w:rPr>
          <w:rFonts w:ascii="Traditional Arabic" w:eastAsia="Times New Roman" w:hAnsi="Traditional Arabic" w:cs="Traditional Arabic" w:hint="cs"/>
          <w:b/>
          <w:bCs/>
          <w:sz w:val="32"/>
          <w:szCs w:val="32"/>
          <w:vertAlign w:val="superscript"/>
          <w:rtl/>
          <w:lang w:bidi="ar-EG"/>
        </w:rPr>
        <w:t>)</w:t>
      </w:r>
      <w:r w:rsidR="00DF3D52" w:rsidRPr="00213387">
        <w:rPr>
          <w:rFonts w:ascii="Traditional Arabic" w:eastAsia="Times New Roman" w:hAnsi="Traditional Arabic" w:cs="Traditional Arabic"/>
          <w:b/>
          <w:bCs/>
          <w:sz w:val="32"/>
          <w:szCs w:val="32"/>
          <w:vertAlign w:val="superscript"/>
          <w:lang w:bidi="ar-EG"/>
        </w:rPr>
        <w:t>  </w:t>
      </w:r>
      <w:r w:rsidR="00DF3D52" w:rsidRPr="00213387">
        <w:rPr>
          <w:rFonts w:ascii="Traditional Arabic" w:eastAsia="Times New Roman" w:hAnsi="Traditional Arabic" w:cs="Traditional Arabic"/>
          <w:b/>
          <w:bCs/>
          <w:sz w:val="32"/>
          <w:szCs w:val="32"/>
          <w:lang w:bidi="ar-EG"/>
        </w:rPr>
        <w:t> </w:t>
      </w:r>
      <w:r w:rsidR="00256CD7" w:rsidRPr="00213387">
        <w:rPr>
          <w:rFonts w:ascii="Traditional Arabic" w:eastAsia="Times New Roman" w:hAnsi="Traditional Arabic" w:cs="Traditional Arabic"/>
          <w:b/>
          <w:bCs/>
          <w:sz w:val="32"/>
          <w:szCs w:val="32"/>
          <w:vertAlign w:val="superscript"/>
        </w:rPr>
        <w:t> </w:t>
      </w:r>
      <w:r w:rsidR="00A772C7" w:rsidRPr="00213387">
        <w:rPr>
          <w:rFonts w:ascii="Traditional Arabic" w:eastAsia="Times New Roman" w:hAnsi="Traditional Arabic" w:cs="Traditional Arabic" w:hint="cs"/>
          <w:b/>
          <w:bCs/>
          <w:sz w:val="32"/>
          <w:szCs w:val="32"/>
          <w:rtl/>
        </w:rPr>
        <w:t>.</w:t>
      </w:r>
      <w:r w:rsidRPr="00213387">
        <w:rPr>
          <w:rFonts w:ascii="Traditional Arabic" w:eastAsia="Times New Roman" w:hAnsi="Traditional Arabic" w:cs="Traditional Arabic"/>
          <w:b/>
          <w:bCs/>
          <w:sz w:val="32"/>
          <w:szCs w:val="32"/>
        </w:rPr>
        <w:br/>
      </w:r>
      <w:r w:rsidRPr="00213387">
        <w:rPr>
          <w:rFonts w:ascii="Traditional Arabic" w:eastAsia="Times New Roman" w:hAnsi="Traditional Arabic" w:cs="Traditional Arabic"/>
          <w:b/>
          <w:bCs/>
          <w:sz w:val="32"/>
          <w:szCs w:val="32"/>
          <w:rtl/>
        </w:rPr>
        <w:t xml:space="preserve">وقال ابن فارس </w:t>
      </w:r>
      <w:r w:rsidR="0076347C" w:rsidRPr="004E4955">
        <w:rPr>
          <w:rStyle w:val="a4"/>
          <w:rFonts w:ascii="Traditional Arabic" w:eastAsia="Times New Roman" w:hAnsi="Traditional Arabic" w:cs="Traditional Arabic"/>
          <w:b/>
          <w:bCs/>
          <w:sz w:val="32"/>
          <w:szCs w:val="32"/>
          <w:rtl/>
        </w:rPr>
        <w:footnoteReference w:id="38"/>
      </w:r>
      <w:r w:rsidRPr="00213387">
        <w:rPr>
          <w:rFonts w:ascii="Traditional Arabic" w:eastAsia="Times New Roman" w:hAnsi="Traditional Arabic" w:cs="Traditional Arabic"/>
          <w:b/>
          <w:bCs/>
          <w:sz w:val="32"/>
          <w:szCs w:val="32"/>
          <w:rtl/>
        </w:rPr>
        <w:t xml:space="preserve">: الميم والواو والتاء ، </w:t>
      </w:r>
      <w:r w:rsidR="00AE38A9" w:rsidRPr="00213387">
        <w:rPr>
          <w:rFonts w:ascii="Traditional Arabic" w:eastAsia="Times New Roman" w:hAnsi="Traditional Arabic" w:cs="Traditional Arabic" w:hint="cs"/>
          <w:b/>
          <w:bCs/>
          <w:sz w:val="32"/>
          <w:szCs w:val="32"/>
          <w:rtl/>
        </w:rPr>
        <w:t>أصل</w:t>
      </w:r>
      <w:r w:rsidRPr="00213387">
        <w:rPr>
          <w:rFonts w:ascii="Traditional Arabic" w:eastAsia="Times New Roman" w:hAnsi="Traditional Arabic" w:cs="Traditional Arabic"/>
          <w:b/>
          <w:bCs/>
          <w:sz w:val="32"/>
          <w:szCs w:val="32"/>
          <w:rtl/>
        </w:rPr>
        <w:t xml:space="preserve"> صحيح يدل على ذهاب القوة من الشيء ، منه الموت خلاف الحياة ، وإنما قلنا : أصله ذهاب القوة ، لما روي عن النبي صلى الله عليه وسلم "من أكل من هاتين الشجرتين الخبيثتين فلا يقربن مسجدنا ، فإن كنتم لابد آكليهما </w:t>
      </w:r>
      <w:proofErr w:type="spellStart"/>
      <w:r w:rsidRPr="00213387">
        <w:rPr>
          <w:rFonts w:ascii="Traditional Arabic" w:eastAsia="Times New Roman" w:hAnsi="Traditional Arabic" w:cs="Traditional Arabic"/>
          <w:b/>
          <w:bCs/>
          <w:sz w:val="32"/>
          <w:szCs w:val="32"/>
          <w:rtl/>
        </w:rPr>
        <w:t>فأميتوهما</w:t>
      </w:r>
      <w:proofErr w:type="spellEnd"/>
      <w:r w:rsidRPr="00213387">
        <w:rPr>
          <w:rFonts w:ascii="Traditional Arabic" w:eastAsia="Times New Roman" w:hAnsi="Traditional Arabic" w:cs="Traditional Arabic"/>
          <w:b/>
          <w:bCs/>
          <w:sz w:val="32"/>
          <w:szCs w:val="32"/>
          <w:rtl/>
        </w:rPr>
        <w:t xml:space="preserve"> طبخاً" رواه النسائي</w:t>
      </w:r>
      <w:r w:rsidRPr="00213387">
        <w:rPr>
          <w:rFonts w:ascii="Traditional Arabic" w:eastAsia="Times New Roman" w:hAnsi="Traditional Arabic" w:cs="Traditional Arabic" w:hint="cs"/>
          <w:b/>
          <w:bCs/>
          <w:sz w:val="32"/>
          <w:szCs w:val="32"/>
          <w:vertAlign w:val="superscript"/>
          <w:rtl/>
        </w:rPr>
        <w:t>(</w:t>
      </w:r>
      <w:r w:rsidRPr="00EC05E7">
        <w:rPr>
          <w:vertAlign w:val="superscript"/>
          <w:rtl/>
        </w:rPr>
        <w:footnoteReference w:id="39"/>
      </w:r>
      <w:r w:rsidRPr="00213387">
        <w:rPr>
          <w:rFonts w:ascii="Traditional Arabic" w:eastAsia="Times New Roman" w:hAnsi="Traditional Arabic" w:cs="Traditional Arabic" w:hint="cs"/>
          <w:b/>
          <w:bCs/>
          <w:sz w:val="32"/>
          <w:szCs w:val="32"/>
          <w:vertAlign w:val="superscript"/>
          <w:rtl/>
        </w:rPr>
        <w:t>)</w:t>
      </w:r>
      <w:r w:rsidR="00EC05E7" w:rsidRPr="00213387">
        <w:rPr>
          <w:rFonts w:ascii="Traditional Arabic" w:eastAsia="Times New Roman" w:hAnsi="Traditional Arabic" w:cs="Traditional Arabic" w:hint="cs"/>
          <w:b/>
          <w:bCs/>
          <w:sz w:val="32"/>
          <w:szCs w:val="32"/>
          <w:rtl/>
        </w:rPr>
        <w:t xml:space="preserve"> .</w:t>
      </w:r>
    </w:p>
    <w:p w:rsidR="00DF3D52" w:rsidRDefault="00DF3D52" w:rsidP="00DF3D52">
      <w:pPr>
        <w:pStyle w:val="a5"/>
        <w:numPr>
          <w:ilvl w:val="0"/>
          <w:numId w:val="18"/>
        </w:numPr>
        <w:shd w:val="clear" w:color="auto" w:fill="FFFFFF"/>
        <w:spacing w:after="0" w:line="240" w:lineRule="auto"/>
        <w:rPr>
          <w:rFonts w:ascii="Traditional Arabic" w:eastAsia="Times New Roman" w:hAnsi="Traditional Arabic" w:cs="Traditional Arabic"/>
          <w:b/>
          <w:bCs/>
          <w:sz w:val="32"/>
          <w:szCs w:val="32"/>
          <w:lang w:bidi="ar-EG"/>
        </w:rPr>
      </w:pPr>
      <w:r w:rsidRPr="009B5A5D">
        <w:rPr>
          <w:rFonts w:ascii="Traditional Arabic" w:eastAsia="Times New Roman" w:hAnsi="Traditional Arabic" w:cs="Traditional Arabic" w:hint="cs"/>
          <w:b/>
          <w:bCs/>
          <w:sz w:val="32"/>
          <w:szCs w:val="32"/>
          <w:rtl/>
        </w:rPr>
        <w:t>تعريف الموت</w:t>
      </w:r>
      <w:r>
        <w:rPr>
          <w:rFonts w:ascii="Traditional Arabic" w:eastAsia="Times New Roman" w:hAnsi="Traditional Arabic" w:cs="Traditional Arabic" w:hint="cs"/>
          <w:b/>
          <w:bCs/>
          <w:sz w:val="32"/>
          <w:szCs w:val="32"/>
          <w:rtl/>
        </w:rPr>
        <w:t xml:space="preserve"> عند </w:t>
      </w:r>
      <w:proofErr w:type="gramStart"/>
      <w:r>
        <w:rPr>
          <w:rFonts w:ascii="Traditional Arabic" w:eastAsia="Times New Roman" w:hAnsi="Traditional Arabic" w:cs="Traditional Arabic" w:hint="cs"/>
          <w:b/>
          <w:bCs/>
          <w:sz w:val="32"/>
          <w:szCs w:val="32"/>
          <w:rtl/>
        </w:rPr>
        <w:t>الفقهاء</w:t>
      </w:r>
      <w:r w:rsidRPr="009B5A5D">
        <w:rPr>
          <w:rFonts w:ascii="Traditional Arabic" w:eastAsia="Times New Roman" w:hAnsi="Traditional Arabic" w:cs="Traditional Arabic" w:hint="cs"/>
          <w:b/>
          <w:bCs/>
          <w:sz w:val="32"/>
          <w:szCs w:val="32"/>
          <w:rtl/>
        </w:rPr>
        <w:t xml:space="preserve"> :</w:t>
      </w:r>
      <w:r w:rsidRPr="009B5A5D">
        <w:rPr>
          <w:rFonts w:ascii="Traditional Arabic" w:eastAsia="Times New Roman" w:hAnsi="Traditional Arabic" w:cs="Traditional Arabic"/>
          <w:b/>
          <w:bCs/>
          <w:sz w:val="32"/>
          <w:szCs w:val="32"/>
          <w:rtl/>
        </w:rPr>
        <w:t>هو</w:t>
      </w:r>
      <w:proofErr w:type="gramEnd"/>
      <w:r w:rsidRPr="009B5A5D">
        <w:rPr>
          <w:rFonts w:ascii="Traditional Arabic" w:eastAsia="Times New Roman" w:hAnsi="Traditional Arabic" w:cs="Traditional Arabic"/>
          <w:b/>
          <w:bCs/>
          <w:sz w:val="32"/>
          <w:szCs w:val="32"/>
          <w:rtl/>
        </w:rPr>
        <w:t xml:space="preserve"> مفارقة الروح للجسد</w:t>
      </w:r>
      <w:r w:rsidRPr="009B5A5D">
        <w:rPr>
          <w:rFonts w:ascii="Traditional Arabic" w:eastAsia="Times New Roman" w:hAnsi="Traditional Arabic" w:cs="Traditional Arabic"/>
          <w:b/>
          <w:bCs/>
          <w:sz w:val="32"/>
          <w:szCs w:val="32"/>
        </w:rPr>
        <w:t> </w:t>
      </w:r>
    </w:p>
    <w:p w:rsidR="00DF3D52" w:rsidRDefault="00DF3D52" w:rsidP="00DF3D52">
      <w:pPr>
        <w:pStyle w:val="a5"/>
        <w:shd w:val="clear" w:color="auto" w:fill="FFFFFF"/>
        <w:spacing w:after="0" w:line="240" w:lineRule="auto"/>
        <w:rPr>
          <w:rFonts w:ascii="Traditional Arabic" w:eastAsia="Times New Roman" w:hAnsi="Traditional Arabic" w:cs="Traditional Arabic"/>
          <w:b/>
          <w:bCs/>
          <w:sz w:val="32"/>
          <w:szCs w:val="32"/>
          <w:rtl/>
        </w:rPr>
      </w:pPr>
      <w:proofErr w:type="gramStart"/>
      <w:r w:rsidRPr="002D206F">
        <w:rPr>
          <w:rFonts w:ascii="Traditional Arabic" w:eastAsia="Times New Roman" w:hAnsi="Traditional Arabic" w:cs="Traditional Arabic"/>
          <w:b/>
          <w:bCs/>
          <w:sz w:val="32"/>
          <w:szCs w:val="32"/>
          <w:rtl/>
        </w:rPr>
        <w:t>وقيل :</w:t>
      </w:r>
      <w:proofErr w:type="gramEnd"/>
      <w:r w:rsidRPr="002D206F">
        <w:rPr>
          <w:rFonts w:ascii="Traditional Arabic" w:eastAsia="Times New Roman" w:hAnsi="Traditional Arabic" w:cs="Traditional Arabic"/>
          <w:b/>
          <w:bCs/>
          <w:sz w:val="32"/>
          <w:szCs w:val="32"/>
          <w:rtl/>
        </w:rPr>
        <w:t xml:space="preserve"> صفة وجودية خلقت ضد الحياة </w:t>
      </w:r>
      <w:r w:rsidRPr="002D206F">
        <w:rPr>
          <w:rFonts w:ascii="Traditional Arabic" w:eastAsia="Times New Roman" w:hAnsi="Traditional Arabic" w:cs="Traditional Arabic" w:hint="cs"/>
          <w:b/>
          <w:bCs/>
          <w:sz w:val="32"/>
          <w:szCs w:val="32"/>
          <w:vertAlign w:val="superscript"/>
          <w:rtl/>
        </w:rPr>
        <w:t>(</w:t>
      </w:r>
      <w:r w:rsidRPr="009C505A">
        <w:rPr>
          <w:vertAlign w:val="superscript"/>
          <w:rtl/>
        </w:rPr>
        <w:footnoteReference w:id="40"/>
      </w:r>
      <w:r w:rsidRPr="002D206F">
        <w:rPr>
          <w:rFonts w:ascii="Traditional Arabic" w:eastAsia="Times New Roman" w:hAnsi="Traditional Arabic" w:cs="Traditional Arabic" w:hint="cs"/>
          <w:b/>
          <w:bCs/>
          <w:sz w:val="32"/>
          <w:szCs w:val="32"/>
          <w:vertAlign w:val="superscript"/>
          <w:rtl/>
        </w:rPr>
        <w:t>)</w:t>
      </w:r>
      <w:r w:rsidRPr="002D206F">
        <w:rPr>
          <w:rFonts w:ascii="Traditional Arabic" w:eastAsia="Times New Roman" w:hAnsi="Traditional Arabic" w:cs="Traditional Arabic"/>
          <w:b/>
          <w:bCs/>
          <w:sz w:val="32"/>
          <w:szCs w:val="32"/>
          <w:vertAlign w:val="superscript"/>
          <w:rtl/>
        </w:rPr>
        <w:t xml:space="preserve"> </w:t>
      </w:r>
      <w:r w:rsidRPr="002D206F">
        <w:rPr>
          <w:rFonts w:ascii="Traditional Arabic" w:eastAsia="Times New Roman" w:hAnsi="Traditional Arabic" w:cs="Traditional Arabic" w:hint="cs"/>
          <w:b/>
          <w:bCs/>
          <w:sz w:val="32"/>
          <w:szCs w:val="32"/>
          <w:rtl/>
        </w:rPr>
        <w:t>،</w:t>
      </w:r>
      <w:r w:rsidRPr="002D206F">
        <w:rPr>
          <w:rFonts w:ascii="Traditional Arabic" w:eastAsia="Times New Roman" w:hAnsi="Traditional Arabic" w:cs="Traditional Arabic"/>
          <w:b/>
          <w:bCs/>
          <w:sz w:val="32"/>
          <w:szCs w:val="32"/>
          <w:rtl/>
        </w:rPr>
        <w:t xml:space="preserve"> يزول بها قوة الإحساس والنماء والتعقل</w:t>
      </w:r>
      <w:r w:rsidRPr="002D206F">
        <w:rPr>
          <w:rFonts w:ascii="Traditional Arabic" w:eastAsia="Times New Roman" w:hAnsi="Traditional Arabic" w:cs="Traditional Arabic" w:hint="cs"/>
          <w:b/>
          <w:bCs/>
          <w:sz w:val="32"/>
          <w:szCs w:val="32"/>
          <w:vertAlign w:val="superscript"/>
          <w:rtl/>
        </w:rPr>
        <w:t>(</w:t>
      </w:r>
      <w:r w:rsidRPr="009C505A">
        <w:rPr>
          <w:vertAlign w:val="superscript"/>
          <w:rtl/>
        </w:rPr>
        <w:footnoteReference w:id="41"/>
      </w:r>
      <w:r w:rsidRPr="002D206F">
        <w:rPr>
          <w:rFonts w:ascii="Traditional Arabic" w:eastAsia="Times New Roman" w:hAnsi="Traditional Arabic" w:cs="Traditional Arabic" w:hint="cs"/>
          <w:b/>
          <w:bCs/>
          <w:sz w:val="32"/>
          <w:szCs w:val="32"/>
          <w:vertAlign w:val="superscript"/>
          <w:rtl/>
        </w:rPr>
        <w:t>)</w:t>
      </w:r>
      <w:r w:rsidRPr="00FE5881">
        <w:rPr>
          <w:rFonts w:ascii="Traditional Arabic" w:eastAsia="Times New Roman" w:hAnsi="Traditional Arabic" w:cs="Traditional Arabic"/>
          <w:b/>
          <w:bCs/>
          <w:sz w:val="32"/>
          <w:szCs w:val="32"/>
        </w:rPr>
        <w:t>:</w:t>
      </w:r>
    </w:p>
    <w:p w:rsidR="009B5A5D" w:rsidRPr="002D206F" w:rsidRDefault="0052494F" w:rsidP="00C81C95">
      <w:pPr>
        <w:shd w:val="clear" w:color="auto" w:fill="FFFFFF"/>
        <w:spacing w:after="0" w:line="240" w:lineRule="auto"/>
        <w:rPr>
          <w:rFonts w:ascii="Traditional Arabic" w:eastAsia="Times New Roman" w:hAnsi="Traditional Arabic" w:cs="Traditional Arabic"/>
          <w:b/>
          <w:bCs/>
          <w:sz w:val="32"/>
          <w:szCs w:val="32"/>
          <w:rtl/>
          <w:lang w:bidi="ar-EG"/>
        </w:rPr>
      </w:pPr>
      <w:r w:rsidRPr="00CC6EAB">
        <w:rPr>
          <w:rFonts w:ascii="Traditional Arabic" w:eastAsia="Times New Roman" w:hAnsi="Traditional Arabic" w:cs="Traditional Arabic"/>
          <w:b/>
          <w:bCs/>
          <w:sz w:val="32"/>
          <w:szCs w:val="32"/>
          <w:rtl/>
        </w:rPr>
        <w:t>و</w:t>
      </w:r>
      <w:r w:rsidR="00544962">
        <w:rPr>
          <w:rFonts w:ascii="Traditional Arabic" w:eastAsia="Times New Roman" w:hAnsi="Traditional Arabic" w:cs="Traditional Arabic" w:hint="cs"/>
          <w:b/>
          <w:bCs/>
          <w:sz w:val="32"/>
          <w:szCs w:val="32"/>
          <w:rtl/>
        </w:rPr>
        <w:t>عرَّف</w:t>
      </w:r>
      <w:r w:rsidR="00C81C95">
        <w:rPr>
          <w:rFonts w:ascii="Traditional Arabic" w:eastAsia="Times New Roman" w:hAnsi="Traditional Arabic" w:cs="Traditional Arabic" w:hint="cs"/>
          <w:b/>
          <w:bCs/>
          <w:sz w:val="32"/>
          <w:szCs w:val="32"/>
          <w:rtl/>
        </w:rPr>
        <w:t>ه</w:t>
      </w:r>
      <w:r w:rsidR="008B6695">
        <w:rPr>
          <w:rFonts w:ascii="Traditional Arabic" w:eastAsia="Times New Roman" w:hAnsi="Traditional Arabic" w:cs="Traditional Arabic" w:hint="cs"/>
          <w:b/>
          <w:bCs/>
          <w:sz w:val="32"/>
          <w:szCs w:val="32"/>
          <w:rtl/>
        </w:rPr>
        <w:t xml:space="preserve"> </w:t>
      </w:r>
      <w:proofErr w:type="gramStart"/>
      <w:r w:rsidR="008B6695">
        <w:rPr>
          <w:rFonts w:ascii="Traditional Arabic" w:eastAsia="Times New Roman" w:hAnsi="Traditional Arabic" w:cs="Traditional Arabic" w:hint="cs"/>
          <w:b/>
          <w:bCs/>
          <w:sz w:val="32"/>
          <w:szCs w:val="32"/>
          <w:rtl/>
        </w:rPr>
        <w:t xml:space="preserve">القرطبي </w:t>
      </w:r>
      <w:r w:rsidR="00544962">
        <w:rPr>
          <w:rFonts w:ascii="Traditional Arabic" w:eastAsia="Times New Roman" w:hAnsi="Traditional Arabic" w:cs="Traditional Arabic" w:hint="cs"/>
          <w:b/>
          <w:bCs/>
          <w:sz w:val="32"/>
          <w:szCs w:val="32"/>
          <w:rtl/>
        </w:rPr>
        <w:t xml:space="preserve"> فقال</w:t>
      </w:r>
      <w:proofErr w:type="gramEnd"/>
      <w:r w:rsidR="00544962">
        <w:rPr>
          <w:rFonts w:ascii="Traditional Arabic" w:eastAsia="Times New Roman" w:hAnsi="Traditional Arabic" w:cs="Traditional Arabic" w:hint="cs"/>
          <w:b/>
          <w:bCs/>
          <w:sz w:val="32"/>
          <w:szCs w:val="32"/>
          <w:rtl/>
        </w:rPr>
        <w:t xml:space="preserve"> </w:t>
      </w:r>
      <w:r w:rsidR="008B6695">
        <w:rPr>
          <w:rFonts w:ascii="Traditional Arabic" w:eastAsia="Times New Roman" w:hAnsi="Traditional Arabic" w:cs="Traditional Arabic" w:hint="cs"/>
          <w:b/>
          <w:bCs/>
          <w:sz w:val="32"/>
          <w:szCs w:val="32"/>
          <w:rtl/>
        </w:rPr>
        <w:t>":</w:t>
      </w:r>
      <w:r w:rsidRPr="00CC6EAB">
        <w:rPr>
          <w:rFonts w:ascii="Traditional Arabic" w:eastAsia="Times New Roman" w:hAnsi="Traditional Arabic" w:cs="Traditional Arabic"/>
          <w:b/>
          <w:bCs/>
          <w:sz w:val="32"/>
          <w:szCs w:val="32"/>
          <w:rtl/>
        </w:rPr>
        <w:t>انقطاع تعلق الروح بالبدن ، ومفارقته</w:t>
      </w:r>
      <w:r w:rsidR="008B6695">
        <w:rPr>
          <w:rFonts w:ascii="Traditional Arabic" w:eastAsia="Times New Roman" w:hAnsi="Traditional Arabic" w:cs="Traditional Arabic" w:hint="cs"/>
          <w:b/>
          <w:bCs/>
          <w:sz w:val="32"/>
          <w:szCs w:val="32"/>
          <w:rtl/>
        </w:rPr>
        <w:t>،</w:t>
      </w:r>
      <w:r w:rsidRPr="00CC6EAB">
        <w:rPr>
          <w:rFonts w:ascii="Traditional Arabic" w:eastAsia="Times New Roman" w:hAnsi="Traditional Arabic" w:cs="Traditional Arabic"/>
          <w:b/>
          <w:bCs/>
          <w:sz w:val="32"/>
          <w:szCs w:val="32"/>
          <w:rtl/>
        </w:rPr>
        <w:t xml:space="preserve"> وحيلولة بينهما ، وتبدل حال ، وانتقال من دار إلى دار</w:t>
      </w:r>
      <w:r w:rsidR="00EC05E7">
        <w:rPr>
          <w:rStyle w:val="a4"/>
          <w:rFonts w:ascii="Traditional Arabic" w:eastAsia="Times New Roman" w:hAnsi="Traditional Arabic" w:cs="Traditional Arabic"/>
          <w:b/>
          <w:bCs/>
          <w:sz w:val="32"/>
          <w:szCs w:val="32"/>
        </w:rPr>
        <w:footnoteReference w:id="42"/>
      </w:r>
      <w:r w:rsidRPr="00CC6EAB">
        <w:rPr>
          <w:rFonts w:ascii="Traditional Arabic" w:eastAsia="Times New Roman" w:hAnsi="Traditional Arabic" w:cs="Traditional Arabic"/>
          <w:b/>
          <w:bCs/>
          <w:sz w:val="32"/>
          <w:szCs w:val="32"/>
        </w:rPr>
        <w:t xml:space="preserve"> "</w:t>
      </w:r>
      <w:r w:rsidR="00EC05E7" w:rsidRPr="002D206F">
        <w:rPr>
          <w:rFonts w:ascii="Traditional Arabic" w:eastAsia="Times New Roman" w:hAnsi="Traditional Arabic" w:cs="Traditional Arabic"/>
          <w:b/>
          <w:bCs/>
          <w:sz w:val="32"/>
          <w:szCs w:val="32"/>
        </w:rPr>
        <w:t xml:space="preserve"> </w:t>
      </w:r>
      <w:r w:rsidR="00EC05E7">
        <w:rPr>
          <w:rFonts w:ascii="Traditional Arabic" w:eastAsia="Times New Roman" w:hAnsi="Traditional Arabic" w:cs="Traditional Arabic" w:hint="cs"/>
          <w:b/>
          <w:bCs/>
          <w:sz w:val="32"/>
          <w:szCs w:val="32"/>
          <w:rtl/>
          <w:lang w:bidi="ar-EG"/>
        </w:rPr>
        <w:t xml:space="preserve"> .</w:t>
      </w:r>
      <w:r w:rsidR="009B5A5D" w:rsidRPr="002D206F">
        <w:rPr>
          <w:rFonts w:ascii="Traditional Arabic" w:eastAsia="Times New Roman" w:hAnsi="Traditional Arabic" w:cs="Traditional Arabic"/>
          <w:b/>
          <w:bCs/>
          <w:sz w:val="32"/>
          <w:szCs w:val="32"/>
        </w:rPr>
        <w:br/>
      </w:r>
      <w:r w:rsidR="009B5A5D" w:rsidRPr="002D206F">
        <w:rPr>
          <w:rFonts w:ascii="Traditional Arabic" w:eastAsia="Times New Roman" w:hAnsi="Traditional Arabic" w:cs="Traditional Arabic"/>
          <w:b/>
          <w:bCs/>
          <w:sz w:val="32"/>
          <w:szCs w:val="32"/>
          <w:rtl/>
        </w:rPr>
        <w:t xml:space="preserve">فيمكن أن يقال : </w:t>
      </w:r>
      <w:r w:rsidR="009B5A5D" w:rsidRPr="002D206F">
        <w:rPr>
          <w:rFonts w:ascii="Traditional Arabic" w:eastAsia="Times New Roman" w:hAnsi="Traditional Arabic" w:cs="Traditional Arabic" w:hint="cs"/>
          <w:b/>
          <w:bCs/>
          <w:sz w:val="32"/>
          <w:szCs w:val="32"/>
          <w:rtl/>
        </w:rPr>
        <w:t xml:space="preserve">الموت </w:t>
      </w:r>
      <w:r w:rsidR="009B5A5D" w:rsidRPr="002D206F">
        <w:rPr>
          <w:rFonts w:ascii="Traditional Arabic" w:eastAsia="Times New Roman" w:hAnsi="Traditional Arabic" w:cs="Traditional Arabic"/>
          <w:b/>
          <w:bCs/>
          <w:sz w:val="32"/>
          <w:szCs w:val="32"/>
          <w:rtl/>
        </w:rPr>
        <w:t xml:space="preserve">هو خمود حركات الجسد وسكونها ، وعدم قابليته للنمو وتهيئه للتعفن </w:t>
      </w:r>
      <w:r w:rsidR="009B5A5D" w:rsidRPr="002D206F">
        <w:rPr>
          <w:rFonts w:ascii="Traditional Arabic" w:eastAsia="Times New Roman" w:hAnsi="Traditional Arabic" w:cs="Traditional Arabic"/>
          <w:b/>
          <w:bCs/>
          <w:sz w:val="32"/>
          <w:szCs w:val="32"/>
          <w:rtl/>
        </w:rPr>
        <w:lastRenderedPageBreak/>
        <w:t>والتفسخ لذهاب الروح عنه ، فالموت هو النهاية للحياة الإنسانية في الدنيا</w:t>
      </w:r>
      <w:r w:rsidR="00F97E97">
        <w:rPr>
          <w:rFonts w:ascii="Traditional Arabic" w:eastAsia="Times New Roman" w:hAnsi="Traditional Arabic" w:cs="Traditional Arabic" w:hint="cs"/>
          <w:b/>
          <w:bCs/>
          <w:sz w:val="32"/>
          <w:szCs w:val="32"/>
          <w:rtl/>
        </w:rPr>
        <w:t>، وبعد الموت ينتقل إلى دار أخرى غير دار الدنيا.</w:t>
      </w:r>
    </w:p>
    <w:p w:rsidR="00BD6EBF" w:rsidRPr="00DC3C7D" w:rsidRDefault="00DC3C7D" w:rsidP="00DC3C7D">
      <w:pPr>
        <w:shd w:val="clear" w:color="auto" w:fill="FFFFFF"/>
        <w:spacing w:after="0" w:line="240" w:lineRule="auto"/>
        <w:rPr>
          <w:rFonts w:ascii="Traditional Arabic" w:eastAsia="Times New Roman" w:hAnsi="Traditional Arabic" w:cs="Traditional Arabic"/>
          <w:b/>
          <w:bCs/>
          <w:sz w:val="32"/>
          <w:szCs w:val="32"/>
          <w:rtl/>
        </w:rPr>
      </w:pPr>
      <w:r w:rsidRPr="00DC3C7D">
        <w:rPr>
          <w:rFonts w:ascii="Traditional Arabic" w:eastAsia="Times New Roman" w:hAnsi="Traditional Arabic" w:cs="Traditional Arabic"/>
          <w:b/>
          <w:bCs/>
          <w:sz w:val="32"/>
          <w:szCs w:val="32"/>
          <w:u w:val="single"/>
          <w:rtl/>
        </w:rPr>
        <w:t xml:space="preserve">أسماء </w:t>
      </w:r>
      <w:proofErr w:type="gramStart"/>
      <w:r w:rsidRPr="00DC3C7D">
        <w:rPr>
          <w:rFonts w:ascii="Traditional Arabic" w:eastAsia="Times New Roman" w:hAnsi="Traditional Arabic" w:cs="Traditional Arabic"/>
          <w:b/>
          <w:bCs/>
          <w:sz w:val="32"/>
          <w:szCs w:val="32"/>
          <w:u w:val="single"/>
          <w:rtl/>
        </w:rPr>
        <w:t>الموت</w:t>
      </w:r>
      <w:r w:rsidRPr="00DC3C7D">
        <w:rPr>
          <w:rFonts w:ascii="Traditional Arabic" w:eastAsia="Times New Roman" w:hAnsi="Traditional Arabic" w:cs="Traditional Arabic"/>
          <w:b/>
          <w:bCs/>
          <w:sz w:val="32"/>
          <w:szCs w:val="32"/>
          <w:rtl/>
        </w:rPr>
        <w:t xml:space="preserve"> :</w:t>
      </w:r>
      <w:proofErr w:type="gramEnd"/>
      <w:r w:rsidRPr="00DC3C7D">
        <w:rPr>
          <w:rFonts w:ascii="Traditional Arabic" w:eastAsia="Times New Roman" w:hAnsi="Traditional Arabic" w:cs="Traditional Arabic"/>
          <w:b/>
          <w:bCs/>
          <w:sz w:val="32"/>
          <w:szCs w:val="32"/>
          <w:rtl/>
        </w:rPr>
        <w:t xml:space="preserve"> الموت ، والحتف ، والمنون ، وشعوب ، والسام ، والحمام ، والردى ، والحين ، والثكل ، وال</w:t>
      </w:r>
      <w:r>
        <w:rPr>
          <w:rFonts w:ascii="Traditional Arabic" w:eastAsia="Times New Roman" w:hAnsi="Traditional Arabic" w:cs="Traditional Arabic"/>
          <w:b/>
          <w:bCs/>
          <w:sz w:val="32"/>
          <w:szCs w:val="32"/>
          <w:rtl/>
        </w:rPr>
        <w:t xml:space="preserve">وفاة ، و الهلاك . ألفاظ </w:t>
      </w:r>
      <w:proofErr w:type="gramStart"/>
      <w:r>
        <w:rPr>
          <w:rFonts w:ascii="Traditional Arabic" w:eastAsia="Times New Roman" w:hAnsi="Traditional Arabic" w:cs="Traditional Arabic"/>
          <w:b/>
          <w:bCs/>
          <w:sz w:val="32"/>
          <w:szCs w:val="32"/>
          <w:rtl/>
        </w:rPr>
        <w:t xml:space="preserve">مؤتلفة </w:t>
      </w:r>
      <w:r w:rsidRPr="00DC3C7D">
        <w:rPr>
          <w:rFonts w:ascii="Traditional Arabic" w:eastAsia="Times New Roman" w:hAnsi="Traditional Arabic" w:cs="Traditional Arabic"/>
          <w:b/>
          <w:bCs/>
          <w:sz w:val="32"/>
          <w:szCs w:val="32"/>
          <w:rtl/>
        </w:rPr>
        <w:t xml:space="preserve"> ومترادفة</w:t>
      </w:r>
      <w:proofErr w:type="gramEnd"/>
      <w:r w:rsidRPr="002E4DDB">
        <w:rPr>
          <w:rFonts w:ascii="Traditional Arabic" w:eastAsia="Times New Roman" w:hAnsi="Traditional Arabic" w:cs="Traditional Arabic"/>
          <w:b/>
          <w:bCs/>
          <w:sz w:val="32"/>
          <w:szCs w:val="32"/>
          <w:vertAlign w:val="superscript"/>
          <w:rtl/>
        </w:rPr>
        <w:t>(</w:t>
      </w:r>
      <w:r w:rsidRPr="004E4955">
        <w:rPr>
          <w:rStyle w:val="a4"/>
          <w:rFonts w:ascii="Traditional Arabic" w:eastAsia="Times New Roman" w:hAnsi="Traditional Arabic" w:cs="Traditional Arabic"/>
          <w:b/>
          <w:bCs/>
          <w:sz w:val="32"/>
          <w:szCs w:val="32"/>
          <w:rtl/>
        </w:rPr>
        <w:footnoteReference w:id="43"/>
      </w:r>
      <w:r w:rsidRPr="002E4DDB">
        <w:rPr>
          <w:rFonts w:ascii="Traditional Arabic" w:eastAsia="Times New Roman" w:hAnsi="Traditional Arabic" w:cs="Traditional Arabic"/>
          <w:b/>
          <w:bCs/>
          <w:sz w:val="32"/>
          <w:szCs w:val="32"/>
          <w:vertAlign w:val="superscript"/>
          <w:rtl/>
        </w:rPr>
        <w:t>)</w:t>
      </w:r>
      <w:r>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w:t>
      </w:r>
      <w:r w:rsidRPr="00DC3C7D">
        <w:rPr>
          <w:rFonts w:ascii="Traditional Arabic" w:eastAsia="Times New Roman" w:hAnsi="Traditional Arabic" w:cs="Traditional Arabic"/>
          <w:b/>
          <w:bCs/>
          <w:sz w:val="32"/>
          <w:szCs w:val="32"/>
          <w:rtl/>
        </w:rPr>
        <w:t xml:space="preserve"> </w:t>
      </w:r>
    </w:p>
    <w:p w:rsidR="00802508" w:rsidRPr="002E4DDB" w:rsidRDefault="00E62B62" w:rsidP="0076347C">
      <w:pPr>
        <w:pStyle w:val="a5"/>
        <w:numPr>
          <w:ilvl w:val="0"/>
          <w:numId w:val="18"/>
        </w:numPr>
        <w:shd w:val="clear" w:color="auto" w:fill="FFFFFF"/>
        <w:spacing w:after="0" w:line="240" w:lineRule="auto"/>
        <w:rPr>
          <w:rFonts w:ascii="Traditional Arabic" w:eastAsia="Times New Roman" w:hAnsi="Traditional Arabic" w:cs="Traditional Arabic"/>
          <w:b/>
          <w:bCs/>
          <w:sz w:val="32"/>
          <w:szCs w:val="32"/>
          <w:rtl/>
        </w:rPr>
      </w:pPr>
      <w:r w:rsidRPr="00A52739">
        <w:rPr>
          <w:rFonts w:ascii="Traditional Arabic" w:eastAsia="Times New Roman" w:hAnsi="Traditional Arabic" w:cs="Traditional Arabic"/>
          <w:b/>
          <w:bCs/>
          <w:sz w:val="32"/>
          <w:szCs w:val="32"/>
          <w:u w:val="single"/>
          <w:rtl/>
        </w:rPr>
        <w:t xml:space="preserve">تعريف القتل في </w:t>
      </w:r>
      <w:proofErr w:type="gramStart"/>
      <w:r w:rsidRPr="00A52739">
        <w:rPr>
          <w:rFonts w:ascii="Traditional Arabic" w:eastAsia="Times New Roman" w:hAnsi="Traditional Arabic" w:cs="Traditional Arabic"/>
          <w:b/>
          <w:bCs/>
          <w:sz w:val="32"/>
          <w:szCs w:val="32"/>
          <w:u w:val="single"/>
          <w:rtl/>
        </w:rPr>
        <w:t>اللغة</w:t>
      </w:r>
      <w:r w:rsidRPr="002E4DDB">
        <w:rPr>
          <w:rFonts w:ascii="Traditional Arabic" w:eastAsia="Times New Roman" w:hAnsi="Traditional Arabic" w:cs="Traditional Arabic"/>
          <w:b/>
          <w:bCs/>
          <w:sz w:val="32"/>
          <w:szCs w:val="32"/>
          <w:rtl/>
        </w:rPr>
        <w:t xml:space="preserve"> :</w:t>
      </w:r>
      <w:r w:rsidR="00802508" w:rsidRPr="002E4DDB">
        <w:rPr>
          <w:rFonts w:ascii="Traditional Arabic" w:eastAsia="Times New Roman" w:hAnsi="Traditional Arabic" w:cs="Traditional Arabic"/>
          <w:b/>
          <w:bCs/>
          <w:sz w:val="32"/>
          <w:szCs w:val="32"/>
          <w:rtl/>
        </w:rPr>
        <w:t>قال</w:t>
      </w:r>
      <w:proofErr w:type="gramEnd"/>
      <w:r w:rsidR="00802508" w:rsidRPr="002E4DDB">
        <w:rPr>
          <w:rFonts w:ascii="Traditional Arabic" w:eastAsia="Times New Roman" w:hAnsi="Traditional Arabic" w:cs="Traditional Arabic"/>
          <w:b/>
          <w:bCs/>
          <w:sz w:val="32"/>
          <w:szCs w:val="32"/>
          <w:rtl/>
        </w:rPr>
        <w:t xml:space="preserve"> ابن فارس</w:t>
      </w:r>
      <w:r w:rsidR="00F42153" w:rsidRPr="002E4DDB">
        <w:rPr>
          <w:rFonts w:ascii="Traditional Arabic" w:eastAsia="Times New Roman" w:hAnsi="Traditional Arabic" w:cs="Traditional Arabic"/>
          <w:b/>
          <w:bCs/>
          <w:sz w:val="32"/>
          <w:szCs w:val="32"/>
          <w:rtl/>
          <w:lang w:bidi="ar-EG"/>
        </w:rPr>
        <w:t xml:space="preserve"> :</w:t>
      </w:r>
      <w:r w:rsidR="00802508" w:rsidRPr="002E4DDB">
        <w:rPr>
          <w:rFonts w:ascii="Traditional Arabic" w:eastAsia="Times New Roman" w:hAnsi="Traditional Arabic" w:cs="Traditional Arabic"/>
          <w:b/>
          <w:bCs/>
          <w:sz w:val="32"/>
          <w:szCs w:val="32"/>
          <w:rtl/>
        </w:rPr>
        <w:t xml:space="preserve"> ( القاف والتاء واللام أصل صحيح ، يدل على إذلال و </w:t>
      </w:r>
      <w:r w:rsidR="00F42153" w:rsidRPr="002E4DDB">
        <w:rPr>
          <w:rFonts w:ascii="Traditional Arabic" w:eastAsia="Times New Roman" w:hAnsi="Traditional Arabic" w:cs="Traditional Arabic"/>
          <w:b/>
          <w:bCs/>
          <w:sz w:val="32"/>
          <w:szCs w:val="32"/>
          <w:rtl/>
        </w:rPr>
        <w:t>إماتة</w:t>
      </w:r>
      <w:r w:rsidR="00F42153" w:rsidRPr="002E4DDB">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44"/>
      </w:r>
      <w:r w:rsidR="00F42153" w:rsidRPr="002E4DDB">
        <w:rPr>
          <w:rFonts w:ascii="Traditional Arabic" w:eastAsia="Times New Roman" w:hAnsi="Traditional Arabic" w:cs="Traditional Arabic"/>
          <w:b/>
          <w:bCs/>
          <w:sz w:val="32"/>
          <w:szCs w:val="32"/>
          <w:vertAlign w:val="superscript"/>
          <w:rtl/>
        </w:rPr>
        <w:t>)</w:t>
      </w:r>
      <w:r w:rsidR="00F42153" w:rsidRPr="002E4DDB">
        <w:rPr>
          <w:rFonts w:ascii="Traditional Arabic" w:eastAsia="Times New Roman" w:hAnsi="Traditional Arabic" w:cs="Traditional Arabic"/>
          <w:b/>
          <w:bCs/>
          <w:sz w:val="32"/>
          <w:szCs w:val="32"/>
          <w:rtl/>
        </w:rPr>
        <w:t xml:space="preserve"> .</w:t>
      </w:r>
    </w:p>
    <w:p w:rsidR="00802508" w:rsidRPr="004E4955" w:rsidRDefault="00802508" w:rsidP="00F4215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وقال في التهذيب: (قتله إذا أماته </w:t>
      </w:r>
      <w:proofErr w:type="gramStart"/>
      <w:r w:rsidRPr="004E4955">
        <w:rPr>
          <w:rFonts w:ascii="Traditional Arabic" w:eastAsia="Times New Roman" w:hAnsi="Traditional Arabic" w:cs="Traditional Arabic"/>
          <w:b/>
          <w:bCs/>
          <w:sz w:val="32"/>
          <w:szCs w:val="32"/>
          <w:rtl/>
        </w:rPr>
        <w:t>بضرب ،</w:t>
      </w:r>
      <w:proofErr w:type="gramEnd"/>
      <w:r w:rsidRPr="004E4955">
        <w:rPr>
          <w:rFonts w:ascii="Traditional Arabic" w:eastAsia="Times New Roman" w:hAnsi="Traditional Arabic" w:cs="Traditional Arabic"/>
          <w:b/>
          <w:bCs/>
          <w:sz w:val="32"/>
          <w:szCs w:val="32"/>
          <w:rtl/>
        </w:rPr>
        <w:t xml:space="preserve"> أو حجر أو سم أو علة ، والمنية قاتله</w:t>
      </w:r>
      <w:bookmarkStart w:id="2" w:name="_ftnref3"/>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45"/>
      </w:r>
      <w:r w:rsidR="00F42153" w:rsidRPr="004E4955">
        <w:rPr>
          <w:rFonts w:ascii="Traditional Arabic" w:eastAsia="Times New Roman" w:hAnsi="Traditional Arabic" w:cs="Traditional Arabic"/>
          <w:b/>
          <w:bCs/>
          <w:sz w:val="32"/>
          <w:szCs w:val="32"/>
          <w:vertAlign w:val="superscript"/>
          <w:rtl/>
        </w:rPr>
        <w:t>)</w:t>
      </w:r>
      <w:bookmarkEnd w:id="2"/>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وقتله يقتله قتلاً </w:t>
      </w:r>
      <w:proofErr w:type="gramStart"/>
      <w:r w:rsidRPr="004E4955">
        <w:rPr>
          <w:rFonts w:ascii="Traditional Arabic" w:eastAsia="Times New Roman" w:hAnsi="Traditional Arabic" w:cs="Traditional Arabic"/>
          <w:b/>
          <w:bCs/>
          <w:sz w:val="32"/>
          <w:szCs w:val="32"/>
          <w:rtl/>
        </w:rPr>
        <w:t>وتقتالاً .</w:t>
      </w:r>
      <w:proofErr w:type="gramEnd"/>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ورجل قتيل: </w:t>
      </w:r>
      <w:proofErr w:type="gramStart"/>
      <w:r w:rsidRPr="004E4955">
        <w:rPr>
          <w:rFonts w:ascii="Traditional Arabic" w:eastAsia="Times New Roman" w:hAnsi="Traditional Arabic" w:cs="Traditional Arabic"/>
          <w:b/>
          <w:bCs/>
          <w:sz w:val="32"/>
          <w:szCs w:val="32"/>
          <w:rtl/>
        </w:rPr>
        <w:t>مقتول ،</w:t>
      </w:r>
      <w:proofErr w:type="gramEnd"/>
      <w:r w:rsidRPr="004E4955">
        <w:rPr>
          <w:rFonts w:ascii="Traditional Arabic" w:eastAsia="Times New Roman" w:hAnsi="Traditional Arabic" w:cs="Traditional Arabic"/>
          <w:b/>
          <w:bCs/>
          <w:sz w:val="32"/>
          <w:szCs w:val="32"/>
          <w:rtl/>
        </w:rPr>
        <w:t xml:space="preserve"> والجمع قتلاء , وقتلى </w:t>
      </w:r>
      <w:proofErr w:type="spellStart"/>
      <w:r w:rsidRPr="004E4955">
        <w:rPr>
          <w:rFonts w:ascii="Traditional Arabic" w:eastAsia="Times New Roman" w:hAnsi="Traditional Arabic" w:cs="Traditional Arabic"/>
          <w:b/>
          <w:bCs/>
          <w:sz w:val="32"/>
          <w:szCs w:val="32"/>
          <w:rtl/>
        </w:rPr>
        <w:t>وقتالى</w:t>
      </w:r>
      <w:proofErr w:type="spellEnd"/>
      <w:r w:rsidRPr="004E4955">
        <w:rPr>
          <w:rFonts w:ascii="Traditional Arabic" w:eastAsia="Times New Roman" w:hAnsi="Traditional Arabic" w:cs="Traditional Arabic"/>
          <w:b/>
          <w:bCs/>
          <w:sz w:val="32"/>
          <w:szCs w:val="32"/>
          <w:rtl/>
        </w:rPr>
        <w:t xml:space="preserve"> .</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والمرأة قتيل أيضاً إذا كان </w:t>
      </w:r>
      <w:proofErr w:type="gramStart"/>
      <w:r w:rsidRPr="004E4955">
        <w:rPr>
          <w:rFonts w:ascii="Traditional Arabic" w:eastAsia="Times New Roman" w:hAnsi="Traditional Arabic" w:cs="Traditional Arabic"/>
          <w:b/>
          <w:bCs/>
          <w:sz w:val="32"/>
          <w:szCs w:val="32"/>
          <w:rtl/>
        </w:rPr>
        <w:t>وصفاً ،</w:t>
      </w:r>
      <w:proofErr w:type="gramEnd"/>
      <w:r w:rsidRPr="004E4955">
        <w:rPr>
          <w:rFonts w:ascii="Traditional Arabic" w:eastAsia="Times New Roman" w:hAnsi="Traditional Arabic" w:cs="Traditional Arabic"/>
          <w:b/>
          <w:bCs/>
          <w:sz w:val="32"/>
          <w:szCs w:val="32"/>
          <w:rtl/>
        </w:rPr>
        <w:t xml:space="preserve"> فإذا حذف الموصوف جعل اسماً ، ودخلت الهاء نحو: رأيت قتيلة بني فلان .</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والقِتلة بالكسر </w:t>
      </w:r>
      <w:proofErr w:type="gramStart"/>
      <w:r w:rsidRPr="004E4955">
        <w:rPr>
          <w:rFonts w:ascii="Traditional Arabic" w:eastAsia="Times New Roman" w:hAnsi="Traditional Arabic" w:cs="Traditional Arabic"/>
          <w:b/>
          <w:bCs/>
          <w:sz w:val="32"/>
          <w:szCs w:val="32"/>
          <w:rtl/>
        </w:rPr>
        <w:t>الهيئة ،</w:t>
      </w:r>
      <w:proofErr w:type="gramEnd"/>
      <w:r w:rsidRPr="004E4955">
        <w:rPr>
          <w:rFonts w:ascii="Traditional Arabic" w:eastAsia="Times New Roman" w:hAnsi="Traditional Arabic" w:cs="Traditional Arabic"/>
          <w:b/>
          <w:bCs/>
          <w:sz w:val="32"/>
          <w:szCs w:val="32"/>
          <w:rtl/>
        </w:rPr>
        <w:t xml:space="preserve"> يقال: قتله قتلة سوء ، والقَتلة بالفتح المرة .</w:t>
      </w:r>
    </w:p>
    <w:p w:rsidR="00802508" w:rsidRPr="004E4955" w:rsidRDefault="00802508" w:rsidP="00AB7D71">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وقاتله مقاتلةً وقتالاً فهو </w:t>
      </w:r>
      <w:proofErr w:type="gramStart"/>
      <w:r w:rsidRPr="004E4955">
        <w:rPr>
          <w:rFonts w:ascii="Traditional Arabic" w:eastAsia="Times New Roman" w:hAnsi="Traditional Arabic" w:cs="Traditional Arabic"/>
          <w:b/>
          <w:bCs/>
          <w:sz w:val="32"/>
          <w:szCs w:val="32"/>
          <w:rtl/>
        </w:rPr>
        <w:t>مقاتل ،</w:t>
      </w:r>
      <w:proofErr w:type="gramEnd"/>
      <w:r w:rsidRPr="004E4955">
        <w:rPr>
          <w:rFonts w:ascii="Traditional Arabic" w:eastAsia="Times New Roman" w:hAnsi="Traditional Arabic" w:cs="Traditional Arabic"/>
          <w:b/>
          <w:bCs/>
          <w:sz w:val="32"/>
          <w:szCs w:val="32"/>
          <w:rtl/>
        </w:rPr>
        <w:t xml:space="preserve"> بالكسر اسم فاعل ، والجمع مقاتلون ومقاتِلة ، وبالفتح اسم مفعول</w:t>
      </w:r>
      <w:bookmarkStart w:id="3" w:name="_ftnref4"/>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46"/>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lang w:bidi="ar-EG"/>
        </w:rPr>
        <w:t xml:space="preserve"> </w:t>
      </w:r>
      <w:bookmarkEnd w:id="3"/>
      <w:r w:rsidRPr="004E4955">
        <w:rPr>
          <w:rFonts w:ascii="Traditional Arabic" w:eastAsia="Times New Roman" w:hAnsi="Traditional Arabic" w:cs="Traditional Arabic"/>
          <w:b/>
          <w:bCs/>
          <w:sz w:val="32"/>
          <w:szCs w:val="32"/>
          <w:rtl/>
        </w:rPr>
        <w:t>.</w:t>
      </w:r>
    </w:p>
    <w:p w:rsidR="00802508" w:rsidRPr="004E4955" w:rsidRDefault="00802508" w:rsidP="0060331B">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وقد يطلق ويراد منه </w:t>
      </w:r>
      <w:proofErr w:type="gramStart"/>
      <w:r w:rsidRPr="004E4955">
        <w:rPr>
          <w:rFonts w:ascii="Traditional Arabic" w:eastAsia="Times New Roman" w:hAnsi="Traditional Arabic" w:cs="Traditional Arabic"/>
          <w:b/>
          <w:bCs/>
          <w:sz w:val="32"/>
          <w:szCs w:val="32"/>
          <w:rtl/>
        </w:rPr>
        <w:t>اللعن ،</w:t>
      </w:r>
      <w:proofErr w:type="gramEnd"/>
      <w:r w:rsidRPr="004E4955">
        <w:rPr>
          <w:rFonts w:ascii="Traditional Arabic" w:eastAsia="Times New Roman" w:hAnsi="Traditional Arabic" w:cs="Traditional Arabic"/>
          <w:b/>
          <w:bCs/>
          <w:sz w:val="32"/>
          <w:szCs w:val="32"/>
          <w:rtl/>
        </w:rPr>
        <w:t xml:space="preserve"> ومنه قوله تعالى:  {قُتِلَ الْإِنْسَانُ مَا أَكْفَرَهُ}</w:t>
      </w:r>
      <w:bookmarkStart w:id="4" w:name="_ftnref6"/>
      <w:r w:rsidR="00AB7D71" w:rsidRPr="004E4955">
        <w:rPr>
          <w:rFonts w:ascii="Traditional Arabic" w:eastAsia="Times New Roman" w:hAnsi="Traditional Arabic" w:cs="Traditional Arabic"/>
          <w:b/>
          <w:bCs/>
          <w:sz w:val="32"/>
          <w:szCs w:val="32"/>
          <w:rtl/>
        </w:rPr>
        <w:t xml:space="preserve"> [سورة عبس ، الآية رقم  (17)]</w:t>
      </w:r>
      <w:r w:rsidR="00F42153" w:rsidRPr="004E4955">
        <w:rPr>
          <w:rFonts w:ascii="Traditional Arabic" w:eastAsia="Times New Roman" w:hAnsi="Traditional Arabic" w:cs="Traditional Arabic"/>
          <w:b/>
          <w:bCs/>
          <w:sz w:val="32"/>
          <w:szCs w:val="32"/>
          <w:rtl/>
        </w:rPr>
        <w:t xml:space="preserve">  </w:t>
      </w:r>
      <w:bookmarkEnd w:id="4"/>
      <w:r w:rsidRPr="004E4955">
        <w:rPr>
          <w:rFonts w:ascii="Traditional Arabic" w:eastAsia="Times New Roman" w:hAnsi="Traditional Arabic" w:cs="Traditional Arabic"/>
          <w:b/>
          <w:bCs/>
          <w:sz w:val="32"/>
          <w:szCs w:val="32"/>
          <w:rtl/>
        </w:rPr>
        <w:t xml:space="preserve">وقوله تعالى:{قَاتَلَهُمُ اللَّهُ أَنَّى </w:t>
      </w:r>
      <w:proofErr w:type="spellStart"/>
      <w:r w:rsidRPr="004E4955">
        <w:rPr>
          <w:rFonts w:ascii="Traditional Arabic" w:eastAsia="Times New Roman" w:hAnsi="Traditional Arabic" w:cs="Traditional Arabic"/>
          <w:b/>
          <w:bCs/>
          <w:sz w:val="32"/>
          <w:szCs w:val="32"/>
          <w:rtl/>
        </w:rPr>
        <w:t>يُؤْفَكُونَ</w:t>
      </w:r>
      <w:proofErr w:type="spellEnd"/>
      <w:r w:rsidRPr="004E4955">
        <w:rPr>
          <w:rFonts w:ascii="Traditional Arabic" w:eastAsia="Times New Roman" w:hAnsi="Traditional Arabic" w:cs="Traditional Arabic"/>
          <w:b/>
          <w:bCs/>
          <w:sz w:val="32"/>
          <w:szCs w:val="32"/>
          <w:rtl/>
        </w:rPr>
        <w:t>}</w:t>
      </w:r>
      <w:r w:rsidR="00AB7D71" w:rsidRPr="004E4955">
        <w:rPr>
          <w:rFonts w:ascii="Traditional Arabic" w:eastAsia="Times New Roman" w:hAnsi="Traditional Arabic" w:cs="Traditional Arabic"/>
          <w:b/>
          <w:bCs/>
          <w:sz w:val="32"/>
          <w:szCs w:val="32"/>
          <w:rtl/>
        </w:rPr>
        <w:t>[ سورة التوبة ، الآية رقم (30)]</w:t>
      </w:r>
    </w:p>
    <w:p w:rsidR="00802508" w:rsidRPr="004E4955" w:rsidRDefault="00802508" w:rsidP="00621D36">
      <w:pPr>
        <w:shd w:val="clear" w:color="auto" w:fill="FFFFFF"/>
        <w:spacing w:after="0" w:line="240" w:lineRule="auto"/>
        <w:ind w:left="11" w:firstLine="540"/>
        <w:rPr>
          <w:rFonts w:ascii="Traditional Arabic" w:eastAsia="Times New Roman" w:hAnsi="Traditional Arabic" w:cs="Traditional Arabic"/>
          <w:b/>
          <w:bCs/>
          <w:sz w:val="32"/>
          <w:szCs w:val="32"/>
          <w:rtl/>
        </w:rPr>
      </w:pPr>
      <w:proofErr w:type="gramStart"/>
      <w:r w:rsidRPr="004E4955">
        <w:rPr>
          <w:rFonts w:ascii="Traditional Arabic" w:eastAsia="Times New Roman" w:hAnsi="Traditional Arabic" w:cs="Traditional Arabic"/>
          <w:b/>
          <w:bCs/>
          <w:sz w:val="32"/>
          <w:szCs w:val="32"/>
          <w:rtl/>
        </w:rPr>
        <w:t>وقوله </w:t>
      </w:r>
      <w:r w:rsidRPr="004E4955">
        <w:rPr>
          <w:rFonts w:ascii="Traditional Arabic" w:eastAsia="Times New Roman" w:hAnsi="Traditional Arabic" w:cs="Traditional Arabic"/>
          <w:b/>
          <w:bCs/>
          <w:sz w:val="32"/>
          <w:szCs w:val="32"/>
        </w:rPr>
        <w:t></w:t>
      </w:r>
      <w:r w:rsidRPr="004E4955">
        <w:rPr>
          <w:rFonts w:ascii="Traditional Arabic" w:eastAsia="Times New Roman" w:hAnsi="Traditional Arabic" w:cs="Traditional Arabic"/>
          <w:b/>
          <w:bCs/>
          <w:sz w:val="32"/>
          <w:szCs w:val="32"/>
          <w:rtl/>
        </w:rPr>
        <w:t>:</w:t>
      </w:r>
      <w:proofErr w:type="gramEnd"/>
      <w:r w:rsidRPr="004E4955">
        <w:rPr>
          <w:rFonts w:ascii="Traditional Arabic" w:eastAsia="Times New Roman" w:hAnsi="Traditional Arabic" w:cs="Traditional Arabic"/>
          <w:b/>
          <w:bCs/>
          <w:sz w:val="32"/>
          <w:szCs w:val="32"/>
          <w:rtl/>
        </w:rPr>
        <w:t xml:space="preserve"> "قاتل الله اليهود</w:t>
      </w:r>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47"/>
      </w:r>
      <w:r w:rsidR="00F42153"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w:t>
      </w:r>
      <w:r w:rsidR="00621D36" w:rsidRPr="004E4955">
        <w:rPr>
          <w:rFonts w:ascii="Traditional Arabic" w:eastAsia="Times New Roman" w:hAnsi="Traditional Arabic" w:cs="Traditional Arabic"/>
          <w:b/>
          <w:bCs/>
          <w:sz w:val="32"/>
          <w:szCs w:val="32"/>
          <w:rtl/>
        </w:rPr>
        <w:t>.</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وقد يطلق ويراد منه </w:t>
      </w:r>
      <w:proofErr w:type="gramStart"/>
      <w:r w:rsidRPr="004E4955">
        <w:rPr>
          <w:rFonts w:ascii="Traditional Arabic" w:eastAsia="Times New Roman" w:hAnsi="Traditional Arabic" w:cs="Traditional Arabic"/>
          <w:b/>
          <w:bCs/>
          <w:sz w:val="32"/>
          <w:szCs w:val="32"/>
          <w:rtl/>
        </w:rPr>
        <w:t>العشق ،</w:t>
      </w:r>
      <w:proofErr w:type="gramEnd"/>
      <w:r w:rsidRPr="004E4955">
        <w:rPr>
          <w:rFonts w:ascii="Traditional Arabic" w:eastAsia="Times New Roman" w:hAnsi="Traditional Arabic" w:cs="Traditional Arabic"/>
          <w:b/>
          <w:bCs/>
          <w:sz w:val="32"/>
          <w:szCs w:val="32"/>
          <w:rtl/>
        </w:rPr>
        <w:t xml:space="preserve"> يقال: تقتَّلت الجارية للرجل حتى عشقها, كأنها خضعت له ، ومنه قول الشاعر :</w:t>
      </w:r>
    </w:p>
    <w:p w:rsidR="00802508" w:rsidRPr="004E4955" w:rsidRDefault="00802508" w:rsidP="00621D36">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      تقتلت لي حتى إذا ما قتلتني         تنسكت ما هذا بفعل </w:t>
      </w:r>
      <w:proofErr w:type="spellStart"/>
      <w:proofErr w:type="gramStart"/>
      <w:r w:rsidRPr="004E4955">
        <w:rPr>
          <w:rFonts w:ascii="Traditional Arabic" w:eastAsia="Times New Roman" w:hAnsi="Traditional Arabic" w:cs="Traditional Arabic"/>
          <w:b/>
          <w:bCs/>
          <w:sz w:val="32"/>
          <w:szCs w:val="32"/>
          <w:rtl/>
        </w:rPr>
        <w:t>النواسك</w:t>
      </w:r>
      <w:bookmarkStart w:id="5" w:name="_ftnref9"/>
      <w:proofErr w:type="spellEnd"/>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48"/>
      </w:r>
      <w:r w:rsidR="00F42153" w:rsidRPr="004E4955">
        <w:rPr>
          <w:rFonts w:ascii="Traditional Arabic" w:eastAsia="Times New Roman" w:hAnsi="Traditional Arabic" w:cs="Traditional Arabic"/>
          <w:b/>
          <w:bCs/>
          <w:sz w:val="32"/>
          <w:szCs w:val="32"/>
          <w:vertAlign w:val="superscript"/>
          <w:rtl/>
        </w:rPr>
        <w:t xml:space="preserve">) </w:t>
      </w:r>
      <w:bookmarkEnd w:id="5"/>
    </w:p>
    <w:p w:rsidR="000B420D" w:rsidRPr="004E4955" w:rsidRDefault="000B420D"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p>
    <w:p w:rsidR="000B420D" w:rsidRPr="004E4955" w:rsidRDefault="000B420D"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 xml:space="preserve">وقد يطلق القتل ويراد منه </w:t>
      </w:r>
      <w:proofErr w:type="gramStart"/>
      <w:r w:rsidRPr="004E4955">
        <w:rPr>
          <w:rFonts w:ascii="Traditional Arabic" w:eastAsia="Times New Roman" w:hAnsi="Traditional Arabic" w:cs="Traditional Arabic"/>
          <w:b/>
          <w:bCs/>
          <w:sz w:val="32"/>
          <w:szCs w:val="32"/>
          <w:rtl/>
        </w:rPr>
        <w:t>العلم ،</w:t>
      </w:r>
      <w:proofErr w:type="gramEnd"/>
      <w:r w:rsidRPr="004E4955">
        <w:rPr>
          <w:rFonts w:ascii="Traditional Arabic" w:eastAsia="Times New Roman" w:hAnsi="Traditional Arabic" w:cs="Traditional Arabic"/>
          <w:b/>
          <w:bCs/>
          <w:sz w:val="32"/>
          <w:szCs w:val="32"/>
          <w:rtl/>
        </w:rPr>
        <w:t xml:space="preserve"> يقال: قتل الشيء خبراً ، علمه.</w:t>
      </w:r>
    </w:p>
    <w:p w:rsidR="000B420D" w:rsidRPr="004E4955" w:rsidRDefault="000B420D"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وقد يطلق ويراد منه </w:t>
      </w:r>
      <w:proofErr w:type="gramStart"/>
      <w:r w:rsidRPr="004E4955">
        <w:rPr>
          <w:rFonts w:ascii="Traditional Arabic" w:eastAsia="Times New Roman" w:hAnsi="Traditional Arabic" w:cs="Traditional Arabic"/>
          <w:b/>
          <w:bCs/>
          <w:sz w:val="32"/>
          <w:szCs w:val="32"/>
          <w:rtl/>
        </w:rPr>
        <w:t>المزج ،</w:t>
      </w:r>
      <w:proofErr w:type="gramEnd"/>
      <w:r w:rsidRPr="004E4955">
        <w:rPr>
          <w:rFonts w:ascii="Traditional Arabic" w:eastAsia="Times New Roman" w:hAnsi="Traditional Arabic" w:cs="Traditional Arabic"/>
          <w:b/>
          <w:bCs/>
          <w:sz w:val="32"/>
          <w:szCs w:val="32"/>
          <w:rtl/>
        </w:rPr>
        <w:t>  ومنه قولهم: قتلت الشراب ، مزجته بالماء.</w:t>
      </w:r>
    </w:p>
    <w:p w:rsidR="000B420D" w:rsidRPr="004E4955" w:rsidRDefault="000B420D"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ومنه قول حسان:  </w:t>
      </w:r>
    </w:p>
    <w:p w:rsidR="000B420D" w:rsidRPr="004E4955" w:rsidRDefault="000B420D" w:rsidP="00A67E6B">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إن التي عاطيتني فرددتها      قُتِلَتْ </w:t>
      </w:r>
      <w:proofErr w:type="spellStart"/>
      <w:r w:rsidRPr="004E4955">
        <w:rPr>
          <w:rFonts w:ascii="Traditional Arabic" w:eastAsia="Times New Roman" w:hAnsi="Traditional Arabic" w:cs="Traditional Arabic"/>
          <w:b/>
          <w:bCs/>
          <w:sz w:val="32"/>
          <w:szCs w:val="32"/>
          <w:rtl/>
        </w:rPr>
        <w:t>قُتِلَت</w:t>
      </w:r>
      <w:proofErr w:type="spellEnd"/>
      <w:r w:rsidRPr="004E4955">
        <w:rPr>
          <w:rFonts w:ascii="Traditional Arabic" w:eastAsia="Times New Roman" w:hAnsi="Traditional Arabic" w:cs="Traditional Arabic"/>
          <w:b/>
          <w:bCs/>
          <w:sz w:val="32"/>
          <w:szCs w:val="32"/>
          <w:rtl/>
        </w:rPr>
        <w:t xml:space="preserve"> فهاتها لم </w:t>
      </w:r>
      <w:proofErr w:type="gramStart"/>
      <w:r w:rsidRPr="004E4955">
        <w:rPr>
          <w:rFonts w:ascii="Traditional Arabic" w:eastAsia="Times New Roman" w:hAnsi="Traditional Arabic" w:cs="Traditional Arabic"/>
          <w:b/>
          <w:bCs/>
          <w:sz w:val="32"/>
          <w:szCs w:val="32"/>
          <w:rtl/>
        </w:rPr>
        <w:t>تُقتل</w:t>
      </w:r>
      <w:bookmarkStart w:id="6" w:name="_ftnref5"/>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49"/>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lang w:bidi="ar-EG"/>
        </w:rPr>
        <w:t xml:space="preserve">  </w:t>
      </w:r>
      <w:bookmarkEnd w:id="6"/>
      <w:r w:rsidR="00A67E6B" w:rsidRPr="004E4955">
        <w:rPr>
          <w:rFonts w:ascii="Traditional Arabic" w:eastAsia="Times New Roman" w:hAnsi="Traditional Arabic" w:cs="Traditional Arabic"/>
          <w:b/>
          <w:bCs/>
          <w:sz w:val="32"/>
          <w:szCs w:val="32"/>
          <w:rtl/>
        </w:rPr>
        <w:t>.</w:t>
      </w:r>
    </w:p>
    <w:p w:rsidR="000B420D" w:rsidRPr="004E4955" w:rsidRDefault="000B420D"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ويطلق القِتل على </w:t>
      </w:r>
      <w:proofErr w:type="gramStart"/>
      <w:r w:rsidRPr="004E4955">
        <w:rPr>
          <w:rFonts w:ascii="Traditional Arabic" w:eastAsia="Times New Roman" w:hAnsi="Traditional Arabic" w:cs="Traditional Arabic"/>
          <w:b/>
          <w:bCs/>
          <w:sz w:val="32"/>
          <w:szCs w:val="32"/>
          <w:rtl/>
        </w:rPr>
        <w:t>العدو ،</w:t>
      </w:r>
      <w:proofErr w:type="gramEnd"/>
      <w:r w:rsidRPr="004E4955">
        <w:rPr>
          <w:rFonts w:ascii="Traditional Arabic" w:eastAsia="Times New Roman" w:hAnsi="Traditional Arabic" w:cs="Traditional Arabic"/>
          <w:b/>
          <w:bCs/>
          <w:sz w:val="32"/>
          <w:szCs w:val="32"/>
          <w:rtl/>
        </w:rPr>
        <w:t xml:space="preserve"> وجمعه أقتال , ومنه قول الشاعر:</w:t>
      </w:r>
    </w:p>
    <w:p w:rsidR="002E4DDB" w:rsidRDefault="00802508" w:rsidP="002E4DDB">
      <w:pPr>
        <w:shd w:val="clear" w:color="auto" w:fill="FFFFFF"/>
        <w:spacing w:after="0" w:line="240" w:lineRule="auto"/>
        <w:ind w:left="11" w:firstLine="9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واغترابي عن عامـر بن لؤي        في بـلاد كثيرة </w:t>
      </w:r>
      <w:proofErr w:type="gramStart"/>
      <w:r w:rsidRPr="004E4955">
        <w:rPr>
          <w:rFonts w:ascii="Traditional Arabic" w:eastAsia="Times New Roman" w:hAnsi="Traditional Arabic" w:cs="Traditional Arabic"/>
          <w:b/>
          <w:bCs/>
          <w:sz w:val="32"/>
          <w:szCs w:val="32"/>
          <w:rtl/>
        </w:rPr>
        <w:t>الأقتال</w:t>
      </w:r>
      <w:bookmarkStart w:id="7" w:name="_ftnref10"/>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50"/>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rPr>
        <w:t xml:space="preserve">   </w:t>
      </w:r>
      <w:hyperlink r:id="rId15" w:anchor="_ftn10" w:history="1">
        <w:r w:rsidR="00A67E6B" w:rsidRPr="004E4955">
          <w:rPr>
            <w:rFonts w:ascii="Traditional Arabic" w:eastAsia="Times New Roman" w:hAnsi="Traditional Arabic" w:cs="Traditional Arabic"/>
            <w:b/>
            <w:bCs/>
            <w:spacing w:val="-6"/>
            <w:sz w:val="32"/>
            <w:szCs w:val="32"/>
            <w:u w:val="single"/>
            <w:vertAlign w:val="superscript"/>
            <w:rtl/>
          </w:rPr>
          <w:t>.</w:t>
        </w:r>
      </w:hyperlink>
      <w:bookmarkEnd w:id="7"/>
      <w:r w:rsidRPr="004E4955">
        <w:rPr>
          <w:rFonts w:ascii="Traditional Arabic" w:eastAsia="Times New Roman" w:hAnsi="Traditional Arabic" w:cs="Traditional Arabic"/>
          <w:b/>
          <w:bCs/>
          <w:sz w:val="32"/>
          <w:szCs w:val="32"/>
          <w:rtl/>
        </w:rPr>
        <w:t>  </w:t>
      </w:r>
    </w:p>
    <w:p w:rsidR="00802508" w:rsidRPr="002E4DDB" w:rsidRDefault="00802508" w:rsidP="002E4DDB">
      <w:pPr>
        <w:pStyle w:val="a5"/>
        <w:numPr>
          <w:ilvl w:val="0"/>
          <w:numId w:val="18"/>
        </w:numPr>
        <w:shd w:val="clear" w:color="auto" w:fill="FFFFFF"/>
        <w:spacing w:after="0" w:line="240" w:lineRule="auto"/>
        <w:rPr>
          <w:rFonts w:ascii="Traditional Arabic" w:eastAsia="Times New Roman" w:hAnsi="Traditional Arabic" w:cs="Traditional Arabic"/>
          <w:b/>
          <w:bCs/>
          <w:sz w:val="32"/>
          <w:szCs w:val="32"/>
          <w:rtl/>
        </w:rPr>
      </w:pPr>
      <w:r w:rsidRPr="002E4DDB">
        <w:rPr>
          <w:rFonts w:ascii="Traditional Arabic" w:eastAsia="Times New Roman" w:hAnsi="Traditional Arabic" w:cs="Traditional Arabic"/>
          <w:b/>
          <w:bCs/>
          <w:sz w:val="32"/>
          <w:szCs w:val="32"/>
          <w:u w:val="single"/>
          <w:rtl/>
        </w:rPr>
        <w:t>أما تعريف القتل في الاصطلاح</w:t>
      </w:r>
      <w:r w:rsidRPr="002E4DDB">
        <w:rPr>
          <w:rFonts w:ascii="Traditional Arabic" w:eastAsia="Times New Roman" w:hAnsi="Traditional Arabic" w:cs="Traditional Arabic"/>
          <w:b/>
          <w:bCs/>
          <w:sz w:val="32"/>
          <w:szCs w:val="32"/>
          <w:rtl/>
        </w:rPr>
        <w:t xml:space="preserve"> فإنه لا يخرج عن المعنى الأصلي في اللغة.</w:t>
      </w:r>
    </w:p>
    <w:p w:rsidR="00802508" w:rsidRPr="004E4955" w:rsidRDefault="00802508" w:rsidP="00CE6BF0">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قال الراغب </w:t>
      </w:r>
      <w:proofErr w:type="gramStart"/>
      <w:r w:rsidRPr="004E4955">
        <w:rPr>
          <w:rFonts w:ascii="Traditional Arabic" w:eastAsia="Times New Roman" w:hAnsi="Traditional Arabic" w:cs="Traditional Arabic"/>
          <w:b/>
          <w:bCs/>
          <w:sz w:val="32"/>
          <w:szCs w:val="32"/>
          <w:rtl/>
        </w:rPr>
        <w:t>الأصفهاني</w:t>
      </w:r>
      <w:bookmarkStart w:id="8" w:name="_ftnref11"/>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51"/>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rPr>
        <w:t xml:space="preserve">  </w:t>
      </w:r>
      <w:bookmarkEnd w:id="8"/>
      <w:r w:rsidRPr="004E4955">
        <w:rPr>
          <w:rFonts w:ascii="Traditional Arabic" w:eastAsia="Times New Roman" w:hAnsi="Traditional Arabic" w:cs="Traditional Arabic"/>
          <w:b/>
          <w:bCs/>
          <w:sz w:val="32"/>
          <w:szCs w:val="32"/>
          <w:rtl/>
        </w:rPr>
        <w:t xml:space="preserve">:( أصل القتل إزالة الروح عن الجسد كالموت , لكن إذا اعتبر بفعل المتولي لذلك يقال قتل . وإذا اعتبر بفوت الحياة يقال </w:t>
      </w:r>
      <w:proofErr w:type="gramStart"/>
      <w:r w:rsidRPr="004E4955">
        <w:rPr>
          <w:rFonts w:ascii="Traditional Arabic" w:eastAsia="Times New Roman" w:hAnsi="Traditional Arabic" w:cs="Traditional Arabic"/>
          <w:b/>
          <w:bCs/>
          <w:sz w:val="32"/>
          <w:szCs w:val="32"/>
          <w:rtl/>
        </w:rPr>
        <w:t>موت .</w:t>
      </w:r>
      <w:proofErr w:type="gramEnd"/>
      <w:r w:rsidRPr="004E4955">
        <w:rPr>
          <w:rFonts w:ascii="Traditional Arabic" w:eastAsia="Times New Roman" w:hAnsi="Traditional Arabic" w:cs="Traditional Arabic"/>
          <w:b/>
          <w:bCs/>
          <w:sz w:val="32"/>
          <w:szCs w:val="32"/>
          <w:rtl/>
        </w:rPr>
        <w:t xml:space="preserve"> قال تعالى: {أَفَإِنْ مَاتَ أَوْ قُتِلَ</w:t>
      </w:r>
      <w:r w:rsidR="00D454BF">
        <w:rPr>
          <w:rFonts w:ascii="Traditional Arabic" w:eastAsia="Times New Roman" w:hAnsi="Traditional Arabic" w:cs="Traditional Arabic" w:hint="cs"/>
          <w:b/>
          <w:bCs/>
          <w:sz w:val="32"/>
          <w:szCs w:val="32"/>
          <w:rtl/>
        </w:rPr>
        <w:t xml:space="preserve"> </w:t>
      </w:r>
      <w:r w:rsidRPr="004E4955">
        <w:rPr>
          <w:rFonts w:ascii="Traditional Arabic" w:eastAsia="Times New Roman" w:hAnsi="Traditional Arabic" w:cs="Traditional Arabic"/>
          <w:b/>
          <w:bCs/>
          <w:sz w:val="32"/>
          <w:szCs w:val="32"/>
          <w:rtl/>
        </w:rPr>
        <w:t>}</w:t>
      </w:r>
      <w:r w:rsidR="00CE6BF0" w:rsidRPr="004E4955">
        <w:rPr>
          <w:rFonts w:ascii="Traditional Arabic" w:eastAsia="Times New Roman" w:hAnsi="Traditional Arabic" w:cs="Traditional Arabic"/>
          <w:b/>
          <w:bCs/>
          <w:sz w:val="32"/>
          <w:szCs w:val="32"/>
          <w:rtl/>
        </w:rPr>
        <w:t>[</w:t>
      </w:r>
      <w:r w:rsidR="005C1BF1" w:rsidRPr="004E4955">
        <w:rPr>
          <w:rFonts w:ascii="Traditional Arabic" w:eastAsia="Times New Roman" w:hAnsi="Traditional Arabic" w:cs="Traditional Arabic"/>
          <w:b/>
          <w:bCs/>
          <w:sz w:val="32"/>
          <w:szCs w:val="32"/>
          <w:rtl/>
        </w:rPr>
        <w:t xml:space="preserve"> </w:t>
      </w:r>
      <w:r w:rsidR="00CE6BF0" w:rsidRPr="004E4955">
        <w:rPr>
          <w:rFonts w:ascii="Traditional Arabic" w:eastAsia="Times New Roman" w:hAnsi="Traditional Arabic" w:cs="Traditional Arabic"/>
          <w:b/>
          <w:bCs/>
          <w:sz w:val="32"/>
          <w:szCs w:val="32"/>
          <w:rtl/>
        </w:rPr>
        <w:t xml:space="preserve">سورة آل عمران ، الآية رقم </w:t>
      </w:r>
      <w:r w:rsidR="005C1BF1" w:rsidRPr="004E4955">
        <w:rPr>
          <w:rFonts w:ascii="Traditional Arabic" w:eastAsia="Times New Roman" w:hAnsi="Traditional Arabic" w:cs="Traditional Arabic"/>
          <w:b/>
          <w:bCs/>
          <w:sz w:val="32"/>
          <w:szCs w:val="32"/>
          <w:rtl/>
        </w:rPr>
        <w:t>(144)</w:t>
      </w:r>
      <w:r w:rsidR="00CE6BF0" w:rsidRPr="004E4955">
        <w:rPr>
          <w:rFonts w:ascii="Traditional Arabic" w:eastAsia="Times New Roman" w:hAnsi="Traditional Arabic" w:cs="Traditional Arabic"/>
          <w:b/>
          <w:bCs/>
          <w:sz w:val="32"/>
          <w:szCs w:val="32"/>
          <w:rtl/>
        </w:rPr>
        <w:t>]</w:t>
      </w:r>
      <w:r w:rsidR="005C1BF1"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w:t>
      </w:r>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2"/>
      </w:r>
      <w:r w:rsidR="00F42153"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  </w:t>
      </w:r>
    </w:p>
    <w:p w:rsidR="00802508" w:rsidRPr="004E4955" w:rsidRDefault="00802508" w:rsidP="009B62B3">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 ومن عبارات الفقهاء رحمهم الله في تعريف القتل ما </w:t>
      </w:r>
      <w:proofErr w:type="gramStart"/>
      <w:r w:rsidRPr="004E4955">
        <w:rPr>
          <w:rFonts w:ascii="Traditional Arabic" w:eastAsia="Times New Roman" w:hAnsi="Traditional Arabic" w:cs="Traditional Arabic"/>
          <w:b/>
          <w:bCs/>
          <w:sz w:val="32"/>
          <w:szCs w:val="32"/>
          <w:rtl/>
        </w:rPr>
        <w:t>يلي :</w:t>
      </w:r>
      <w:proofErr w:type="gramEnd"/>
    </w:p>
    <w:p w:rsidR="00802508" w:rsidRPr="004E4955" w:rsidRDefault="00802508" w:rsidP="00C9668F">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 قال </w:t>
      </w:r>
      <w:proofErr w:type="spellStart"/>
      <w:proofErr w:type="gramStart"/>
      <w:r w:rsidRPr="004E4955">
        <w:rPr>
          <w:rFonts w:ascii="Traditional Arabic" w:eastAsia="Times New Roman" w:hAnsi="Traditional Arabic" w:cs="Traditional Arabic"/>
          <w:b/>
          <w:bCs/>
          <w:sz w:val="32"/>
          <w:szCs w:val="32"/>
          <w:rtl/>
        </w:rPr>
        <w:t>البابرتي</w:t>
      </w:r>
      <w:bookmarkStart w:id="9" w:name="_ftnref14"/>
      <w:proofErr w:type="spellEnd"/>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53"/>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rPr>
        <w:t xml:space="preserve">  </w:t>
      </w:r>
      <w:bookmarkEnd w:id="9"/>
      <w:r w:rsidR="00C9668F"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فعل من العباد تزول به الحياة</w:t>
      </w:r>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4"/>
      </w:r>
      <w:r w:rsidR="00F42153"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 </w:t>
      </w:r>
      <w:r w:rsidR="00C9668F" w:rsidRPr="004E4955">
        <w:rPr>
          <w:rFonts w:ascii="Traditional Arabic" w:eastAsia="Times New Roman" w:hAnsi="Traditional Arabic" w:cs="Traditional Arabic"/>
          <w:b/>
          <w:bCs/>
          <w:sz w:val="32"/>
          <w:szCs w:val="32"/>
          <w:rtl/>
        </w:rPr>
        <w:t>".</w:t>
      </w:r>
    </w:p>
    <w:p w:rsidR="00802508" w:rsidRDefault="00802508" w:rsidP="00C9668F">
      <w:pPr>
        <w:shd w:val="clear" w:color="auto" w:fill="FFFFFF"/>
        <w:spacing w:after="0" w:line="240" w:lineRule="auto"/>
        <w:ind w:left="11" w:firstLine="53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وقال </w:t>
      </w:r>
      <w:proofErr w:type="spellStart"/>
      <w:proofErr w:type="gramStart"/>
      <w:r w:rsidRPr="004E4955">
        <w:rPr>
          <w:rFonts w:ascii="Traditional Arabic" w:eastAsia="Times New Roman" w:hAnsi="Traditional Arabic" w:cs="Traditional Arabic"/>
          <w:b/>
          <w:bCs/>
          <w:sz w:val="32"/>
          <w:szCs w:val="32"/>
          <w:rtl/>
        </w:rPr>
        <w:t>الرحيباني</w:t>
      </w:r>
      <w:bookmarkStart w:id="10" w:name="_ftnref20"/>
      <w:proofErr w:type="spellEnd"/>
      <w:r w:rsidR="00F42153" w:rsidRPr="004E4955">
        <w:rPr>
          <w:rFonts w:ascii="Traditional Arabic" w:eastAsia="Times New Roman" w:hAnsi="Traditional Arabic" w:cs="Traditional Arabic"/>
          <w:b/>
          <w:bCs/>
          <w:sz w:val="32"/>
          <w:szCs w:val="32"/>
          <w:vertAlign w:val="superscript"/>
          <w:rtl/>
        </w:rPr>
        <w:t>(</w:t>
      </w:r>
      <w:proofErr w:type="gramEnd"/>
      <w:r w:rsidR="00F42153" w:rsidRPr="004E4955">
        <w:rPr>
          <w:rStyle w:val="a4"/>
          <w:rFonts w:ascii="Traditional Arabic" w:eastAsia="Times New Roman" w:hAnsi="Traditional Arabic" w:cs="Traditional Arabic"/>
          <w:b/>
          <w:bCs/>
          <w:sz w:val="32"/>
          <w:szCs w:val="32"/>
          <w:rtl/>
        </w:rPr>
        <w:footnoteReference w:id="55"/>
      </w:r>
      <w:r w:rsidR="00F42153" w:rsidRPr="004E4955">
        <w:rPr>
          <w:rFonts w:ascii="Traditional Arabic" w:eastAsia="Times New Roman" w:hAnsi="Traditional Arabic" w:cs="Traditional Arabic"/>
          <w:b/>
          <w:bCs/>
          <w:sz w:val="32"/>
          <w:szCs w:val="32"/>
          <w:vertAlign w:val="superscript"/>
          <w:rtl/>
        </w:rPr>
        <w:t>)</w:t>
      </w:r>
      <w:bookmarkEnd w:id="10"/>
      <w:r w:rsidR="00C9668F" w:rsidRPr="004E4955">
        <w:rPr>
          <w:rFonts w:ascii="Traditional Arabic" w:eastAsia="Times New Roman" w:hAnsi="Traditional Arabic" w:cs="Traditional Arabic"/>
          <w:b/>
          <w:bCs/>
          <w:sz w:val="32"/>
          <w:szCs w:val="32"/>
          <w:rtl/>
        </w:rPr>
        <w:t xml:space="preserve"> :"</w:t>
      </w:r>
      <w:r w:rsidRPr="004E4955">
        <w:rPr>
          <w:rFonts w:ascii="Traditional Arabic" w:eastAsia="Times New Roman" w:hAnsi="Traditional Arabic" w:cs="Traditional Arabic"/>
          <w:b/>
          <w:bCs/>
          <w:sz w:val="32"/>
          <w:szCs w:val="32"/>
          <w:rtl/>
        </w:rPr>
        <w:t xml:space="preserve"> فعل ما يكون سبباً لـزهوق النفس ، وهو مفـارقة الروح البدن</w:t>
      </w:r>
      <w:r w:rsidR="00CE6BF0" w:rsidRPr="004E4955">
        <w:rPr>
          <w:rFonts w:ascii="Traditional Arabic" w:eastAsia="Times New Roman" w:hAnsi="Traditional Arabic" w:cs="Traditional Arabic"/>
          <w:b/>
          <w:bCs/>
          <w:sz w:val="32"/>
          <w:szCs w:val="32"/>
          <w:rtl/>
        </w:rPr>
        <w:t>"</w:t>
      </w:r>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6"/>
      </w:r>
      <w:r w:rsidR="00F42153"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 </w:t>
      </w:r>
      <w:r w:rsidR="00C9668F" w:rsidRPr="004E4955">
        <w:rPr>
          <w:rFonts w:ascii="Traditional Arabic" w:eastAsia="Times New Roman" w:hAnsi="Traditional Arabic" w:cs="Traditional Arabic"/>
          <w:b/>
          <w:bCs/>
          <w:sz w:val="32"/>
          <w:szCs w:val="32"/>
          <w:rtl/>
        </w:rPr>
        <w:t>.</w:t>
      </w:r>
    </w:p>
    <w:p w:rsidR="00B10544" w:rsidRPr="004E4955" w:rsidRDefault="00B10544" w:rsidP="001F57E5">
      <w:pPr>
        <w:shd w:val="clear" w:color="auto" w:fill="FFFFFF"/>
        <w:spacing w:after="0" w:line="240" w:lineRule="auto"/>
        <w:ind w:left="11" w:firstLine="539"/>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ومما سبق يتضح أن التعبير </w:t>
      </w:r>
      <w:proofErr w:type="spellStart"/>
      <w:r>
        <w:rPr>
          <w:rFonts w:ascii="Traditional Arabic" w:eastAsia="Times New Roman" w:hAnsi="Traditional Arabic" w:cs="Traditional Arabic" w:hint="cs"/>
          <w:b/>
          <w:bCs/>
          <w:sz w:val="32"/>
          <w:szCs w:val="32"/>
          <w:rtl/>
        </w:rPr>
        <w:t>ب</w:t>
      </w:r>
      <w:r w:rsidR="001F57E5">
        <w:rPr>
          <w:rFonts w:ascii="Traditional Arabic" w:eastAsia="Times New Roman" w:hAnsi="Traditional Arabic" w:cs="Traditional Arabic" w:hint="cs"/>
          <w:b/>
          <w:bCs/>
          <w:sz w:val="32"/>
          <w:szCs w:val="32"/>
          <w:rtl/>
        </w:rPr>
        <w:t>ـــ"</w:t>
      </w:r>
      <w:r>
        <w:rPr>
          <w:rFonts w:ascii="Traditional Arabic" w:eastAsia="Times New Roman" w:hAnsi="Traditional Arabic" w:cs="Traditional Arabic" w:hint="cs"/>
          <w:b/>
          <w:bCs/>
          <w:sz w:val="32"/>
          <w:szCs w:val="32"/>
          <w:rtl/>
        </w:rPr>
        <w:t>القتل</w:t>
      </w:r>
      <w:proofErr w:type="spellEnd"/>
      <w:r>
        <w:rPr>
          <w:rFonts w:ascii="Traditional Arabic" w:eastAsia="Times New Roman" w:hAnsi="Traditional Arabic" w:cs="Traditional Arabic" w:hint="cs"/>
          <w:b/>
          <w:bCs/>
          <w:sz w:val="32"/>
          <w:szCs w:val="32"/>
          <w:rtl/>
        </w:rPr>
        <w:t xml:space="preserve"> بدافع الرحمة</w:t>
      </w:r>
      <w:r w:rsidR="001F57E5">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 xml:space="preserve"> </w:t>
      </w:r>
      <w:r w:rsidR="001F57E5">
        <w:rPr>
          <w:rFonts w:ascii="Traditional Arabic" w:eastAsia="Times New Roman" w:hAnsi="Traditional Arabic" w:cs="Traditional Arabic" w:hint="cs"/>
          <w:b/>
          <w:bCs/>
          <w:sz w:val="32"/>
          <w:szCs w:val="32"/>
          <w:rtl/>
        </w:rPr>
        <w:t xml:space="preserve">أصوب وأدق من التعبير </w:t>
      </w:r>
      <w:proofErr w:type="spellStart"/>
      <w:r w:rsidR="001F57E5">
        <w:rPr>
          <w:rFonts w:ascii="Traditional Arabic" w:eastAsia="Times New Roman" w:hAnsi="Traditional Arabic" w:cs="Traditional Arabic" w:hint="cs"/>
          <w:b/>
          <w:bCs/>
          <w:sz w:val="32"/>
          <w:szCs w:val="32"/>
          <w:rtl/>
        </w:rPr>
        <w:t>بــ"م</w:t>
      </w:r>
      <w:r>
        <w:rPr>
          <w:rFonts w:ascii="Traditional Arabic" w:eastAsia="Times New Roman" w:hAnsi="Traditional Arabic" w:cs="Traditional Arabic" w:hint="cs"/>
          <w:b/>
          <w:bCs/>
          <w:sz w:val="32"/>
          <w:szCs w:val="32"/>
          <w:rtl/>
        </w:rPr>
        <w:t>وت</w:t>
      </w:r>
      <w:proofErr w:type="spellEnd"/>
      <w:r>
        <w:rPr>
          <w:rFonts w:ascii="Traditional Arabic" w:eastAsia="Times New Roman" w:hAnsi="Traditional Arabic" w:cs="Traditional Arabic" w:hint="cs"/>
          <w:b/>
          <w:bCs/>
          <w:sz w:val="32"/>
          <w:szCs w:val="32"/>
          <w:rtl/>
        </w:rPr>
        <w:t xml:space="preserve"> الرحمة</w:t>
      </w:r>
      <w:r w:rsidR="001F57E5">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 xml:space="preserve"> </w:t>
      </w:r>
      <w:r w:rsidR="001E4859">
        <w:rPr>
          <w:rFonts w:ascii="Traditional Arabic" w:eastAsia="Times New Roman" w:hAnsi="Traditional Arabic" w:cs="Traditional Arabic" w:hint="cs"/>
          <w:b/>
          <w:bCs/>
          <w:sz w:val="32"/>
          <w:szCs w:val="32"/>
          <w:rtl/>
        </w:rPr>
        <w:t xml:space="preserve">لأن التعبير </w:t>
      </w:r>
      <w:r w:rsidR="001F57E5">
        <w:rPr>
          <w:rFonts w:ascii="Traditional Arabic" w:eastAsia="Times New Roman" w:hAnsi="Traditional Arabic" w:cs="Traditional Arabic" w:hint="cs"/>
          <w:b/>
          <w:bCs/>
          <w:sz w:val="32"/>
          <w:szCs w:val="32"/>
          <w:rtl/>
        </w:rPr>
        <w:t xml:space="preserve">بالموت لا يدل على الفعل </w:t>
      </w:r>
      <w:r w:rsidR="00603BF7">
        <w:rPr>
          <w:rFonts w:ascii="Traditional Arabic" w:eastAsia="Times New Roman" w:hAnsi="Traditional Arabic" w:cs="Traditional Arabic" w:hint="cs"/>
          <w:b/>
          <w:bCs/>
          <w:sz w:val="32"/>
          <w:szCs w:val="32"/>
          <w:rtl/>
        </w:rPr>
        <w:t xml:space="preserve">المؤثر </w:t>
      </w:r>
      <w:r w:rsidR="001F57E5">
        <w:rPr>
          <w:rFonts w:ascii="Traditional Arabic" w:eastAsia="Times New Roman" w:hAnsi="Traditional Arabic" w:cs="Traditional Arabic" w:hint="cs"/>
          <w:b/>
          <w:bCs/>
          <w:sz w:val="32"/>
          <w:szCs w:val="32"/>
          <w:rtl/>
        </w:rPr>
        <w:t xml:space="preserve">الواقع من الغير كالطبيب أو كل من يمارس </w:t>
      </w:r>
      <w:proofErr w:type="gramStart"/>
      <w:r w:rsidR="001F57E5">
        <w:rPr>
          <w:rFonts w:ascii="Traditional Arabic" w:eastAsia="Times New Roman" w:hAnsi="Traditional Arabic" w:cs="Traditional Arabic" w:hint="cs"/>
          <w:b/>
          <w:bCs/>
          <w:sz w:val="32"/>
          <w:szCs w:val="32"/>
          <w:rtl/>
        </w:rPr>
        <w:t>ذلك</w:t>
      </w:r>
      <w:r w:rsidR="00603BF7">
        <w:rPr>
          <w:rFonts w:ascii="Traditional Arabic" w:eastAsia="Times New Roman" w:hAnsi="Traditional Arabic" w:cs="Traditional Arabic" w:hint="cs"/>
          <w:b/>
          <w:bCs/>
          <w:sz w:val="32"/>
          <w:szCs w:val="32"/>
          <w:rtl/>
        </w:rPr>
        <w:t xml:space="preserve"> </w:t>
      </w:r>
      <w:r w:rsidR="001F57E5">
        <w:rPr>
          <w:rFonts w:ascii="Traditional Arabic" w:eastAsia="Times New Roman" w:hAnsi="Traditional Arabic" w:cs="Traditional Arabic" w:hint="cs"/>
          <w:b/>
          <w:bCs/>
          <w:sz w:val="32"/>
          <w:szCs w:val="32"/>
          <w:rtl/>
        </w:rPr>
        <w:t>.</w:t>
      </w:r>
      <w:proofErr w:type="gramEnd"/>
    </w:p>
    <w:p w:rsidR="00802508" w:rsidRPr="004E4955" w:rsidRDefault="00802508" w:rsidP="005552CD">
      <w:pPr>
        <w:shd w:val="clear" w:color="auto" w:fill="FFFFFF"/>
        <w:spacing w:after="0" w:line="240" w:lineRule="auto"/>
        <w:ind w:left="11" w:firstLine="99"/>
        <w:rPr>
          <w:rFonts w:ascii="Traditional Arabic" w:eastAsia="Times New Roman" w:hAnsi="Traditional Arabic" w:cs="Traditional Arabic"/>
          <w:b/>
          <w:bCs/>
          <w:color w:val="777777"/>
          <w:sz w:val="32"/>
          <w:szCs w:val="32"/>
          <w:rtl/>
        </w:rPr>
      </w:pPr>
      <w:r w:rsidRPr="004E4955">
        <w:rPr>
          <w:rFonts w:ascii="Traditional Arabic" w:eastAsia="Times New Roman" w:hAnsi="Traditional Arabic" w:cs="Traditional Arabic"/>
          <w:b/>
          <w:bCs/>
          <w:color w:val="C00000"/>
          <w:sz w:val="32"/>
          <w:szCs w:val="32"/>
          <w:rtl/>
        </w:rPr>
        <w:lastRenderedPageBreak/>
        <w:t xml:space="preserve">المطلب </w:t>
      </w:r>
      <w:proofErr w:type="gramStart"/>
      <w:r w:rsidRPr="004E4955">
        <w:rPr>
          <w:rFonts w:ascii="Traditional Arabic" w:eastAsia="Times New Roman" w:hAnsi="Traditional Arabic" w:cs="Traditional Arabic"/>
          <w:b/>
          <w:bCs/>
          <w:color w:val="C00000"/>
          <w:sz w:val="32"/>
          <w:szCs w:val="32"/>
          <w:rtl/>
        </w:rPr>
        <w:t>الثاني</w:t>
      </w:r>
      <w:r w:rsidR="005552CD" w:rsidRPr="004E4955">
        <w:rPr>
          <w:rFonts w:ascii="Traditional Arabic" w:eastAsia="Times New Roman" w:hAnsi="Traditional Arabic" w:cs="Traditional Arabic"/>
          <w:b/>
          <w:bCs/>
          <w:color w:val="777777"/>
          <w:sz w:val="32"/>
          <w:szCs w:val="32"/>
          <w:rtl/>
        </w:rPr>
        <w:t xml:space="preserve">: </w:t>
      </w:r>
      <w:r w:rsidRPr="004E4955">
        <w:rPr>
          <w:rFonts w:ascii="Traditional Arabic" w:eastAsia="Times New Roman" w:hAnsi="Traditional Arabic" w:cs="Traditional Arabic"/>
          <w:b/>
          <w:bCs/>
          <w:color w:val="C00000"/>
          <w:sz w:val="32"/>
          <w:szCs w:val="32"/>
          <w:rtl/>
        </w:rPr>
        <w:t> المراد</w:t>
      </w:r>
      <w:proofErr w:type="gramEnd"/>
      <w:r w:rsidRPr="004E4955">
        <w:rPr>
          <w:rFonts w:ascii="Traditional Arabic" w:eastAsia="Times New Roman" w:hAnsi="Traditional Arabic" w:cs="Traditional Arabic"/>
          <w:b/>
          <w:bCs/>
          <w:color w:val="C00000"/>
          <w:sz w:val="32"/>
          <w:szCs w:val="32"/>
          <w:rtl/>
        </w:rPr>
        <w:t xml:space="preserve"> بالقتل بدافع الرحمة .</w:t>
      </w:r>
      <w:r w:rsidRPr="004E4955">
        <w:rPr>
          <w:rFonts w:ascii="Traditional Arabic" w:eastAsia="Times New Roman" w:hAnsi="Traditional Arabic" w:cs="Traditional Arabic"/>
          <w:b/>
          <w:bCs/>
          <w:color w:val="777777"/>
          <w:sz w:val="32"/>
          <w:szCs w:val="32"/>
          <w:rtl/>
        </w:rPr>
        <w:t> </w:t>
      </w:r>
    </w:p>
    <w:p w:rsidR="00802508" w:rsidRPr="004E4955" w:rsidRDefault="00802508" w:rsidP="009B62B3">
      <w:pPr>
        <w:shd w:val="clear" w:color="auto" w:fill="FFFFFF"/>
        <w:spacing w:after="0" w:line="240" w:lineRule="auto"/>
        <w:ind w:left="11" w:firstLine="99"/>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ع</w:t>
      </w:r>
      <w:r w:rsidR="005641B2"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ر</w:t>
      </w:r>
      <w:r w:rsidR="005641B2"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ف القتل بدافع الرحمة بتعاريف كثيرة</w:t>
      </w:r>
      <w:proofErr w:type="gramStart"/>
      <w:r w:rsidRPr="004E4955">
        <w:rPr>
          <w:rFonts w:ascii="Traditional Arabic" w:eastAsia="Times New Roman" w:hAnsi="Traditional Arabic" w:cs="Traditional Arabic"/>
          <w:b/>
          <w:bCs/>
          <w:sz w:val="32"/>
          <w:szCs w:val="32"/>
          <w:rtl/>
        </w:rPr>
        <w:t xml:space="preserve"> ,</w:t>
      </w:r>
      <w:proofErr w:type="gramEnd"/>
      <w:r w:rsidRPr="004E4955">
        <w:rPr>
          <w:rFonts w:ascii="Traditional Arabic" w:eastAsia="Times New Roman" w:hAnsi="Traditional Arabic" w:cs="Traditional Arabic"/>
          <w:b/>
          <w:bCs/>
          <w:sz w:val="32"/>
          <w:szCs w:val="32"/>
          <w:rtl/>
        </w:rPr>
        <w:t xml:space="preserve"> من أهمها :</w:t>
      </w:r>
    </w:p>
    <w:p w:rsidR="00802508" w:rsidRPr="004E4955" w:rsidRDefault="00802508" w:rsidP="00537E18">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أولاً: تسهيل موت الشخص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 </w:t>
      </w:r>
      <w:proofErr w:type="gramStart"/>
      <w:r w:rsidRPr="004E4955">
        <w:rPr>
          <w:rFonts w:ascii="Traditional Arabic" w:eastAsia="Times New Roman" w:hAnsi="Traditional Arabic" w:cs="Traditional Arabic"/>
          <w:b/>
          <w:bCs/>
          <w:sz w:val="32"/>
          <w:szCs w:val="32"/>
          <w:rtl/>
        </w:rPr>
        <w:t>شفائه ،</w:t>
      </w:r>
      <w:proofErr w:type="gramEnd"/>
      <w:r w:rsidRPr="004E4955">
        <w:rPr>
          <w:rFonts w:ascii="Traditional Arabic" w:eastAsia="Times New Roman" w:hAnsi="Traditional Arabic" w:cs="Traditional Arabic"/>
          <w:b/>
          <w:bCs/>
          <w:sz w:val="32"/>
          <w:szCs w:val="32"/>
          <w:rtl/>
        </w:rPr>
        <w:t xml:space="preserve"> بناءً على طلب ملح</w:t>
      </w:r>
      <w:r w:rsidR="006C1458">
        <w:rPr>
          <w:rFonts w:ascii="Traditional Arabic" w:eastAsia="Times New Roman" w:hAnsi="Traditional Arabic" w:cs="Traditional Arabic" w:hint="cs"/>
          <w:b/>
          <w:bCs/>
          <w:sz w:val="32"/>
          <w:szCs w:val="32"/>
          <w:rtl/>
        </w:rPr>
        <w:t>ٍ</w:t>
      </w:r>
      <w:r w:rsidRPr="004E4955">
        <w:rPr>
          <w:rFonts w:ascii="Traditional Arabic" w:eastAsia="Times New Roman" w:hAnsi="Traditional Arabic" w:cs="Traditional Arabic"/>
          <w:b/>
          <w:bCs/>
          <w:sz w:val="32"/>
          <w:szCs w:val="32"/>
          <w:rtl/>
        </w:rPr>
        <w:t xml:space="preserve"> منه ، مقدم للطبيب المعالج</w:t>
      </w:r>
      <w:bookmarkStart w:id="11" w:name="_ftnref22"/>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7"/>
      </w:r>
      <w:r w:rsidR="00F42153" w:rsidRPr="004E4955">
        <w:rPr>
          <w:rFonts w:ascii="Traditional Arabic" w:eastAsia="Times New Roman" w:hAnsi="Traditional Arabic" w:cs="Traditional Arabic"/>
          <w:b/>
          <w:bCs/>
          <w:sz w:val="32"/>
          <w:szCs w:val="32"/>
          <w:vertAlign w:val="superscript"/>
          <w:rtl/>
        </w:rPr>
        <w:t>)</w:t>
      </w:r>
      <w:bookmarkEnd w:id="11"/>
      <w:r w:rsidRPr="004E4955">
        <w:rPr>
          <w:rFonts w:ascii="Traditional Arabic" w:eastAsia="Times New Roman" w:hAnsi="Traditional Arabic" w:cs="Traditional Arabic"/>
          <w:b/>
          <w:bCs/>
          <w:sz w:val="32"/>
          <w:szCs w:val="32"/>
          <w:rtl/>
        </w:rPr>
        <w:t>.</w:t>
      </w:r>
    </w:p>
    <w:p w:rsidR="00802508" w:rsidRPr="004E4955" w:rsidRDefault="00802508" w:rsidP="007B10A4">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ثانياً: نوع من القتل يرتكبه </w:t>
      </w:r>
      <w:proofErr w:type="gramStart"/>
      <w:r w:rsidRPr="004E4955">
        <w:rPr>
          <w:rFonts w:ascii="Traditional Arabic" w:eastAsia="Times New Roman" w:hAnsi="Traditional Arabic" w:cs="Traditional Arabic"/>
          <w:b/>
          <w:bCs/>
          <w:sz w:val="32"/>
          <w:szCs w:val="32"/>
          <w:rtl/>
        </w:rPr>
        <w:t>شخص ،</w:t>
      </w:r>
      <w:proofErr w:type="gramEnd"/>
      <w:r w:rsidRPr="004E4955">
        <w:rPr>
          <w:rFonts w:ascii="Traditional Arabic" w:eastAsia="Times New Roman" w:hAnsi="Traditional Arabic" w:cs="Traditional Arabic"/>
          <w:b/>
          <w:bCs/>
          <w:sz w:val="32"/>
          <w:szCs w:val="32"/>
          <w:rtl/>
        </w:rPr>
        <w:t xml:space="preserve"> قد يكون طبيباً وقد لا يكون ؛ لتخليص مريض لا يُرجى شفائه ، ولم يعد يطيق تحمل آلامه</w:t>
      </w:r>
      <w:bookmarkStart w:id="12" w:name="_ftnref23"/>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8"/>
      </w:r>
      <w:r w:rsidR="00F42153" w:rsidRPr="004E4955">
        <w:rPr>
          <w:rFonts w:ascii="Traditional Arabic" w:eastAsia="Times New Roman" w:hAnsi="Traditional Arabic" w:cs="Traditional Arabic"/>
          <w:b/>
          <w:bCs/>
          <w:sz w:val="32"/>
          <w:szCs w:val="32"/>
          <w:vertAlign w:val="superscript"/>
          <w:rtl/>
        </w:rPr>
        <w:t>)</w:t>
      </w:r>
      <w:bookmarkEnd w:id="12"/>
      <w:r w:rsidRPr="004E4955">
        <w:rPr>
          <w:rFonts w:ascii="Traditional Arabic" w:eastAsia="Times New Roman" w:hAnsi="Traditional Arabic" w:cs="Traditional Arabic"/>
          <w:b/>
          <w:bCs/>
          <w:sz w:val="32"/>
          <w:szCs w:val="32"/>
          <w:rtl/>
        </w:rPr>
        <w:t>.</w:t>
      </w:r>
    </w:p>
    <w:p w:rsidR="00802508" w:rsidRPr="004E4955" w:rsidRDefault="00802508" w:rsidP="007B10A4">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ثالثاً: استجابة الطبيب المعالج لرغبة مريضه بإنهاء </w:t>
      </w:r>
      <w:proofErr w:type="gramStart"/>
      <w:r w:rsidRPr="004E4955">
        <w:rPr>
          <w:rFonts w:ascii="Traditional Arabic" w:eastAsia="Times New Roman" w:hAnsi="Traditional Arabic" w:cs="Traditional Arabic"/>
          <w:b/>
          <w:bCs/>
          <w:sz w:val="32"/>
          <w:szCs w:val="32"/>
          <w:rtl/>
        </w:rPr>
        <w:t>حياته ؛</w:t>
      </w:r>
      <w:proofErr w:type="gramEnd"/>
      <w:r w:rsidRPr="004E4955">
        <w:rPr>
          <w:rFonts w:ascii="Traditional Arabic" w:eastAsia="Times New Roman" w:hAnsi="Traditional Arabic" w:cs="Traditional Arabic"/>
          <w:b/>
          <w:bCs/>
          <w:sz w:val="32"/>
          <w:szCs w:val="32"/>
          <w:rtl/>
        </w:rPr>
        <w:t xml:space="preserve"> نتيجة لمعاناة هذا المريض من آلام مبرحة لا يمكن تحملها ، </w:t>
      </w:r>
      <w:proofErr w:type="spellStart"/>
      <w:r w:rsidRPr="004E4955">
        <w:rPr>
          <w:rFonts w:ascii="Traditional Arabic" w:eastAsia="Times New Roman" w:hAnsi="Traditional Arabic" w:cs="Traditional Arabic"/>
          <w:b/>
          <w:bCs/>
          <w:sz w:val="32"/>
          <w:szCs w:val="32"/>
          <w:rtl/>
        </w:rPr>
        <w:t>والميئوس</w:t>
      </w:r>
      <w:proofErr w:type="spellEnd"/>
      <w:r w:rsidRPr="004E4955">
        <w:rPr>
          <w:rFonts w:ascii="Traditional Arabic" w:eastAsia="Times New Roman" w:hAnsi="Traditional Arabic" w:cs="Traditional Arabic"/>
          <w:b/>
          <w:bCs/>
          <w:sz w:val="32"/>
          <w:szCs w:val="32"/>
          <w:rtl/>
        </w:rPr>
        <w:t xml:space="preserve"> من شفائها نهائياً وقطعيا</w:t>
      </w:r>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59"/>
      </w:r>
      <w:r w:rsidR="00F42153" w:rsidRPr="004E4955">
        <w:rPr>
          <w:rFonts w:ascii="Traditional Arabic" w:eastAsia="Times New Roman" w:hAnsi="Traditional Arabic" w:cs="Traditional Arabic"/>
          <w:b/>
          <w:bCs/>
          <w:sz w:val="32"/>
          <w:szCs w:val="32"/>
          <w:vertAlign w:val="superscript"/>
          <w:rtl/>
        </w:rPr>
        <w:t>)</w:t>
      </w:r>
      <w:r w:rsidR="00F42153" w:rsidRPr="004E4955">
        <w:rPr>
          <w:rFonts w:ascii="Traditional Arabic" w:eastAsia="Times New Roman" w:hAnsi="Traditional Arabic" w:cs="Traditional Arabic"/>
          <w:b/>
          <w:bCs/>
          <w:sz w:val="32"/>
          <w:szCs w:val="32"/>
          <w:rtl/>
          <w:lang w:bidi="ar-EG"/>
        </w:rPr>
        <w:t xml:space="preserve"> </w:t>
      </w:r>
      <w:r w:rsidRPr="004E4955">
        <w:rPr>
          <w:rFonts w:ascii="Traditional Arabic" w:eastAsia="Times New Roman" w:hAnsi="Traditional Arabic" w:cs="Traditional Arabic"/>
          <w:b/>
          <w:bCs/>
          <w:sz w:val="32"/>
          <w:szCs w:val="32"/>
          <w:rtl/>
        </w:rPr>
        <w:t>.</w:t>
      </w:r>
    </w:p>
    <w:p w:rsidR="00295682" w:rsidRPr="004E4955" w:rsidRDefault="00295682" w:rsidP="00295682">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ويعرف القتل بدافع الرحمة من الناحية القانونية </w:t>
      </w:r>
      <w:proofErr w:type="gramStart"/>
      <w:r w:rsidRPr="004E4955">
        <w:rPr>
          <w:rFonts w:ascii="Traditional Arabic" w:eastAsia="Times New Roman" w:hAnsi="Traditional Arabic" w:cs="Traditional Arabic"/>
          <w:b/>
          <w:bCs/>
          <w:sz w:val="32"/>
          <w:szCs w:val="32"/>
          <w:rtl/>
        </w:rPr>
        <w:t>بأنه :</w:t>
      </w:r>
      <w:proofErr w:type="gramEnd"/>
      <w:r w:rsidRPr="004E4955">
        <w:rPr>
          <w:rFonts w:ascii="Traditional Arabic" w:eastAsia="Times New Roman" w:hAnsi="Traditional Arabic" w:cs="Traditional Arabic"/>
          <w:b/>
          <w:bCs/>
          <w:sz w:val="32"/>
          <w:szCs w:val="32"/>
          <w:rtl/>
        </w:rPr>
        <w:t xml:space="preserve"> إنهاء حياة مريض </w:t>
      </w:r>
      <w:proofErr w:type="spellStart"/>
      <w:r w:rsidRPr="004E4955">
        <w:rPr>
          <w:rFonts w:ascii="Traditional Arabic" w:eastAsia="Times New Roman" w:hAnsi="Traditional Arabic" w:cs="Traditional Arabic"/>
          <w:b/>
          <w:bCs/>
          <w:sz w:val="32"/>
          <w:szCs w:val="32"/>
          <w:rtl/>
        </w:rPr>
        <w:t>ميئوس</w:t>
      </w:r>
      <w:proofErr w:type="spellEnd"/>
      <w:r w:rsidRPr="004E4955">
        <w:rPr>
          <w:rFonts w:ascii="Traditional Arabic" w:eastAsia="Times New Roman" w:hAnsi="Traditional Arabic" w:cs="Traditional Arabic"/>
          <w:b/>
          <w:bCs/>
          <w:sz w:val="32"/>
          <w:szCs w:val="32"/>
          <w:rtl/>
        </w:rPr>
        <w:t xml:space="preserve"> من شفائه طبياً ، بفعل إيجابي أو سلبي ، وذلك للحد من آلامه المبرحة والغير محتملة ، بناء على طلبه الصريح أو الضمني ، أو طلب من ينوب عنه , وسواء قام بتنفيذه الطبيب أو شخص آخر بدافع الشفقة</w:t>
      </w:r>
      <w:bookmarkStart w:id="13" w:name="_ftnref31"/>
      <w:r w:rsidRPr="004E4955">
        <w:rPr>
          <w:rFonts w:ascii="Traditional Arabic" w:eastAsia="Times New Roman" w:hAnsi="Traditional Arabic" w:cs="Traditional Arabic"/>
          <w:b/>
          <w:bCs/>
          <w:sz w:val="32"/>
          <w:szCs w:val="32"/>
          <w:vertAlign w:val="superscript"/>
          <w:rtl/>
        </w:rPr>
        <w:t>(</w:t>
      </w:r>
      <w:r w:rsidRPr="004E4955">
        <w:rPr>
          <w:rStyle w:val="a4"/>
          <w:rFonts w:ascii="Traditional Arabic" w:eastAsia="Times New Roman" w:hAnsi="Traditional Arabic" w:cs="Traditional Arabic"/>
          <w:b/>
          <w:bCs/>
          <w:sz w:val="32"/>
          <w:szCs w:val="32"/>
          <w:rtl/>
        </w:rPr>
        <w:footnoteReference w:id="60"/>
      </w:r>
      <w:r w:rsidRPr="004E4955">
        <w:rPr>
          <w:rFonts w:ascii="Traditional Arabic" w:eastAsia="Times New Roman" w:hAnsi="Traditional Arabic" w:cs="Traditional Arabic"/>
          <w:b/>
          <w:bCs/>
          <w:sz w:val="32"/>
          <w:szCs w:val="32"/>
          <w:vertAlign w:val="superscript"/>
          <w:rtl/>
        </w:rPr>
        <w:t>)</w:t>
      </w:r>
      <w:bookmarkEnd w:id="13"/>
      <w:r w:rsidRPr="004E4955">
        <w:rPr>
          <w:rFonts w:ascii="Traditional Arabic" w:eastAsia="Times New Roman" w:hAnsi="Traditional Arabic" w:cs="Traditional Arabic"/>
          <w:b/>
          <w:bCs/>
          <w:sz w:val="32"/>
          <w:szCs w:val="32"/>
          <w:rtl/>
        </w:rPr>
        <w:t>.</w:t>
      </w:r>
    </w:p>
    <w:p w:rsidR="00295682" w:rsidRPr="004E4955" w:rsidRDefault="00295682" w:rsidP="00295682">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pacing w:val="-4"/>
          <w:sz w:val="32"/>
          <w:szCs w:val="32"/>
          <w:rtl/>
        </w:rPr>
        <w:t xml:space="preserve">     أو هو فعل إيجابي أو </w:t>
      </w:r>
      <w:proofErr w:type="gramStart"/>
      <w:r w:rsidRPr="004E4955">
        <w:rPr>
          <w:rFonts w:ascii="Traditional Arabic" w:eastAsia="Times New Roman" w:hAnsi="Traditional Arabic" w:cs="Traditional Arabic"/>
          <w:b/>
          <w:bCs/>
          <w:spacing w:val="-4"/>
          <w:sz w:val="32"/>
          <w:szCs w:val="32"/>
          <w:rtl/>
        </w:rPr>
        <w:t>سلبي </w:t>
      </w:r>
      <w:r w:rsidRPr="004E4955">
        <w:rPr>
          <w:rFonts w:ascii="Traditional Arabic" w:eastAsia="Times New Roman" w:hAnsi="Traditional Arabic" w:cs="Traditional Arabic"/>
          <w:b/>
          <w:bCs/>
          <w:sz w:val="32"/>
          <w:szCs w:val="32"/>
          <w:rtl/>
        </w:rPr>
        <w:t>،</w:t>
      </w:r>
      <w:proofErr w:type="gramEnd"/>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ينهي آلام مريض لا يرجى شفاؤه </w:t>
      </w:r>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بالقضاء عليه رحمة به</w:t>
      </w:r>
      <w:bookmarkStart w:id="14" w:name="_ftnref32"/>
      <w:r w:rsidRPr="004E4955">
        <w:rPr>
          <w:rFonts w:ascii="Traditional Arabic" w:eastAsia="Times New Roman" w:hAnsi="Traditional Arabic" w:cs="Traditional Arabic"/>
          <w:b/>
          <w:bCs/>
          <w:sz w:val="32"/>
          <w:szCs w:val="32"/>
          <w:vertAlign w:val="superscript"/>
          <w:rtl/>
        </w:rPr>
        <w:t>(</w:t>
      </w:r>
      <w:r w:rsidRPr="004E4955">
        <w:rPr>
          <w:rStyle w:val="a4"/>
          <w:rFonts w:ascii="Traditional Arabic" w:eastAsia="Times New Roman" w:hAnsi="Traditional Arabic" w:cs="Traditional Arabic"/>
          <w:b/>
          <w:bCs/>
          <w:sz w:val="32"/>
          <w:szCs w:val="32"/>
          <w:rtl/>
        </w:rPr>
        <w:footnoteReference w:id="61"/>
      </w:r>
      <w:r w:rsidRPr="004E4955">
        <w:rPr>
          <w:rFonts w:ascii="Traditional Arabic" w:eastAsia="Times New Roman" w:hAnsi="Traditional Arabic" w:cs="Traditional Arabic"/>
          <w:b/>
          <w:bCs/>
          <w:sz w:val="32"/>
          <w:szCs w:val="32"/>
          <w:vertAlign w:val="superscript"/>
          <w:rtl/>
        </w:rPr>
        <w:t xml:space="preserve">) </w:t>
      </w:r>
      <w:bookmarkEnd w:id="14"/>
      <w:r w:rsidRPr="004E4955">
        <w:rPr>
          <w:rFonts w:ascii="Traditional Arabic" w:eastAsia="Times New Roman" w:hAnsi="Traditional Arabic" w:cs="Traditional Arabic"/>
          <w:b/>
          <w:bCs/>
          <w:sz w:val="32"/>
          <w:szCs w:val="32"/>
          <w:rtl/>
        </w:rPr>
        <w:t>.</w:t>
      </w:r>
    </w:p>
    <w:p w:rsidR="00295682" w:rsidRPr="004E4955" w:rsidRDefault="00295682" w:rsidP="007B10A4">
      <w:pPr>
        <w:shd w:val="clear" w:color="auto" w:fill="FFFFFF"/>
        <w:spacing w:after="0" w:line="240" w:lineRule="auto"/>
        <w:ind w:left="11" w:firstLine="540"/>
        <w:rPr>
          <w:rFonts w:ascii="Traditional Arabic" w:eastAsia="Times New Roman" w:hAnsi="Traditional Arabic" w:cs="Traditional Arabic"/>
          <w:b/>
          <w:bCs/>
          <w:sz w:val="32"/>
          <w:szCs w:val="32"/>
          <w:rtl/>
        </w:rPr>
      </w:pP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من خلال هذه التعريفات نخلص إلى أن القتل بدافع </w:t>
      </w:r>
      <w:proofErr w:type="gramStart"/>
      <w:r w:rsidRPr="004E4955">
        <w:rPr>
          <w:rFonts w:ascii="Traditional Arabic" w:eastAsia="Times New Roman" w:hAnsi="Traditional Arabic" w:cs="Traditional Arabic"/>
          <w:b/>
          <w:bCs/>
          <w:sz w:val="32"/>
          <w:szCs w:val="32"/>
          <w:rtl/>
        </w:rPr>
        <w:t>الرحمة :</w:t>
      </w:r>
      <w:proofErr w:type="gramEnd"/>
      <w:r w:rsidRPr="004E4955">
        <w:rPr>
          <w:rFonts w:ascii="Traditional Arabic" w:eastAsia="Times New Roman" w:hAnsi="Traditional Arabic" w:cs="Traditional Arabic"/>
          <w:b/>
          <w:bCs/>
          <w:sz w:val="32"/>
          <w:szCs w:val="32"/>
          <w:rtl/>
        </w:rPr>
        <w:t xml:space="preserve"> تصرف يقصد منه تسهيل موت الشخص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 شفائه بدون أية آلام . هذا القتل قد يقوم بتنفيذه الطبيب أو </w:t>
      </w:r>
      <w:proofErr w:type="gramStart"/>
      <w:r w:rsidRPr="004E4955">
        <w:rPr>
          <w:rFonts w:ascii="Traditional Arabic" w:eastAsia="Times New Roman" w:hAnsi="Traditional Arabic" w:cs="Traditional Arabic"/>
          <w:b/>
          <w:bCs/>
          <w:sz w:val="32"/>
          <w:szCs w:val="32"/>
          <w:rtl/>
        </w:rPr>
        <w:t>غيره ،</w:t>
      </w:r>
      <w:proofErr w:type="gramEnd"/>
      <w:r w:rsidRPr="004E4955">
        <w:rPr>
          <w:rFonts w:ascii="Traditional Arabic" w:eastAsia="Times New Roman" w:hAnsi="Traditional Arabic" w:cs="Traditional Arabic"/>
          <w:b/>
          <w:bCs/>
          <w:sz w:val="32"/>
          <w:szCs w:val="32"/>
          <w:rtl/>
        </w:rPr>
        <w:t xml:space="preserve"> بدافع الإشفاق ؛ لإراحة الشخص من آلام مبرحة لا يرجى لها شفاء .</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وقد درجت اللغات الأجنبية على تسميته (</w:t>
      </w:r>
      <w:proofErr w:type="spellStart"/>
      <w:r w:rsidRPr="004E4955">
        <w:rPr>
          <w:rFonts w:ascii="Traditional Arabic" w:eastAsia="Times New Roman" w:hAnsi="Traditional Arabic" w:cs="Traditional Arabic"/>
          <w:b/>
          <w:bCs/>
          <w:sz w:val="32"/>
          <w:szCs w:val="32"/>
          <w:rtl/>
        </w:rPr>
        <w:t>الأوثانازيا</w:t>
      </w:r>
      <w:proofErr w:type="spellEnd"/>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z w:val="32"/>
          <w:szCs w:val="32"/>
        </w:rPr>
        <w:t>(</w:t>
      </w:r>
      <w:proofErr w:type="gramStart"/>
      <w:r w:rsidRPr="004E4955">
        <w:rPr>
          <w:rFonts w:ascii="Traditional Arabic" w:eastAsia="Times New Roman" w:hAnsi="Traditional Arabic" w:cs="Traditional Arabic"/>
          <w:b/>
          <w:bCs/>
          <w:sz w:val="32"/>
          <w:szCs w:val="32"/>
        </w:rPr>
        <w:t>Euthanasia</w:t>
      </w:r>
      <w:r w:rsidRPr="004E4955">
        <w:rPr>
          <w:rFonts w:ascii="Traditional Arabic" w:eastAsia="Times New Roman" w:hAnsi="Traditional Arabic" w:cs="Traditional Arabic"/>
          <w:b/>
          <w:bCs/>
          <w:sz w:val="32"/>
          <w:szCs w:val="32"/>
          <w:rtl/>
        </w:rPr>
        <w:t> ،</w:t>
      </w:r>
      <w:proofErr w:type="gramEnd"/>
      <w:r w:rsidRPr="004E4955">
        <w:rPr>
          <w:rFonts w:ascii="Traditional Arabic" w:eastAsia="Times New Roman" w:hAnsi="Traditional Arabic" w:cs="Traditional Arabic"/>
          <w:b/>
          <w:bCs/>
          <w:sz w:val="32"/>
          <w:szCs w:val="32"/>
          <w:rtl/>
        </w:rPr>
        <w:t xml:space="preserve"> وهي في اللغة اليونانية مكونة من مقطعين.</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الأول: </w:t>
      </w:r>
      <w:r w:rsidR="005E02D8"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Pr>
        <w:t>(EU</w:t>
      </w:r>
      <w:r w:rsidRPr="004E4955">
        <w:rPr>
          <w:rFonts w:ascii="Traditional Arabic" w:eastAsia="Times New Roman" w:hAnsi="Traditional Arabic" w:cs="Traditional Arabic"/>
          <w:b/>
          <w:bCs/>
          <w:sz w:val="32"/>
          <w:szCs w:val="32"/>
          <w:rtl/>
        </w:rPr>
        <w:t xml:space="preserve"> وتعني </w:t>
      </w:r>
      <w:proofErr w:type="gramStart"/>
      <w:r w:rsidRPr="004E4955">
        <w:rPr>
          <w:rFonts w:ascii="Traditional Arabic" w:eastAsia="Times New Roman" w:hAnsi="Traditional Arabic" w:cs="Traditional Arabic"/>
          <w:b/>
          <w:bCs/>
          <w:sz w:val="32"/>
          <w:szCs w:val="32"/>
          <w:rtl/>
        </w:rPr>
        <w:t>الطيب .</w:t>
      </w:r>
      <w:proofErr w:type="gramEnd"/>
    </w:p>
    <w:p w:rsidR="00802508" w:rsidRPr="004E4955" w:rsidRDefault="00802508" w:rsidP="003A7E72">
      <w:pPr>
        <w:shd w:val="clear" w:color="auto" w:fill="FFFFFF"/>
        <w:spacing w:after="0" w:line="240" w:lineRule="auto"/>
        <w:ind w:left="11" w:firstLine="540"/>
        <w:rPr>
          <w:rFonts w:ascii="Traditional Arabic" w:eastAsia="Times New Roman" w:hAnsi="Traditional Arabic" w:cs="Traditional Arabic"/>
          <w:b/>
          <w:bCs/>
          <w:sz w:val="32"/>
          <w:szCs w:val="32"/>
          <w:rtl/>
        </w:rPr>
      </w:pPr>
      <w:proofErr w:type="gramStart"/>
      <w:r w:rsidRPr="004E4955">
        <w:rPr>
          <w:rFonts w:ascii="Traditional Arabic" w:eastAsia="Times New Roman" w:hAnsi="Traditional Arabic" w:cs="Traditional Arabic"/>
          <w:b/>
          <w:bCs/>
          <w:sz w:val="32"/>
          <w:szCs w:val="32"/>
          <w:rtl/>
        </w:rPr>
        <w:t>الثاني :</w:t>
      </w:r>
      <w:proofErr w:type="gramEnd"/>
      <w:r w:rsidRPr="004E4955">
        <w:rPr>
          <w:rFonts w:ascii="Traditional Arabic" w:eastAsia="Times New Roman" w:hAnsi="Traditional Arabic" w:cs="Traditional Arabic"/>
          <w:b/>
          <w:bCs/>
          <w:sz w:val="32"/>
          <w:szCs w:val="32"/>
          <w:rtl/>
        </w:rPr>
        <w:t> </w:t>
      </w:r>
      <w:r w:rsidR="005E02D8"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Pr>
        <w:t>(Thanatos</w:t>
      </w:r>
      <w:r w:rsidRPr="004E4955">
        <w:rPr>
          <w:rFonts w:ascii="Traditional Arabic" w:eastAsia="Times New Roman" w:hAnsi="Traditional Arabic" w:cs="Traditional Arabic"/>
          <w:b/>
          <w:bCs/>
          <w:sz w:val="32"/>
          <w:szCs w:val="32"/>
          <w:rtl/>
        </w:rPr>
        <w:t> وتعني الموت</w:t>
      </w:r>
      <w:bookmarkStart w:id="15" w:name="_ftnref26"/>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62"/>
      </w:r>
      <w:r w:rsidR="00F42153" w:rsidRPr="004E4955">
        <w:rPr>
          <w:rFonts w:ascii="Traditional Arabic" w:eastAsia="Times New Roman" w:hAnsi="Traditional Arabic" w:cs="Traditional Arabic"/>
          <w:b/>
          <w:bCs/>
          <w:sz w:val="32"/>
          <w:szCs w:val="32"/>
          <w:vertAlign w:val="superscript"/>
          <w:rtl/>
        </w:rPr>
        <w:t>)</w:t>
      </w:r>
      <w:bookmarkEnd w:id="15"/>
      <w:r w:rsidRPr="004E4955">
        <w:rPr>
          <w:rFonts w:ascii="Traditional Arabic" w:eastAsia="Times New Roman" w:hAnsi="Traditional Arabic" w:cs="Traditional Arabic"/>
          <w:b/>
          <w:bCs/>
          <w:sz w:val="32"/>
          <w:szCs w:val="32"/>
          <w:rtl/>
        </w:rPr>
        <w:t>.</w:t>
      </w:r>
    </w:p>
    <w:p w:rsidR="00802508" w:rsidRPr="004E4955" w:rsidRDefault="00802508"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وعليه فإن كلمة </w:t>
      </w:r>
      <w:proofErr w:type="spellStart"/>
      <w:r w:rsidRPr="004E4955">
        <w:rPr>
          <w:rFonts w:ascii="Traditional Arabic" w:eastAsia="Times New Roman" w:hAnsi="Traditional Arabic" w:cs="Traditional Arabic"/>
          <w:b/>
          <w:bCs/>
          <w:sz w:val="32"/>
          <w:szCs w:val="32"/>
          <w:rtl/>
        </w:rPr>
        <w:t>الأوثانازيا</w:t>
      </w:r>
      <w:proofErr w:type="spellEnd"/>
      <w:r w:rsidRPr="004E4955">
        <w:rPr>
          <w:rFonts w:ascii="Traditional Arabic" w:eastAsia="Times New Roman" w:hAnsi="Traditional Arabic" w:cs="Traditional Arabic"/>
          <w:b/>
          <w:bCs/>
          <w:sz w:val="32"/>
          <w:szCs w:val="32"/>
          <w:rtl/>
        </w:rPr>
        <w:t xml:space="preserve"> تعني لغوياً الموت </w:t>
      </w:r>
      <w:proofErr w:type="gramStart"/>
      <w:r w:rsidRPr="004E4955">
        <w:rPr>
          <w:rFonts w:ascii="Traditional Arabic" w:eastAsia="Times New Roman" w:hAnsi="Traditional Arabic" w:cs="Traditional Arabic"/>
          <w:b/>
          <w:bCs/>
          <w:sz w:val="32"/>
          <w:szCs w:val="32"/>
          <w:rtl/>
        </w:rPr>
        <w:t>الطيب ،</w:t>
      </w:r>
      <w:proofErr w:type="gramEnd"/>
      <w:r w:rsidRPr="004E4955">
        <w:rPr>
          <w:rFonts w:ascii="Traditional Arabic" w:eastAsia="Times New Roman" w:hAnsi="Traditional Arabic" w:cs="Traditional Arabic"/>
          <w:b/>
          <w:bCs/>
          <w:sz w:val="32"/>
          <w:szCs w:val="32"/>
          <w:rtl/>
        </w:rPr>
        <w:t xml:space="preserve"> أو الموت الهادئ بدون آلام .</w:t>
      </w:r>
    </w:p>
    <w:p w:rsidR="00802508" w:rsidRPr="004E4955" w:rsidRDefault="00802508" w:rsidP="008F035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لكن هذا المعنى أصبح قاصراً عن استيعاب </w:t>
      </w:r>
      <w:proofErr w:type="gramStart"/>
      <w:r w:rsidRPr="004E4955">
        <w:rPr>
          <w:rFonts w:ascii="Traditional Arabic" w:eastAsia="Times New Roman" w:hAnsi="Traditional Arabic" w:cs="Traditional Arabic"/>
          <w:b/>
          <w:bCs/>
          <w:sz w:val="32"/>
          <w:szCs w:val="32"/>
          <w:rtl/>
        </w:rPr>
        <w:t>الموضوع ؛</w:t>
      </w:r>
      <w:proofErr w:type="gramEnd"/>
      <w:r w:rsidRPr="004E4955">
        <w:rPr>
          <w:rFonts w:ascii="Traditional Arabic" w:eastAsia="Times New Roman" w:hAnsi="Traditional Arabic" w:cs="Traditional Arabic"/>
          <w:b/>
          <w:bCs/>
          <w:sz w:val="32"/>
          <w:szCs w:val="32"/>
          <w:rtl/>
        </w:rPr>
        <w:t xml:space="preserve"> لأن هذا النوع من القتل أصبح يعني التعجيل بالموت ، بواسطة شخص آخر لإنهاء حياته ؛ تخليصاً له من آلامه التي لم تعد تحتمل ، بواسطة ترتيبات طبية متنوعة.</w:t>
      </w:r>
    </w:p>
    <w:p w:rsidR="00802508" w:rsidRPr="004E4955" w:rsidRDefault="00802508" w:rsidP="00EE367E">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وانطلاقاً من ذلك فقد قام عدد </w:t>
      </w:r>
      <w:r w:rsidR="00FA78C5" w:rsidRPr="004E4955">
        <w:rPr>
          <w:rFonts w:ascii="Traditional Arabic" w:eastAsia="Times New Roman" w:hAnsi="Traditional Arabic" w:cs="Traditional Arabic"/>
          <w:b/>
          <w:bCs/>
          <w:sz w:val="32"/>
          <w:szCs w:val="32"/>
          <w:rtl/>
        </w:rPr>
        <w:t xml:space="preserve">من الباحثين بإطلاق اسم </w:t>
      </w:r>
      <w:proofErr w:type="gramStart"/>
      <w:r w:rsidR="00FA78C5" w:rsidRPr="004E4955">
        <w:rPr>
          <w:rFonts w:ascii="Traditional Arabic" w:eastAsia="Times New Roman" w:hAnsi="Traditional Arabic" w:cs="Traditional Arabic"/>
          <w:b/>
          <w:bCs/>
          <w:sz w:val="32"/>
          <w:szCs w:val="32"/>
          <w:rtl/>
        </w:rPr>
        <w:t>( قتل</w:t>
      </w:r>
      <w:proofErr w:type="gramEnd"/>
      <w:r w:rsidR="00FA78C5" w:rsidRPr="004E4955">
        <w:rPr>
          <w:rFonts w:ascii="Traditional Arabic" w:eastAsia="Times New Roman" w:hAnsi="Traditional Arabic" w:cs="Traditional Arabic"/>
          <w:b/>
          <w:bCs/>
          <w:sz w:val="32"/>
          <w:szCs w:val="32"/>
          <w:rtl/>
        </w:rPr>
        <w:t xml:space="preserve"> ال</w:t>
      </w:r>
      <w:r w:rsidRPr="004E4955">
        <w:rPr>
          <w:rFonts w:ascii="Traditional Arabic" w:eastAsia="Times New Roman" w:hAnsi="Traditional Arabic" w:cs="Traditional Arabic"/>
          <w:b/>
          <w:bCs/>
          <w:sz w:val="32"/>
          <w:szCs w:val="32"/>
          <w:rtl/>
        </w:rPr>
        <w:t>رحمة</w:t>
      </w:r>
      <w:r w:rsidR="008F0353"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على هذا النوع من القتل ؛ اشتقاقاً من طبيعته</w:t>
      </w:r>
      <w:r w:rsidR="00EE367E" w:rsidRPr="004E4955">
        <w:rPr>
          <w:rFonts w:ascii="Traditional Arabic" w:eastAsia="Times New Roman" w:hAnsi="Traditional Arabic" w:cs="Traditional Arabic"/>
          <w:b/>
          <w:bCs/>
          <w:sz w:val="32"/>
          <w:szCs w:val="32"/>
          <w:rtl/>
        </w:rPr>
        <w:t xml:space="preserve"> </w:t>
      </w:r>
      <w:r w:rsidRPr="004E4955">
        <w:rPr>
          <w:rFonts w:ascii="Traditional Arabic" w:eastAsia="Times New Roman" w:hAnsi="Traditional Arabic" w:cs="Traditional Arabic"/>
          <w:b/>
          <w:bCs/>
          <w:sz w:val="32"/>
          <w:szCs w:val="32"/>
          <w:rtl/>
        </w:rPr>
        <w:t>إلا أن هذا المصطلح وبالرغم من دلالته على أن القصد من القتل هو الرحمة بالمريض ، بإنهاء آلامه عن طريق القضاء على حياته ، إلا أن القتل والرحمة متناقضان من حيث المعنى والمضمون</w:t>
      </w:r>
      <w:bookmarkStart w:id="16" w:name="_ftnref29"/>
      <w:r w:rsidR="008F0353" w:rsidRPr="004E4955">
        <w:rPr>
          <w:rFonts w:ascii="Traditional Arabic" w:eastAsia="Times New Roman" w:hAnsi="Traditional Arabic" w:cs="Traditional Arabic"/>
          <w:b/>
          <w:bCs/>
          <w:sz w:val="32"/>
          <w:szCs w:val="32"/>
          <w:vertAlign w:val="superscript"/>
          <w:rtl/>
        </w:rPr>
        <w:t>(</w:t>
      </w:r>
      <w:r w:rsidR="008F0353" w:rsidRPr="004E4955">
        <w:rPr>
          <w:rStyle w:val="a4"/>
          <w:rFonts w:ascii="Traditional Arabic" w:eastAsia="Times New Roman" w:hAnsi="Traditional Arabic" w:cs="Traditional Arabic"/>
          <w:b/>
          <w:bCs/>
          <w:sz w:val="32"/>
          <w:szCs w:val="32"/>
          <w:rtl/>
        </w:rPr>
        <w:footnoteReference w:id="63"/>
      </w:r>
      <w:r w:rsidR="008F0353" w:rsidRPr="004E4955">
        <w:rPr>
          <w:rFonts w:ascii="Traditional Arabic" w:eastAsia="Times New Roman" w:hAnsi="Traditional Arabic" w:cs="Traditional Arabic"/>
          <w:b/>
          <w:bCs/>
          <w:sz w:val="32"/>
          <w:szCs w:val="32"/>
          <w:vertAlign w:val="superscript"/>
          <w:rtl/>
        </w:rPr>
        <w:t>)</w:t>
      </w:r>
      <w:bookmarkEnd w:id="16"/>
      <w:r w:rsidRPr="004E4955">
        <w:rPr>
          <w:rFonts w:ascii="Traditional Arabic" w:eastAsia="Times New Roman" w:hAnsi="Traditional Arabic" w:cs="Traditional Arabic"/>
          <w:b/>
          <w:bCs/>
          <w:sz w:val="32"/>
          <w:szCs w:val="32"/>
          <w:rtl/>
        </w:rPr>
        <w:t>.</w:t>
      </w:r>
    </w:p>
    <w:p w:rsidR="00802508" w:rsidRPr="004E4955" w:rsidRDefault="00802508" w:rsidP="008672E1">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ولذا يرى بعض الباحثين أن تسمية هذا التصرف بالقتل بدافع الشفقة </w:t>
      </w:r>
      <w:r w:rsidR="000E3F6E">
        <w:rPr>
          <w:rFonts w:ascii="Traditional Arabic" w:eastAsia="Times New Roman" w:hAnsi="Traditional Arabic" w:cs="Traditional Arabic" w:hint="cs"/>
          <w:b/>
          <w:bCs/>
          <w:sz w:val="32"/>
          <w:szCs w:val="32"/>
          <w:rtl/>
        </w:rPr>
        <w:t xml:space="preserve">أو بدافع الرحمة </w:t>
      </w:r>
      <w:r w:rsidRPr="004E4955">
        <w:rPr>
          <w:rFonts w:ascii="Traditional Arabic" w:eastAsia="Times New Roman" w:hAnsi="Traditional Arabic" w:cs="Traditional Arabic"/>
          <w:b/>
          <w:bCs/>
          <w:sz w:val="32"/>
          <w:szCs w:val="32"/>
          <w:rtl/>
        </w:rPr>
        <w:t>أدق تعبيراً</w:t>
      </w:r>
      <w:proofErr w:type="gramStart"/>
      <w:r w:rsidRPr="004E4955">
        <w:rPr>
          <w:rFonts w:ascii="Traditional Arabic" w:eastAsia="Times New Roman" w:hAnsi="Traditional Arabic" w:cs="Traditional Arabic"/>
          <w:b/>
          <w:bCs/>
          <w:sz w:val="32"/>
          <w:szCs w:val="32"/>
          <w:rtl/>
        </w:rPr>
        <w:t xml:space="preserve"> ,</w:t>
      </w:r>
      <w:proofErr w:type="gramEnd"/>
      <w:r w:rsidRPr="004E4955">
        <w:rPr>
          <w:rFonts w:ascii="Traditional Arabic" w:eastAsia="Times New Roman" w:hAnsi="Traditional Arabic" w:cs="Traditional Arabic"/>
          <w:b/>
          <w:bCs/>
          <w:sz w:val="32"/>
          <w:szCs w:val="32"/>
          <w:rtl/>
        </w:rPr>
        <w:t xml:space="preserve"> حيث أن الدافع على إنهاء حياة المريض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 شفائه هو الشفقة عليه ؛ للحد من آلامه التي لا يحتملها ، ولا يرجى أمل في الشفاء منها</w:t>
      </w:r>
      <w:bookmarkStart w:id="17" w:name="_ftnref30"/>
      <w:r w:rsidR="00F42153" w:rsidRPr="004E4955">
        <w:rPr>
          <w:rFonts w:ascii="Traditional Arabic" w:eastAsia="Times New Roman" w:hAnsi="Traditional Arabic" w:cs="Traditional Arabic"/>
          <w:b/>
          <w:bCs/>
          <w:sz w:val="32"/>
          <w:szCs w:val="32"/>
          <w:vertAlign w:val="superscript"/>
          <w:rtl/>
        </w:rPr>
        <w:t>(</w:t>
      </w:r>
      <w:r w:rsidR="00F42153" w:rsidRPr="004E4955">
        <w:rPr>
          <w:rStyle w:val="a4"/>
          <w:rFonts w:ascii="Traditional Arabic" w:eastAsia="Times New Roman" w:hAnsi="Traditional Arabic" w:cs="Traditional Arabic"/>
          <w:b/>
          <w:bCs/>
          <w:sz w:val="32"/>
          <w:szCs w:val="32"/>
          <w:rtl/>
        </w:rPr>
        <w:footnoteReference w:id="64"/>
      </w:r>
      <w:r w:rsidR="00F42153" w:rsidRPr="004E4955">
        <w:rPr>
          <w:rFonts w:ascii="Traditional Arabic" w:eastAsia="Times New Roman" w:hAnsi="Traditional Arabic" w:cs="Traditional Arabic"/>
          <w:b/>
          <w:bCs/>
          <w:sz w:val="32"/>
          <w:szCs w:val="32"/>
          <w:vertAlign w:val="superscript"/>
          <w:rtl/>
        </w:rPr>
        <w:t>)</w:t>
      </w:r>
      <w:bookmarkEnd w:id="17"/>
      <w:r w:rsidR="001D5BB2" w:rsidRPr="004E4955">
        <w:rPr>
          <w:rFonts w:ascii="Traditional Arabic" w:eastAsia="Times New Roman" w:hAnsi="Traditional Arabic" w:cs="Traditional Arabic"/>
          <w:b/>
          <w:bCs/>
          <w:sz w:val="32"/>
          <w:szCs w:val="32"/>
          <w:rtl/>
        </w:rPr>
        <w:t>.</w:t>
      </w:r>
    </w:p>
    <w:p w:rsidR="0022008F" w:rsidRPr="004E4955" w:rsidRDefault="0022008F"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p>
    <w:p w:rsidR="0022008F" w:rsidRPr="004E4955" w:rsidRDefault="00802508" w:rsidP="005C3E67">
      <w:pPr>
        <w:rPr>
          <w:rFonts w:ascii="Traditional Arabic" w:hAnsi="Traditional Arabic" w:cs="Traditional Arabic"/>
          <w:b/>
          <w:bCs/>
          <w:sz w:val="32"/>
          <w:szCs w:val="32"/>
          <w:u w:val="single"/>
          <w:rtl/>
        </w:rPr>
      </w:pPr>
      <w:r w:rsidRPr="004E4955">
        <w:rPr>
          <w:rFonts w:ascii="Traditional Arabic" w:eastAsia="Times New Roman" w:hAnsi="Traditional Arabic" w:cs="Traditional Arabic"/>
          <w:b/>
          <w:bCs/>
          <w:sz w:val="32"/>
          <w:szCs w:val="32"/>
          <w:rtl/>
        </w:rPr>
        <w:t> </w:t>
      </w:r>
      <w:r w:rsidR="0022008F" w:rsidRPr="004E4955">
        <w:rPr>
          <w:rFonts w:ascii="Traditional Arabic" w:hAnsi="Traditional Arabic" w:cs="Traditional Arabic"/>
          <w:b/>
          <w:bCs/>
          <w:sz w:val="32"/>
          <w:szCs w:val="32"/>
          <w:u w:val="single"/>
          <w:rtl/>
        </w:rPr>
        <w:t xml:space="preserve">ويقسم الأطباء ما يسمى </w:t>
      </w:r>
      <w:r w:rsidR="005C3E67">
        <w:rPr>
          <w:rFonts w:ascii="Traditional Arabic" w:hAnsi="Traditional Arabic" w:cs="Traditional Arabic" w:hint="cs"/>
          <w:b/>
          <w:bCs/>
          <w:sz w:val="32"/>
          <w:szCs w:val="32"/>
          <w:u w:val="single"/>
          <w:rtl/>
        </w:rPr>
        <w:t>بموت الرحمة</w:t>
      </w:r>
      <w:r w:rsidR="0022008F" w:rsidRPr="004E4955">
        <w:rPr>
          <w:rFonts w:ascii="Traditional Arabic" w:hAnsi="Traditional Arabic" w:cs="Traditional Arabic"/>
          <w:b/>
          <w:bCs/>
          <w:sz w:val="32"/>
          <w:szCs w:val="32"/>
          <w:u w:val="single"/>
          <w:rtl/>
        </w:rPr>
        <w:t xml:space="preserve"> </w:t>
      </w:r>
      <w:r w:rsidR="00DB79C7">
        <w:rPr>
          <w:rFonts w:ascii="Traditional Arabic" w:hAnsi="Traditional Arabic" w:cs="Traditional Arabic" w:hint="cs"/>
          <w:b/>
          <w:bCs/>
          <w:sz w:val="32"/>
          <w:szCs w:val="32"/>
          <w:u w:val="single"/>
          <w:rtl/>
        </w:rPr>
        <w:t>(القتل بدافع الرحمة)</w:t>
      </w:r>
      <w:r w:rsidR="008F11A4">
        <w:rPr>
          <w:rFonts w:ascii="Traditional Arabic" w:hAnsi="Traditional Arabic" w:cs="Traditional Arabic" w:hint="cs"/>
          <w:b/>
          <w:bCs/>
          <w:sz w:val="32"/>
          <w:szCs w:val="32"/>
          <w:u w:val="single"/>
          <w:rtl/>
        </w:rPr>
        <w:t xml:space="preserve"> </w:t>
      </w:r>
      <w:r w:rsidR="0022008F" w:rsidRPr="004E4955">
        <w:rPr>
          <w:rFonts w:ascii="Traditional Arabic" w:hAnsi="Traditional Arabic" w:cs="Traditional Arabic"/>
          <w:b/>
          <w:bCs/>
          <w:sz w:val="32"/>
          <w:szCs w:val="32"/>
          <w:u w:val="single"/>
          <w:rtl/>
        </w:rPr>
        <w:t xml:space="preserve">إلى قسمين: </w:t>
      </w:r>
    </w:p>
    <w:p w:rsidR="0022008F" w:rsidRPr="004E4955" w:rsidRDefault="0022008F" w:rsidP="0022008F">
      <w:pPr>
        <w:numPr>
          <w:ilvl w:val="0"/>
          <w:numId w:val="5"/>
        </w:numPr>
        <w:tabs>
          <w:tab w:val="clear" w:pos="1466"/>
          <w:tab w:val="num" w:pos="746"/>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قتل الرحمة </w:t>
      </w:r>
      <w:proofErr w:type="gramStart"/>
      <w:r w:rsidRPr="004E4955">
        <w:rPr>
          <w:rFonts w:ascii="Traditional Arabic" w:hAnsi="Traditional Arabic" w:cs="Traditional Arabic"/>
          <w:b/>
          <w:bCs/>
          <w:sz w:val="32"/>
          <w:szCs w:val="32"/>
          <w:rtl/>
        </w:rPr>
        <w:t>الإيجابي,</w:t>
      </w:r>
      <w:proofErr w:type="gramEnd"/>
      <w:r w:rsidRPr="004E4955">
        <w:rPr>
          <w:rFonts w:ascii="Traditional Arabic" w:hAnsi="Traditional Arabic" w:cs="Traditional Arabic"/>
          <w:b/>
          <w:bCs/>
          <w:sz w:val="32"/>
          <w:szCs w:val="32"/>
          <w:rtl/>
        </w:rPr>
        <w:t xml:space="preserve"> </w:t>
      </w:r>
      <w:r w:rsidR="00431387">
        <w:rPr>
          <w:rFonts w:ascii="Traditional Arabic" w:hAnsi="Traditional Arabic" w:cs="Traditional Arabic" w:hint="cs"/>
          <w:b/>
          <w:bCs/>
          <w:sz w:val="32"/>
          <w:szCs w:val="32"/>
          <w:rtl/>
        </w:rPr>
        <w:t xml:space="preserve">أو </w:t>
      </w:r>
      <w:r w:rsidRPr="004E4955">
        <w:rPr>
          <w:rFonts w:ascii="Traditional Arabic" w:hAnsi="Traditional Arabic" w:cs="Traditional Arabic"/>
          <w:b/>
          <w:bCs/>
          <w:sz w:val="32"/>
          <w:szCs w:val="32"/>
          <w:rtl/>
        </w:rPr>
        <w:t>تيسير الموت الفعال, وهو أن يقوم الطبيب المعالج بإجراء فعال يودي بحياة المريض المصاب مثلاً (بالسرطان), والذي يعاني من الألم..., وذلك بإعطاء المريض جرعة عالية من دواء قاتل يوقف تنفسه وينهي حياته.</w:t>
      </w:r>
    </w:p>
    <w:p w:rsidR="0022008F" w:rsidRPr="004E4955" w:rsidRDefault="0022008F" w:rsidP="0022008F">
      <w:pPr>
        <w:numPr>
          <w:ilvl w:val="0"/>
          <w:numId w:val="5"/>
        </w:numPr>
        <w:tabs>
          <w:tab w:val="clear" w:pos="1466"/>
          <w:tab w:val="num" w:pos="746"/>
        </w:tabs>
        <w:spacing w:after="0" w:line="240" w:lineRule="auto"/>
        <w:ind w:left="746"/>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قتل الرحمة السلبي أو تيسير الموت </w:t>
      </w:r>
      <w:proofErr w:type="gramStart"/>
      <w:r w:rsidRPr="004E4955">
        <w:rPr>
          <w:rFonts w:ascii="Traditional Arabic" w:hAnsi="Traditional Arabic" w:cs="Traditional Arabic"/>
          <w:b/>
          <w:bCs/>
          <w:sz w:val="32"/>
          <w:szCs w:val="32"/>
          <w:rtl/>
        </w:rPr>
        <w:t>المنفعل,</w:t>
      </w:r>
      <w:proofErr w:type="gramEnd"/>
      <w:r w:rsidRPr="004E4955">
        <w:rPr>
          <w:rFonts w:ascii="Traditional Arabic" w:hAnsi="Traditional Arabic" w:cs="Traditional Arabic"/>
          <w:b/>
          <w:bCs/>
          <w:sz w:val="32"/>
          <w:szCs w:val="32"/>
          <w:rtl/>
        </w:rPr>
        <w:t xml:space="preserve"> وهو عملية تسهيل وفاة المريض </w:t>
      </w:r>
      <w:proofErr w:type="spellStart"/>
      <w:r w:rsidR="00D163CC" w:rsidRPr="004E4955">
        <w:rPr>
          <w:rFonts w:ascii="Traditional Arabic" w:hAnsi="Traditional Arabic" w:cs="Traditional Arabic"/>
          <w:b/>
          <w:bCs/>
          <w:sz w:val="32"/>
          <w:szCs w:val="32"/>
          <w:rtl/>
        </w:rPr>
        <w:t>الميئوس</w:t>
      </w:r>
      <w:proofErr w:type="spellEnd"/>
      <w:r w:rsidRPr="004E4955">
        <w:rPr>
          <w:rFonts w:ascii="Traditional Arabic" w:hAnsi="Traditional Arabic" w:cs="Traditional Arabic"/>
          <w:b/>
          <w:bCs/>
          <w:sz w:val="32"/>
          <w:szCs w:val="32"/>
          <w:rtl/>
        </w:rPr>
        <w:t xml:space="preserve"> من شفائه, وذلك بإيقاف أو عدم إعطاء العلاج, مثل إيقاف جهاز التنفس أو عدم وضعه عندما يحتاج إليه المريض, بناءً على طلب المريض, أو عدم إعطائه العقاقير التي تُعالج الأمراض الأخرى </w:t>
      </w:r>
      <w:r w:rsidR="007C4989" w:rsidRPr="007C4989">
        <w:rPr>
          <w:rFonts w:ascii="Traditional Arabic" w:hAnsi="Traditional Arabic" w:cs="Traditional Arabic" w:hint="cs"/>
          <w:b/>
          <w:bCs/>
          <w:sz w:val="32"/>
          <w:szCs w:val="32"/>
          <w:vertAlign w:val="superscript"/>
          <w:rtl/>
        </w:rPr>
        <w:t>(</w:t>
      </w:r>
      <w:r w:rsidRPr="007C4989">
        <w:rPr>
          <w:rStyle w:val="a4"/>
          <w:rFonts w:ascii="Traditional Arabic" w:hAnsi="Traditional Arabic" w:cs="Traditional Arabic"/>
          <w:b/>
          <w:bCs/>
          <w:sz w:val="32"/>
          <w:szCs w:val="32"/>
          <w:rtl/>
        </w:rPr>
        <w:footnoteReference w:id="65"/>
      </w:r>
      <w:r w:rsidR="007C4989" w:rsidRPr="007C4989">
        <w:rPr>
          <w:rFonts w:ascii="Traditional Arabic" w:hAnsi="Traditional Arabic" w:cs="Traditional Arabic" w:hint="cs"/>
          <w:b/>
          <w:bCs/>
          <w:sz w:val="32"/>
          <w:szCs w:val="32"/>
          <w:vertAlign w:val="superscript"/>
          <w:rtl/>
        </w:rPr>
        <w:t xml:space="preserve">) </w:t>
      </w:r>
      <w:r w:rsidRPr="004E4955">
        <w:rPr>
          <w:rFonts w:ascii="Traditional Arabic" w:hAnsi="Traditional Arabic" w:cs="Traditional Arabic"/>
          <w:b/>
          <w:bCs/>
          <w:sz w:val="32"/>
          <w:szCs w:val="32"/>
          <w:rtl/>
        </w:rPr>
        <w:t>.</w:t>
      </w:r>
    </w:p>
    <w:p w:rsidR="00802508" w:rsidRPr="004E4955" w:rsidRDefault="00802508" w:rsidP="009B62B3">
      <w:pPr>
        <w:shd w:val="clear" w:color="auto" w:fill="FFFFFF"/>
        <w:spacing w:after="0" w:line="240" w:lineRule="auto"/>
        <w:ind w:left="11" w:firstLine="99"/>
        <w:rPr>
          <w:rFonts w:ascii="Traditional Arabic" w:eastAsia="Times New Roman" w:hAnsi="Traditional Arabic" w:cs="Traditional Arabic"/>
          <w:b/>
          <w:bCs/>
          <w:sz w:val="32"/>
          <w:szCs w:val="32"/>
          <w:rtl/>
        </w:rPr>
      </w:pPr>
    </w:p>
    <w:p w:rsidR="000D57FB" w:rsidRPr="00CD5854" w:rsidRDefault="000D57FB" w:rsidP="000D57FB">
      <w:pPr>
        <w:shd w:val="clear" w:color="auto" w:fill="FFFFFF"/>
        <w:spacing w:after="0" w:line="240" w:lineRule="auto"/>
        <w:ind w:left="11" w:firstLine="540"/>
        <w:rPr>
          <w:rFonts w:ascii="Traditional Arabic" w:eastAsia="Times New Roman" w:hAnsi="Traditional Arabic" w:cs="Traditional Arabic"/>
          <w:b/>
          <w:bCs/>
          <w:color w:val="7030A0"/>
          <w:sz w:val="32"/>
          <w:szCs w:val="32"/>
          <w:rtl/>
        </w:rPr>
      </w:pPr>
      <w:r w:rsidRPr="00CD5854">
        <w:rPr>
          <w:rFonts w:ascii="Traditional Arabic" w:eastAsia="Times New Roman" w:hAnsi="Traditional Arabic" w:cs="Traditional Arabic"/>
          <w:b/>
          <w:bCs/>
          <w:color w:val="7030A0"/>
          <w:spacing w:val="-4"/>
          <w:sz w:val="32"/>
          <w:szCs w:val="32"/>
          <w:u w:val="single"/>
          <w:rtl/>
        </w:rPr>
        <w:t xml:space="preserve">وبناءً على ذلك لا يعد قتلاً بدافع </w:t>
      </w:r>
      <w:proofErr w:type="gramStart"/>
      <w:r w:rsidRPr="00CD5854">
        <w:rPr>
          <w:rFonts w:ascii="Traditional Arabic" w:eastAsia="Times New Roman" w:hAnsi="Traditional Arabic" w:cs="Traditional Arabic"/>
          <w:b/>
          <w:bCs/>
          <w:color w:val="7030A0"/>
          <w:spacing w:val="-4"/>
          <w:sz w:val="32"/>
          <w:szCs w:val="32"/>
          <w:u w:val="single"/>
          <w:rtl/>
        </w:rPr>
        <w:t>الرحمة </w:t>
      </w:r>
      <w:r w:rsidRPr="00CD5854">
        <w:rPr>
          <w:rFonts w:ascii="Traditional Arabic" w:eastAsia="Times New Roman" w:hAnsi="Traditional Arabic" w:cs="Traditional Arabic"/>
          <w:b/>
          <w:bCs/>
          <w:color w:val="7030A0"/>
          <w:sz w:val="32"/>
          <w:szCs w:val="32"/>
          <w:u w:val="single"/>
          <w:rtl/>
        </w:rPr>
        <w:t>،</w:t>
      </w:r>
      <w:proofErr w:type="gramEnd"/>
      <w:r w:rsidRPr="00CD5854">
        <w:rPr>
          <w:rFonts w:ascii="Traditional Arabic" w:eastAsia="Times New Roman" w:hAnsi="Traditional Arabic" w:cs="Traditional Arabic"/>
          <w:b/>
          <w:bCs/>
          <w:color w:val="7030A0"/>
          <w:sz w:val="32"/>
          <w:szCs w:val="32"/>
          <w:u w:val="single"/>
          <w:rtl/>
        </w:rPr>
        <w:t> </w:t>
      </w:r>
      <w:r w:rsidRPr="00CD5854">
        <w:rPr>
          <w:rFonts w:ascii="Traditional Arabic" w:eastAsia="Times New Roman" w:hAnsi="Traditional Arabic" w:cs="Traditional Arabic"/>
          <w:b/>
          <w:bCs/>
          <w:color w:val="7030A0"/>
          <w:spacing w:val="-4"/>
          <w:sz w:val="32"/>
          <w:szCs w:val="32"/>
          <w:u w:val="single"/>
          <w:rtl/>
        </w:rPr>
        <w:t>إلا إذا توفر في الشخص المجني عليه شرطان</w:t>
      </w:r>
      <w:r w:rsidRPr="00CD5854">
        <w:rPr>
          <w:rFonts w:ascii="Traditional Arabic" w:eastAsia="Times New Roman" w:hAnsi="Traditional Arabic" w:cs="Traditional Arabic"/>
          <w:b/>
          <w:bCs/>
          <w:color w:val="7030A0"/>
          <w:spacing w:val="-4"/>
          <w:sz w:val="32"/>
          <w:szCs w:val="32"/>
          <w:rtl/>
        </w:rPr>
        <w:t xml:space="preserve"> :</w:t>
      </w:r>
    </w:p>
    <w:p w:rsidR="000D57FB" w:rsidRPr="004E4955" w:rsidRDefault="000D57FB" w:rsidP="000D57FB">
      <w:pPr>
        <w:shd w:val="clear" w:color="auto" w:fill="FFFFFF"/>
        <w:spacing w:after="0" w:line="240" w:lineRule="auto"/>
        <w:ind w:left="11" w:firstLine="540"/>
        <w:rPr>
          <w:rFonts w:ascii="Traditional Arabic" w:eastAsia="Times New Roman" w:hAnsi="Traditional Arabic" w:cs="Traditional Arabic"/>
          <w:b/>
          <w:bCs/>
          <w:sz w:val="32"/>
          <w:szCs w:val="32"/>
          <w:rtl/>
        </w:rPr>
      </w:pPr>
      <w:proofErr w:type="gramStart"/>
      <w:r w:rsidRPr="004E4955">
        <w:rPr>
          <w:rFonts w:ascii="Traditional Arabic" w:eastAsia="Times New Roman" w:hAnsi="Traditional Arabic" w:cs="Traditional Arabic"/>
          <w:b/>
          <w:bCs/>
          <w:sz w:val="32"/>
          <w:szCs w:val="32"/>
          <w:rtl/>
        </w:rPr>
        <w:t>الأول :</w:t>
      </w:r>
      <w:proofErr w:type="gramEnd"/>
      <w:r w:rsidRPr="004E4955">
        <w:rPr>
          <w:rFonts w:ascii="Traditional Arabic" w:eastAsia="Times New Roman" w:hAnsi="Traditional Arabic" w:cs="Traditional Arabic"/>
          <w:b/>
          <w:bCs/>
          <w:sz w:val="32"/>
          <w:szCs w:val="32"/>
          <w:rtl/>
        </w:rPr>
        <w:t xml:space="preserve"> وجود حياة طبيعية .</w:t>
      </w:r>
    </w:p>
    <w:p w:rsidR="000D57FB" w:rsidRPr="004E4955" w:rsidRDefault="000D57FB" w:rsidP="006D08A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الثاني: وجود معاناة من آلام </w:t>
      </w:r>
      <w:proofErr w:type="gramStart"/>
      <w:r w:rsidRPr="004E4955">
        <w:rPr>
          <w:rFonts w:ascii="Traditional Arabic" w:eastAsia="Times New Roman" w:hAnsi="Traditional Arabic" w:cs="Traditional Arabic"/>
          <w:b/>
          <w:bCs/>
          <w:sz w:val="32"/>
          <w:szCs w:val="32"/>
          <w:rtl/>
        </w:rPr>
        <w:t>مبرحة ،</w:t>
      </w:r>
      <w:proofErr w:type="gramEnd"/>
      <w:r w:rsidRPr="004E4955">
        <w:rPr>
          <w:rFonts w:ascii="Traditional Arabic" w:eastAsia="Times New Roman" w:hAnsi="Traditional Arabic" w:cs="Traditional Arabic"/>
          <w:b/>
          <w:bCs/>
          <w:sz w:val="32"/>
          <w:szCs w:val="32"/>
          <w:rtl/>
        </w:rPr>
        <w:t xml:space="preserve"> ناتجة عن مرض غير قابل للشفاء في الوقت الحاضر</w:t>
      </w:r>
      <w:bookmarkStart w:id="18" w:name="_ftnref33"/>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66"/>
      </w:r>
      <w:r w:rsidR="00D430AC" w:rsidRPr="004E4955">
        <w:rPr>
          <w:rFonts w:ascii="Traditional Arabic" w:eastAsia="Times New Roman" w:hAnsi="Traditional Arabic" w:cs="Traditional Arabic"/>
          <w:b/>
          <w:bCs/>
          <w:sz w:val="32"/>
          <w:szCs w:val="32"/>
          <w:vertAlign w:val="superscript"/>
          <w:rtl/>
        </w:rPr>
        <w:t>)</w:t>
      </w:r>
      <w:bookmarkEnd w:id="18"/>
      <w:r w:rsidRPr="004E4955">
        <w:rPr>
          <w:rFonts w:ascii="Traditional Arabic" w:eastAsia="Times New Roman" w:hAnsi="Traditional Arabic" w:cs="Traditional Arabic"/>
          <w:b/>
          <w:bCs/>
          <w:sz w:val="32"/>
          <w:szCs w:val="32"/>
          <w:rtl/>
        </w:rPr>
        <w:t>.</w:t>
      </w:r>
    </w:p>
    <w:p w:rsidR="000D57FB" w:rsidRPr="004E4955" w:rsidRDefault="000D57FB" w:rsidP="000F5027">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وعليه فإن إيقاف أجهزة الإنعاش الصناعي عن الموتى دماغياً لا يدخل ضمن القتل بدافع </w:t>
      </w:r>
      <w:proofErr w:type="gramStart"/>
      <w:r w:rsidRPr="004E4955">
        <w:rPr>
          <w:rFonts w:ascii="Traditional Arabic" w:eastAsia="Times New Roman" w:hAnsi="Traditional Arabic" w:cs="Traditional Arabic"/>
          <w:b/>
          <w:bCs/>
          <w:sz w:val="32"/>
          <w:szCs w:val="32"/>
          <w:rtl/>
        </w:rPr>
        <w:t>الرحمة ،</w:t>
      </w:r>
      <w:proofErr w:type="gramEnd"/>
      <w:r w:rsidRPr="004E4955">
        <w:rPr>
          <w:rFonts w:ascii="Traditional Arabic" w:eastAsia="Times New Roman" w:hAnsi="Traditional Arabic" w:cs="Traditional Arabic"/>
          <w:b/>
          <w:bCs/>
          <w:sz w:val="32"/>
          <w:szCs w:val="32"/>
          <w:rtl/>
        </w:rPr>
        <w:t xml:space="preserve"> وذلك لعدم وجود حياة طبيعية</w:t>
      </w:r>
      <w:bookmarkStart w:id="19" w:name="_ftnref34"/>
      <w:r w:rsidR="00D430AC" w:rsidRPr="004E4955">
        <w:rPr>
          <w:rFonts w:ascii="Traditional Arabic" w:eastAsia="Times New Roman" w:hAnsi="Traditional Arabic" w:cs="Traditional Arabic"/>
          <w:b/>
          <w:bCs/>
          <w:sz w:val="32"/>
          <w:szCs w:val="32"/>
          <w:rtl/>
        </w:rPr>
        <w:t>.</w:t>
      </w:r>
      <w:bookmarkEnd w:id="19"/>
    </w:p>
    <w:p w:rsidR="000D57FB" w:rsidRPr="004E4955" w:rsidRDefault="000D57FB" w:rsidP="009B62B3">
      <w:pPr>
        <w:shd w:val="clear" w:color="auto" w:fill="FFFFFF"/>
        <w:spacing w:after="0" w:line="240" w:lineRule="auto"/>
        <w:ind w:left="11" w:firstLine="99"/>
        <w:rPr>
          <w:rFonts w:ascii="Traditional Arabic" w:eastAsia="Times New Roman" w:hAnsi="Traditional Arabic" w:cs="Traditional Arabic"/>
          <w:b/>
          <w:bCs/>
          <w:color w:val="777777"/>
          <w:sz w:val="32"/>
          <w:szCs w:val="32"/>
          <w:rtl/>
        </w:rPr>
      </w:pPr>
    </w:p>
    <w:p w:rsidR="001E49AA" w:rsidRPr="004E4955" w:rsidRDefault="00021E6A" w:rsidP="00BA7A3E">
      <w:pPr>
        <w:shd w:val="clear" w:color="auto" w:fill="FFFFFF"/>
        <w:spacing w:after="0" w:line="240" w:lineRule="auto"/>
        <w:ind w:left="11" w:firstLine="99"/>
        <w:rPr>
          <w:rFonts w:ascii="Traditional Arabic" w:hAnsi="Traditional Arabic" w:cs="Traditional Arabic"/>
          <w:b/>
          <w:bCs/>
          <w:sz w:val="32"/>
          <w:szCs w:val="32"/>
          <w:rtl/>
        </w:rPr>
      </w:pPr>
      <w:r w:rsidRPr="004E4955">
        <w:rPr>
          <w:rFonts w:ascii="Traditional Arabic" w:eastAsia="Times New Roman" w:hAnsi="Traditional Arabic" w:cs="Traditional Arabic"/>
          <w:b/>
          <w:bCs/>
          <w:color w:val="C00000"/>
          <w:sz w:val="32"/>
          <w:szCs w:val="32"/>
          <w:rtl/>
        </w:rPr>
        <w:t>المطلب</w:t>
      </w:r>
      <w:r w:rsidR="001E49AA" w:rsidRPr="004E4955">
        <w:rPr>
          <w:rFonts w:ascii="Traditional Arabic" w:eastAsia="Times New Roman" w:hAnsi="Traditional Arabic" w:cs="Traditional Arabic"/>
          <w:b/>
          <w:bCs/>
          <w:color w:val="C00000"/>
          <w:sz w:val="32"/>
          <w:szCs w:val="32"/>
          <w:rtl/>
        </w:rPr>
        <w:t xml:space="preserve"> الثا</w:t>
      </w:r>
      <w:r w:rsidRPr="004E4955">
        <w:rPr>
          <w:rFonts w:ascii="Traditional Arabic" w:eastAsia="Times New Roman" w:hAnsi="Traditional Arabic" w:cs="Traditional Arabic"/>
          <w:b/>
          <w:bCs/>
          <w:color w:val="C00000"/>
          <w:sz w:val="32"/>
          <w:szCs w:val="32"/>
          <w:rtl/>
        </w:rPr>
        <w:t>لث:</w:t>
      </w:r>
      <w:r w:rsidR="001E49AA" w:rsidRPr="004E4955">
        <w:rPr>
          <w:rFonts w:ascii="Traditional Arabic" w:eastAsia="Times New Roman" w:hAnsi="Traditional Arabic" w:cs="Traditional Arabic"/>
          <w:b/>
          <w:bCs/>
          <w:color w:val="C00000"/>
          <w:sz w:val="32"/>
          <w:szCs w:val="32"/>
          <w:rtl/>
        </w:rPr>
        <w:t xml:space="preserve"> لمحة تاريخية عن القتل بدافع </w:t>
      </w:r>
      <w:proofErr w:type="gramStart"/>
      <w:r w:rsidR="001E49AA" w:rsidRPr="004E4955">
        <w:rPr>
          <w:rFonts w:ascii="Traditional Arabic" w:eastAsia="Times New Roman" w:hAnsi="Traditional Arabic" w:cs="Traditional Arabic"/>
          <w:b/>
          <w:bCs/>
          <w:color w:val="C00000"/>
          <w:sz w:val="32"/>
          <w:szCs w:val="32"/>
          <w:rtl/>
        </w:rPr>
        <w:t>الرحمة</w:t>
      </w:r>
      <w:r w:rsidR="0032176A">
        <w:rPr>
          <w:rFonts w:ascii="Traditional Arabic" w:hAnsi="Traditional Arabic" w:cs="Traditional Arabic" w:hint="cs"/>
          <w:b/>
          <w:bCs/>
          <w:sz w:val="32"/>
          <w:szCs w:val="32"/>
          <w:rtl/>
        </w:rPr>
        <w:t xml:space="preserve"> .</w:t>
      </w:r>
      <w:proofErr w:type="gramEnd"/>
    </w:p>
    <w:p w:rsidR="00D84736" w:rsidRPr="0016224C" w:rsidRDefault="00D84736" w:rsidP="009B62B3">
      <w:pPr>
        <w:shd w:val="clear" w:color="auto" w:fill="FFFFFF"/>
        <w:spacing w:after="0" w:line="240" w:lineRule="auto"/>
        <w:ind w:left="11" w:firstLine="540"/>
        <w:rPr>
          <w:rFonts w:ascii="Traditional Arabic" w:eastAsia="Times New Roman" w:hAnsi="Traditional Arabic" w:cs="Traditional Arabic"/>
          <w:b/>
          <w:bCs/>
          <w:sz w:val="18"/>
          <w:szCs w:val="18"/>
          <w:rtl/>
        </w:rPr>
      </w:pPr>
    </w:p>
    <w:p w:rsidR="00D84736" w:rsidRPr="004E4955" w:rsidRDefault="00D84736" w:rsidP="0016224C">
      <w:pPr>
        <w:shd w:val="clear" w:color="auto" w:fill="FFFFFF"/>
        <w:spacing w:after="0" w:line="240" w:lineRule="auto"/>
        <w:ind w:left="11"/>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في نظرة فاحصة إلى تاريخ فكرة القتل بدافع الرحمة أو الشفقة نجد أنها تعود إلى رجال </w:t>
      </w:r>
      <w:proofErr w:type="gramStart"/>
      <w:r w:rsidRPr="004E4955">
        <w:rPr>
          <w:rFonts w:ascii="Traditional Arabic" w:eastAsia="Times New Roman" w:hAnsi="Traditional Arabic" w:cs="Traditional Arabic"/>
          <w:b/>
          <w:bCs/>
          <w:sz w:val="32"/>
          <w:szCs w:val="32"/>
          <w:rtl/>
        </w:rPr>
        <w:t>الفكر ،</w:t>
      </w:r>
      <w:proofErr w:type="gramEnd"/>
      <w:r w:rsidRPr="004E4955">
        <w:rPr>
          <w:rFonts w:ascii="Traditional Arabic" w:eastAsia="Times New Roman" w:hAnsi="Traditional Arabic" w:cs="Traditional Arabic"/>
          <w:b/>
          <w:bCs/>
          <w:sz w:val="32"/>
          <w:szCs w:val="32"/>
          <w:rtl/>
        </w:rPr>
        <w:t xml:space="preserve"> وخاصة فلاسفة اليونان القدماء مثل أفلاطون الذي قال في كتابه الجمهورية: ( يجب تقديم كل عناية للمواطنين الأصحاء جسماً وعقلاً , أما الذين تنقصهم سلامة الأجسام فيجب أن يتركوا للموت</w:t>
      </w:r>
      <w:r w:rsidR="006E0039" w:rsidRPr="004E4955">
        <w:rPr>
          <w:rFonts w:ascii="Traditional Arabic" w:eastAsia="Times New Roman" w:hAnsi="Traditional Arabic" w:cs="Traditional Arabic"/>
          <w:b/>
          <w:bCs/>
          <w:sz w:val="32"/>
          <w:szCs w:val="32"/>
          <w:rtl/>
        </w:rPr>
        <w:t>)</w:t>
      </w:r>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67"/>
      </w:r>
      <w:r w:rsidR="00D430AC"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 .</w:t>
      </w:r>
    </w:p>
    <w:p w:rsidR="00D84736" w:rsidRPr="004E4955" w:rsidRDefault="000A65C3" w:rsidP="000A65C3">
      <w:pPr>
        <w:shd w:val="clear" w:color="auto" w:fill="FFFFFF"/>
        <w:spacing w:after="0" w:line="240" w:lineRule="auto"/>
        <w:ind w:left="11"/>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و</w:t>
      </w:r>
      <w:r w:rsidR="00D84736" w:rsidRPr="004E4955">
        <w:rPr>
          <w:rFonts w:ascii="Traditional Arabic" w:eastAsia="Times New Roman" w:hAnsi="Traditional Arabic" w:cs="Traditional Arabic"/>
          <w:b/>
          <w:bCs/>
          <w:sz w:val="32"/>
          <w:szCs w:val="32"/>
          <w:rtl/>
        </w:rPr>
        <w:t xml:space="preserve">كذلك سقراط وأتباعه الذين سموه </w:t>
      </w:r>
      <w:proofErr w:type="gramStart"/>
      <w:r w:rsidR="00D84736" w:rsidRPr="004E4955">
        <w:rPr>
          <w:rFonts w:ascii="Traditional Arabic" w:eastAsia="Times New Roman" w:hAnsi="Traditional Arabic" w:cs="Traditional Arabic"/>
          <w:b/>
          <w:bCs/>
          <w:sz w:val="32"/>
          <w:szCs w:val="32"/>
          <w:rtl/>
        </w:rPr>
        <w:t>( التدبير</w:t>
      </w:r>
      <w:proofErr w:type="gramEnd"/>
      <w:r w:rsidR="00D84736" w:rsidRPr="004E4955">
        <w:rPr>
          <w:rFonts w:ascii="Traditional Arabic" w:eastAsia="Times New Roman" w:hAnsi="Traditional Arabic" w:cs="Traditional Arabic"/>
          <w:b/>
          <w:bCs/>
          <w:sz w:val="32"/>
          <w:szCs w:val="32"/>
          <w:rtl/>
        </w:rPr>
        <w:t xml:space="preserve"> الذاتي للموت بشرف</w:t>
      </w:r>
      <w:r w:rsidR="0057451B" w:rsidRPr="004E4955">
        <w:rPr>
          <w:rFonts w:ascii="Traditional Arabic" w:eastAsia="Times New Roman" w:hAnsi="Traditional Arabic" w:cs="Traditional Arabic"/>
          <w:b/>
          <w:bCs/>
          <w:sz w:val="32"/>
          <w:szCs w:val="32"/>
          <w:rtl/>
        </w:rPr>
        <w:t>)</w:t>
      </w:r>
      <w:r w:rsidR="00D84736" w:rsidRPr="004E4955">
        <w:rPr>
          <w:rFonts w:ascii="Traditional Arabic" w:eastAsia="Times New Roman" w:hAnsi="Traditional Arabic" w:cs="Traditional Arabic"/>
          <w:b/>
          <w:bCs/>
          <w:sz w:val="32"/>
          <w:szCs w:val="32"/>
          <w:rtl/>
        </w:rPr>
        <w:t xml:space="preserve"> ولذلك لم يوافق سقراط على الهروب من السجن الذي رتبه تلاميذه ، ولجأ إلى تناول السم ليموت بشرف , ومات في أثناء محاكمته , غير أن القبائل البدائية عرفت هذا النوع من القتل , وما تزال قبائل </w:t>
      </w:r>
      <w:proofErr w:type="spellStart"/>
      <w:r w:rsidR="00D84736" w:rsidRPr="004E4955">
        <w:rPr>
          <w:rFonts w:ascii="Traditional Arabic" w:eastAsia="Times New Roman" w:hAnsi="Traditional Arabic" w:cs="Traditional Arabic"/>
          <w:b/>
          <w:bCs/>
          <w:sz w:val="32"/>
          <w:szCs w:val="32"/>
          <w:rtl/>
        </w:rPr>
        <w:t>الإسكيمو</w:t>
      </w:r>
      <w:proofErr w:type="spellEnd"/>
      <w:r w:rsidR="00D84736" w:rsidRPr="004E4955">
        <w:rPr>
          <w:rFonts w:ascii="Traditional Arabic" w:eastAsia="Times New Roman" w:hAnsi="Traditional Arabic" w:cs="Traditional Arabic"/>
          <w:b/>
          <w:bCs/>
          <w:sz w:val="32"/>
          <w:szCs w:val="32"/>
          <w:rtl/>
        </w:rPr>
        <w:t xml:space="preserve"> وبعض القبائل في وسط أفريقيا تمارس هذه العادة إلى يومنا هذا</w:t>
      </w:r>
      <w:bookmarkStart w:id="20" w:name="_ftnref43"/>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68"/>
      </w:r>
      <w:r w:rsidR="00D430AC" w:rsidRPr="004E4955">
        <w:rPr>
          <w:rFonts w:ascii="Traditional Arabic" w:eastAsia="Times New Roman" w:hAnsi="Traditional Arabic" w:cs="Traditional Arabic"/>
          <w:b/>
          <w:bCs/>
          <w:sz w:val="32"/>
          <w:szCs w:val="32"/>
          <w:vertAlign w:val="superscript"/>
          <w:rtl/>
        </w:rPr>
        <w:t>)</w:t>
      </w:r>
      <w:r w:rsidR="00D430AC" w:rsidRPr="004E4955">
        <w:rPr>
          <w:rFonts w:ascii="Traditional Arabic" w:eastAsia="Times New Roman" w:hAnsi="Traditional Arabic" w:cs="Traditional Arabic"/>
          <w:b/>
          <w:bCs/>
          <w:sz w:val="32"/>
          <w:szCs w:val="32"/>
          <w:rtl/>
          <w:lang w:bidi="ar-EG"/>
        </w:rPr>
        <w:t xml:space="preserve">  </w:t>
      </w:r>
      <w:bookmarkEnd w:id="20"/>
      <w:r w:rsidR="00D84736" w:rsidRPr="004E4955">
        <w:rPr>
          <w:rFonts w:ascii="Traditional Arabic" w:eastAsia="Times New Roman" w:hAnsi="Traditional Arabic" w:cs="Traditional Arabic"/>
          <w:b/>
          <w:bCs/>
          <w:sz w:val="32"/>
          <w:szCs w:val="32"/>
          <w:rtl/>
        </w:rPr>
        <w:t>.</w:t>
      </w:r>
    </w:p>
    <w:p w:rsidR="00D84736" w:rsidRPr="004E4955" w:rsidRDefault="00D84736"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وفي القرن الثالث عشر كان القس الفيلسوف الإنجليزي فرانك باكون أول من استخدم مصطلح القتل بدافع </w:t>
      </w:r>
      <w:proofErr w:type="gramStart"/>
      <w:r w:rsidRPr="004E4955">
        <w:rPr>
          <w:rFonts w:ascii="Traditional Arabic" w:eastAsia="Times New Roman" w:hAnsi="Traditional Arabic" w:cs="Traditional Arabic"/>
          <w:b/>
          <w:bCs/>
          <w:sz w:val="32"/>
          <w:szCs w:val="32"/>
          <w:rtl/>
        </w:rPr>
        <w:t>الشفقة ،</w:t>
      </w:r>
      <w:proofErr w:type="gramEnd"/>
      <w:r w:rsidRPr="004E4955">
        <w:rPr>
          <w:rFonts w:ascii="Traditional Arabic" w:eastAsia="Times New Roman" w:hAnsi="Traditional Arabic" w:cs="Traditional Arabic"/>
          <w:b/>
          <w:bCs/>
          <w:sz w:val="32"/>
          <w:szCs w:val="32"/>
          <w:rtl/>
        </w:rPr>
        <w:t xml:space="preserve"> وكان يرى أن على الأطباء أن يعملوا على إعادة الصحة إلى المرضى ، وتخفيف آلامهم ، ولكن إذا وجدوا أن شفاءهم لا أمل فيه ، يجب عليهم أن يهيئوا موتاً هادئاً وسهلاً .</w:t>
      </w:r>
    </w:p>
    <w:p w:rsidR="00D84736" w:rsidRPr="004E4955" w:rsidRDefault="00D84736" w:rsidP="00DD05D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pacing w:val="-4"/>
          <w:sz w:val="32"/>
          <w:szCs w:val="32"/>
          <w:rtl/>
        </w:rPr>
        <w:lastRenderedPageBreak/>
        <w:t>وكان المفكر الإنجليزي توماس مور في كتابه (الوهم</w:t>
      </w:r>
      <w:r w:rsidR="00DD05D3" w:rsidRPr="004E4955">
        <w:rPr>
          <w:rFonts w:ascii="Traditional Arabic" w:eastAsia="Times New Roman" w:hAnsi="Traditional Arabic" w:cs="Traditional Arabic"/>
          <w:b/>
          <w:bCs/>
          <w:spacing w:val="-4"/>
          <w:sz w:val="32"/>
          <w:szCs w:val="32"/>
          <w:rtl/>
        </w:rPr>
        <w:t>)</w:t>
      </w:r>
      <w:r w:rsidRPr="004E4955">
        <w:rPr>
          <w:rFonts w:ascii="Traditional Arabic" w:eastAsia="Times New Roman" w:hAnsi="Traditional Arabic" w:cs="Traditional Arabic"/>
          <w:b/>
          <w:bCs/>
          <w:spacing w:val="-4"/>
          <w:sz w:val="32"/>
          <w:szCs w:val="32"/>
          <w:rtl/>
        </w:rPr>
        <w:t xml:space="preserve"> عام 1516م يرى أنه يجب على رجال الدين والقضاة حث التعساء على </w:t>
      </w:r>
      <w:proofErr w:type="gramStart"/>
      <w:r w:rsidRPr="004E4955">
        <w:rPr>
          <w:rFonts w:ascii="Traditional Arabic" w:eastAsia="Times New Roman" w:hAnsi="Traditional Arabic" w:cs="Traditional Arabic"/>
          <w:b/>
          <w:bCs/>
          <w:spacing w:val="-4"/>
          <w:sz w:val="32"/>
          <w:szCs w:val="32"/>
          <w:rtl/>
        </w:rPr>
        <w:t>الموت </w:t>
      </w:r>
      <w:r w:rsidRPr="004E4955">
        <w:rPr>
          <w:rFonts w:ascii="Traditional Arabic" w:eastAsia="Times New Roman" w:hAnsi="Traditional Arabic" w:cs="Traditional Arabic"/>
          <w:b/>
          <w:bCs/>
          <w:sz w:val="32"/>
          <w:szCs w:val="32"/>
          <w:rtl/>
        </w:rPr>
        <w:t>،</w:t>
      </w:r>
      <w:proofErr w:type="gramEnd"/>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 xml:space="preserve">وكذلك كان الفيلسوف الألماني </w:t>
      </w:r>
      <w:proofErr w:type="spellStart"/>
      <w:r w:rsidRPr="004E4955">
        <w:rPr>
          <w:rFonts w:ascii="Traditional Arabic" w:eastAsia="Times New Roman" w:hAnsi="Traditional Arabic" w:cs="Traditional Arabic"/>
          <w:b/>
          <w:bCs/>
          <w:spacing w:val="-4"/>
          <w:sz w:val="32"/>
          <w:szCs w:val="32"/>
          <w:rtl/>
        </w:rPr>
        <w:t>نيتشه</w:t>
      </w:r>
      <w:bookmarkStart w:id="21" w:name="_ftnref44"/>
      <w:proofErr w:type="spellEnd"/>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69"/>
      </w:r>
      <w:r w:rsidR="00D430AC" w:rsidRPr="004E4955">
        <w:rPr>
          <w:rFonts w:ascii="Traditional Arabic" w:eastAsia="Times New Roman" w:hAnsi="Traditional Arabic" w:cs="Traditional Arabic"/>
          <w:b/>
          <w:bCs/>
          <w:sz w:val="32"/>
          <w:szCs w:val="32"/>
          <w:vertAlign w:val="superscript"/>
          <w:rtl/>
        </w:rPr>
        <w:t xml:space="preserve">) </w:t>
      </w:r>
      <w:bookmarkEnd w:id="21"/>
      <w:r w:rsidR="00DD05D3" w:rsidRPr="004E4955">
        <w:rPr>
          <w:rFonts w:ascii="Traditional Arabic" w:hAnsi="Traditional Arabic" w:cs="Traditional Arabic"/>
          <w:b/>
          <w:bCs/>
          <w:sz w:val="32"/>
          <w:szCs w:val="32"/>
          <w:rtl/>
        </w:rPr>
        <w:t>.</w:t>
      </w:r>
    </w:p>
    <w:p w:rsidR="00D84736" w:rsidRPr="004E4955" w:rsidRDefault="00D84736" w:rsidP="00E35E0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وفي أوائل القرن العشرين قامت في ألمانيا على وجه الخصوص حركة تنادي بإباحة القتل بدافع </w:t>
      </w:r>
      <w:proofErr w:type="gramStart"/>
      <w:r w:rsidRPr="004E4955">
        <w:rPr>
          <w:rFonts w:ascii="Traditional Arabic" w:eastAsia="Times New Roman" w:hAnsi="Traditional Arabic" w:cs="Traditional Arabic"/>
          <w:b/>
          <w:bCs/>
          <w:sz w:val="32"/>
          <w:szCs w:val="32"/>
          <w:rtl/>
        </w:rPr>
        <w:t>الرحمة ،</w:t>
      </w:r>
      <w:proofErr w:type="gramEnd"/>
      <w:r w:rsidRPr="004E4955">
        <w:rPr>
          <w:rFonts w:ascii="Traditional Arabic" w:eastAsia="Times New Roman" w:hAnsi="Traditional Arabic" w:cs="Traditional Arabic"/>
          <w:b/>
          <w:bCs/>
          <w:sz w:val="32"/>
          <w:szCs w:val="32"/>
          <w:rtl/>
        </w:rPr>
        <w:t xml:space="preserve"> وهذا ما أقره الأمر الصادر من هتلر عام 1939م الذي أباح قتل المرضى العقليين ، والأشخاص المعتوهين ، وكذا الشيوخ الذين أصيبوا بالخرف , كما ظهر في إيطاليا نفس الاتجاه ، الذي يطالب بإباحة القتل بدافع الرحمة</w:t>
      </w:r>
      <w:bookmarkStart w:id="22" w:name="_ftnref45"/>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70"/>
      </w:r>
      <w:r w:rsidR="00D430AC" w:rsidRPr="004E4955">
        <w:rPr>
          <w:rFonts w:ascii="Traditional Arabic" w:eastAsia="Times New Roman" w:hAnsi="Traditional Arabic" w:cs="Traditional Arabic"/>
          <w:b/>
          <w:bCs/>
          <w:sz w:val="32"/>
          <w:szCs w:val="32"/>
          <w:vertAlign w:val="superscript"/>
          <w:rtl/>
        </w:rPr>
        <w:t>)</w:t>
      </w:r>
      <w:bookmarkEnd w:id="22"/>
      <w:r w:rsidRPr="004E4955">
        <w:rPr>
          <w:rFonts w:ascii="Traditional Arabic" w:eastAsia="Times New Roman" w:hAnsi="Traditional Arabic" w:cs="Traditional Arabic"/>
          <w:b/>
          <w:bCs/>
          <w:sz w:val="32"/>
          <w:szCs w:val="32"/>
          <w:rtl/>
        </w:rPr>
        <w:t>.</w:t>
      </w:r>
    </w:p>
    <w:p w:rsidR="00D84736" w:rsidRPr="004E4955" w:rsidRDefault="00D84736" w:rsidP="009B62B3">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وكانت روسيا أول دولة أوروبية تعتبر ما يسمى قتل الرحمة بناء على طلب المقتول نفسه أمراً لا يستحق </w:t>
      </w:r>
      <w:proofErr w:type="gramStart"/>
      <w:r w:rsidRPr="004E4955">
        <w:rPr>
          <w:rFonts w:ascii="Traditional Arabic" w:eastAsia="Times New Roman" w:hAnsi="Traditional Arabic" w:cs="Traditional Arabic"/>
          <w:b/>
          <w:bCs/>
          <w:sz w:val="32"/>
          <w:szCs w:val="32"/>
          <w:rtl/>
        </w:rPr>
        <w:t>العقاب .</w:t>
      </w:r>
      <w:proofErr w:type="gramEnd"/>
      <w:r w:rsidRPr="004E4955">
        <w:rPr>
          <w:rFonts w:ascii="Traditional Arabic" w:eastAsia="Times New Roman" w:hAnsi="Traditional Arabic" w:cs="Traditional Arabic"/>
          <w:b/>
          <w:bCs/>
          <w:sz w:val="32"/>
          <w:szCs w:val="32"/>
          <w:rtl/>
        </w:rPr>
        <w:t xml:space="preserve"> وقد صدر بذلك القانون الجنائي في عام 1922</w:t>
      </w:r>
      <w:proofErr w:type="gramStart"/>
      <w:r w:rsidRPr="004E4955">
        <w:rPr>
          <w:rFonts w:ascii="Traditional Arabic" w:eastAsia="Times New Roman" w:hAnsi="Traditional Arabic" w:cs="Traditional Arabic"/>
          <w:b/>
          <w:bCs/>
          <w:sz w:val="32"/>
          <w:szCs w:val="32"/>
          <w:rtl/>
        </w:rPr>
        <w:t>م ،</w:t>
      </w:r>
      <w:proofErr w:type="gramEnd"/>
      <w:r w:rsidRPr="004E4955">
        <w:rPr>
          <w:rFonts w:ascii="Traditional Arabic" w:eastAsia="Times New Roman" w:hAnsi="Traditional Arabic" w:cs="Traditional Arabic"/>
          <w:b/>
          <w:bCs/>
          <w:sz w:val="32"/>
          <w:szCs w:val="32"/>
          <w:rtl/>
        </w:rPr>
        <w:t xml:space="preserve"> لكن لم يمض على صدور هذا القانون بضعة أشهر حتى ألغي هذا النص ؛ لأن النتائج التي ترتبت على تطبيقه كانت ضارة بالمجتمع .</w:t>
      </w:r>
    </w:p>
    <w:p w:rsidR="00D84736" w:rsidRPr="004E4955" w:rsidRDefault="00D84736" w:rsidP="003E5E54">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وفي الولايات المتحدة الأمريكية وضعت ولاية أوهايو سنة 1906م مشروع قانون يجيز لكل مريض بمرض لا يرجى </w:t>
      </w:r>
      <w:proofErr w:type="gramStart"/>
      <w:r w:rsidRPr="004E4955">
        <w:rPr>
          <w:rFonts w:ascii="Traditional Arabic" w:eastAsia="Times New Roman" w:hAnsi="Traditional Arabic" w:cs="Traditional Arabic"/>
          <w:b/>
          <w:bCs/>
          <w:sz w:val="32"/>
          <w:szCs w:val="32"/>
          <w:rtl/>
        </w:rPr>
        <w:t>شفاؤه ،</w:t>
      </w:r>
      <w:proofErr w:type="gramEnd"/>
      <w:r w:rsidRPr="004E4955">
        <w:rPr>
          <w:rFonts w:ascii="Traditional Arabic" w:eastAsia="Times New Roman" w:hAnsi="Traditional Arabic" w:cs="Traditional Arabic"/>
          <w:b/>
          <w:bCs/>
          <w:sz w:val="32"/>
          <w:szCs w:val="32"/>
          <w:rtl/>
        </w:rPr>
        <w:t xml:space="preserve"> مصحوب بآلام فظيعة ، أن يطلب اجتماع لجنة مكونة من أربعة أشخاص على الأقل ، لتقرير ما إذا كان من الملائم وضع حد لهذه الحياة المؤلمة . ولكن مجلس النواب والكونجرس رفض هذا </w:t>
      </w:r>
      <w:proofErr w:type="gramStart"/>
      <w:r w:rsidRPr="004E4955">
        <w:rPr>
          <w:rFonts w:ascii="Traditional Arabic" w:eastAsia="Times New Roman" w:hAnsi="Traditional Arabic" w:cs="Traditional Arabic"/>
          <w:b/>
          <w:bCs/>
          <w:sz w:val="32"/>
          <w:szCs w:val="32"/>
          <w:rtl/>
        </w:rPr>
        <w:t>المشروع</w:t>
      </w:r>
      <w:bookmarkStart w:id="23" w:name="_ftnref46"/>
      <w:r w:rsidR="00D430AC" w:rsidRPr="004E4955">
        <w:rPr>
          <w:rFonts w:ascii="Traditional Arabic" w:eastAsia="Times New Roman" w:hAnsi="Traditional Arabic" w:cs="Traditional Arabic"/>
          <w:b/>
          <w:bCs/>
          <w:sz w:val="32"/>
          <w:szCs w:val="32"/>
          <w:vertAlign w:val="superscript"/>
          <w:rtl/>
        </w:rPr>
        <w:t>(</w:t>
      </w:r>
      <w:proofErr w:type="gramEnd"/>
      <w:r w:rsidR="00D430AC" w:rsidRPr="004E4955">
        <w:rPr>
          <w:rStyle w:val="a4"/>
          <w:rFonts w:ascii="Traditional Arabic" w:eastAsia="Times New Roman" w:hAnsi="Traditional Arabic" w:cs="Traditional Arabic"/>
          <w:b/>
          <w:bCs/>
          <w:sz w:val="32"/>
          <w:szCs w:val="32"/>
          <w:rtl/>
        </w:rPr>
        <w:footnoteReference w:id="71"/>
      </w:r>
      <w:r w:rsidR="00D430AC" w:rsidRPr="004E4955">
        <w:rPr>
          <w:rFonts w:ascii="Traditional Arabic" w:eastAsia="Times New Roman" w:hAnsi="Traditional Arabic" w:cs="Traditional Arabic"/>
          <w:b/>
          <w:bCs/>
          <w:sz w:val="32"/>
          <w:szCs w:val="32"/>
          <w:vertAlign w:val="superscript"/>
          <w:rtl/>
        </w:rPr>
        <w:t>)</w:t>
      </w:r>
      <w:r w:rsidR="00D430AC" w:rsidRPr="004E4955">
        <w:rPr>
          <w:rFonts w:ascii="Traditional Arabic" w:eastAsia="Times New Roman" w:hAnsi="Traditional Arabic" w:cs="Traditional Arabic"/>
          <w:b/>
          <w:bCs/>
          <w:sz w:val="32"/>
          <w:szCs w:val="32"/>
          <w:rtl/>
          <w:lang w:bidi="ar-EG"/>
        </w:rPr>
        <w:t xml:space="preserve">  </w:t>
      </w:r>
      <w:bookmarkEnd w:id="23"/>
      <w:r w:rsidRPr="004E4955">
        <w:rPr>
          <w:rFonts w:ascii="Traditional Arabic" w:eastAsia="Times New Roman" w:hAnsi="Traditional Arabic" w:cs="Traditional Arabic"/>
          <w:b/>
          <w:bCs/>
          <w:sz w:val="32"/>
          <w:szCs w:val="32"/>
          <w:rtl/>
        </w:rPr>
        <w:t>.</w:t>
      </w:r>
    </w:p>
    <w:p w:rsidR="00D84736" w:rsidRPr="004E4955" w:rsidRDefault="00D84736" w:rsidP="0069209B">
      <w:pPr>
        <w:shd w:val="clear" w:color="auto" w:fill="FFFFFF"/>
        <w:spacing w:after="0" w:line="240" w:lineRule="auto"/>
        <w:ind w:left="11" w:firstLine="540"/>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وقد أنشئت الجمعية الأمريكية لقتل الرحمة سنة 1930</w:t>
      </w:r>
      <w:proofErr w:type="gramStart"/>
      <w:r w:rsidRPr="004E4955">
        <w:rPr>
          <w:rFonts w:ascii="Traditional Arabic" w:eastAsia="Times New Roman" w:hAnsi="Traditional Arabic" w:cs="Traditional Arabic"/>
          <w:b/>
          <w:bCs/>
          <w:sz w:val="32"/>
          <w:szCs w:val="32"/>
          <w:rtl/>
        </w:rPr>
        <w:t>م ،</w:t>
      </w:r>
      <w:proofErr w:type="gramEnd"/>
      <w:r w:rsidRPr="004E4955">
        <w:rPr>
          <w:rFonts w:ascii="Traditional Arabic" w:eastAsia="Times New Roman" w:hAnsi="Traditional Arabic" w:cs="Traditional Arabic"/>
          <w:b/>
          <w:bCs/>
          <w:sz w:val="32"/>
          <w:szCs w:val="32"/>
          <w:rtl/>
        </w:rPr>
        <w:t xml:space="preserve"> ثم عدل اسمها سنة 1970م إلى جمعية حق الإنسان في الموت , ثم عدل الاسم إلى جمعية حق الإنسان في الموت في وقار وإجلال ؟! </w:t>
      </w:r>
      <w:proofErr w:type="gramStart"/>
      <w:r w:rsidRPr="004E4955">
        <w:rPr>
          <w:rFonts w:ascii="Traditional Arabic" w:eastAsia="Times New Roman" w:hAnsi="Traditional Arabic" w:cs="Traditional Arabic"/>
          <w:b/>
          <w:bCs/>
          <w:sz w:val="32"/>
          <w:szCs w:val="32"/>
          <w:rtl/>
        </w:rPr>
        <w:t>.كذلك</w:t>
      </w:r>
      <w:proofErr w:type="gramEnd"/>
      <w:r w:rsidRPr="004E4955">
        <w:rPr>
          <w:rFonts w:ascii="Traditional Arabic" w:eastAsia="Times New Roman" w:hAnsi="Traditional Arabic" w:cs="Traditional Arabic"/>
          <w:b/>
          <w:bCs/>
          <w:sz w:val="32"/>
          <w:szCs w:val="32"/>
          <w:rtl/>
        </w:rPr>
        <w:t xml:space="preserve"> تقدمت إحدى الجمعيات المؤيدة للقتل بدافع الرحمة في انجلترا بمشروع قانون يبيحه عام 1936م ولكن</w:t>
      </w:r>
      <w:r w:rsidR="00F578F4" w:rsidRPr="004E4955">
        <w:rPr>
          <w:rFonts w:ascii="Traditional Arabic" w:eastAsia="Times New Roman" w:hAnsi="Traditional Arabic" w:cs="Traditional Arabic"/>
          <w:b/>
          <w:bCs/>
          <w:sz w:val="32"/>
          <w:szCs w:val="32"/>
          <w:rtl/>
        </w:rPr>
        <w:t>ه</w:t>
      </w:r>
      <w:r w:rsidRPr="004E4955">
        <w:rPr>
          <w:rFonts w:ascii="Traditional Arabic" w:eastAsia="Times New Roman" w:hAnsi="Traditional Arabic" w:cs="Traditional Arabic"/>
          <w:b/>
          <w:bCs/>
          <w:sz w:val="32"/>
          <w:szCs w:val="32"/>
          <w:rtl/>
        </w:rPr>
        <w:t xml:space="preserve"> رفض</w:t>
      </w:r>
      <w:bookmarkStart w:id="24" w:name="_ftnref47"/>
      <w:r w:rsidR="00837768" w:rsidRPr="004E4955">
        <w:rPr>
          <w:rFonts w:ascii="Traditional Arabic" w:eastAsia="Times New Roman" w:hAnsi="Traditional Arabic" w:cs="Traditional Arabic"/>
          <w:b/>
          <w:bCs/>
          <w:sz w:val="32"/>
          <w:szCs w:val="32"/>
          <w:vertAlign w:val="superscript"/>
          <w:rtl/>
        </w:rPr>
        <w:t>(</w:t>
      </w:r>
      <w:r w:rsidR="00837768" w:rsidRPr="004E4955">
        <w:rPr>
          <w:rStyle w:val="a4"/>
          <w:rFonts w:ascii="Traditional Arabic" w:eastAsia="Times New Roman" w:hAnsi="Traditional Arabic" w:cs="Traditional Arabic"/>
          <w:b/>
          <w:bCs/>
          <w:sz w:val="32"/>
          <w:szCs w:val="32"/>
          <w:rtl/>
        </w:rPr>
        <w:footnoteReference w:id="72"/>
      </w:r>
      <w:r w:rsidR="00837768" w:rsidRPr="004E4955">
        <w:rPr>
          <w:rFonts w:ascii="Traditional Arabic" w:eastAsia="Times New Roman" w:hAnsi="Traditional Arabic" w:cs="Traditional Arabic"/>
          <w:b/>
          <w:bCs/>
          <w:sz w:val="32"/>
          <w:szCs w:val="32"/>
          <w:vertAlign w:val="superscript"/>
          <w:rtl/>
        </w:rPr>
        <w:t>)</w:t>
      </w:r>
      <w:bookmarkEnd w:id="24"/>
      <w:r w:rsidRPr="004E4955">
        <w:rPr>
          <w:rFonts w:ascii="Traditional Arabic" w:eastAsia="Times New Roman" w:hAnsi="Traditional Arabic" w:cs="Traditional Arabic"/>
          <w:b/>
          <w:bCs/>
          <w:sz w:val="32"/>
          <w:szCs w:val="32"/>
          <w:rtl/>
        </w:rPr>
        <w:t>.</w:t>
      </w:r>
    </w:p>
    <w:p w:rsidR="008755A7" w:rsidRPr="004E4955" w:rsidRDefault="008755A7" w:rsidP="00F417A3">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والواضح أن الغرب يتجه نحو تأييد القتل بدافع </w:t>
      </w:r>
      <w:proofErr w:type="gramStart"/>
      <w:r w:rsidRPr="004E4955">
        <w:rPr>
          <w:rFonts w:ascii="Traditional Arabic" w:eastAsia="Times New Roman" w:hAnsi="Traditional Arabic" w:cs="Traditional Arabic"/>
          <w:b/>
          <w:bCs/>
          <w:sz w:val="32"/>
          <w:szCs w:val="32"/>
          <w:rtl/>
        </w:rPr>
        <w:t>الرحمة ،</w:t>
      </w:r>
      <w:proofErr w:type="gramEnd"/>
      <w:r w:rsidRPr="004E4955">
        <w:rPr>
          <w:rFonts w:ascii="Traditional Arabic" w:eastAsia="Times New Roman" w:hAnsi="Traditional Arabic" w:cs="Traditional Arabic"/>
          <w:b/>
          <w:bCs/>
          <w:sz w:val="32"/>
          <w:szCs w:val="32"/>
          <w:rtl/>
        </w:rPr>
        <w:t xml:space="preserve"> ومما يزيد المشكلة تعقيداً أن العطف الذي يحظى به المهتمون بالقتل بدافع الرحـمة من الرأي العام ، يؤثر بعمق على سن القوانين الحديثة . ففي هولندا مثلاً أحالت الحكومة سنة 1999م مشروع قانون يجيز القتل الرحيم والمساعدة على الانتحار حتى بالنسبة للأطفال ما فوق 12 </w:t>
      </w:r>
      <w:proofErr w:type="gramStart"/>
      <w:r w:rsidRPr="004E4955">
        <w:rPr>
          <w:rFonts w:ascii="Traditional Arabic" w:eastAsia="Times New Roman" w:hAnsi="Traditional Arabic" w:cs="Traditional Arabic"/>
          <w:b/>
          <w:bCs/>
          <w:sz w:val="32"/>
          <w:szCs w:val="32"/>
          <w:rtl/>
        </w:rPr>
        <w:t>سنة,</w:t>
      </w:r>
      <w:proofErr w:type="gramEnd"/>
      <w:r w:rsidRPr="004E4955">
        <w:rPr>
          <w:rFonts w:ascii="Traditional Arabic" w:eastAsia="Times New Roman" w:hAnsi="Traditional Arabic" w:cs="Traditional Arabic"/>
          <w:b/>
          <w:bCs/>
          <w:sz w:val="32"/>
          <w:szCs w:val="32"/>
          <w:rtl/>
        </w:rPr>
        <w:t xml:space="preserve"> وفي أمريكا حاول الطبيب جاك </w:t>
      </w:r>
      <w:proofErr w:type="spellStart"/>
      <w:r w:rsidRPr="004E4955">
        <w:rPr>
          <w:rFonts w:ascii="Traditional Arabic" w:eastAsia="Times New Roman" w:hAnsi="Traditional Arabic" w:cs="Traditional Arabic"/>
          <w:b/>
          <w:bCs/>
          <w:sz w:val="32"/>
          <w:szCs w:val="32"/>
          <w:rtl/>
        </w:rPr>
        <w:t>كيفوركيان</w:t>
      </w:r>
      <w:proofErr w:type="spellEnd"/>
      <w:r w:rsidRPr="004E4955">
        <w:rPr>
          <w:rFonts w:ascii="Traditional Arabic" w:eastAsia="Times New Roman" w:hAnsi="Traditional Arabic" w:cs="Traditional Arabic"/>
          <w:b/>
          <w:bCs/>
          <w:sz w:val="32"/>
          <w:szCs w:val="32"/>
          <w:rtl/>
        </w:rPr>
        <w:t xml:space="preserve"> من </w:t>
      </w:r>
      <w:r w:rsidRPr="004E4955">
        <w:rPr>
          <w:rFonts w:ascii="Traditional Arabic" w:eastAsia="Times New Roman" w:hAnsi="Traditional Arabic" w:cs="Traditional Arabic"/>
          <w:b/>
          <w:bCs/>
          <w:sz w:val="32"/>
          <w:szCs w:val="32"/>
          <w:rtl/>
        </w:rPr>
        <w:lastRenderedPageBreak/>
        <w:t xml:space="preserve">أنصار نظرية القتل بدافع الرحمة إثارة الجدل حول هذا الموضوع ، فسجل كل مشاهد حقن مريض </w:t>
      </w:r>
      <w:proofErr w:type="spellStart"/>
      <w:r w:rsidRPr="004E4955">
        <w:rPr>
          <w:rFonts w:ascii="Traditional Arabic" w:eastAsia="Times New Roman" w:hAnsi="Traditional Arabic" w:cs="Traditional Arabic"/>
          <w:b/>
          <w:bCs/>
          <w:sz w:val="32"/>
          <w:szCs w:val="32"/>
          <w:rtl/>
        </w:rPr>
        <w:t>ميئوس</w:t>
      </w:r>
      <w:proofErr w:type="spellEnd"/>
      <w:r w:rsidRPr="004E4955">
        <w:rPr>
          <w:rFonts w:ascii="Traditional Arabic" w:eastAsia="Times New Roman" w:hAnsi="Traditional Arabic" w:cs="Traditional Arabic"/>
          <w:b/>
          <w:bCs/>
          <w:sz w:val="32"/>
          <w:szCs w:val="32"/>
          <w:rtl/>
        </w:rPr>
        <w:t xml:space="preserve"> من شفائه بعقار ممنوع يوقف القلب ويعطل الرئتين على شريط فيديو ، وبث الشريط على شاشات التلفزيون الأمريكي في نوفمبر عام 1998م</w:t>
      </w:r>
      <w:bookmarkStart w:id="25" w:name="_ftnref59"/>
      <w:r w:rsidR="00784358" w:rsidRPr="004E4955">
        <w:rPr>
          <w:rFonts w:ascii="Traditional Arabic" w:eastAsia="Times New Roman" w:hAnsi="Traditional Arabic" w:cs="Traditional Arabic"/>
          <w:b/>
          <w:bCs/>
          <w:sz w:val="32"/>
          <w:szCs w:val="32"/>
          <w:vertAlign w:val="superscript"/>
          <w:rtl/>
        </w:rPr>
        <w:t>(</w:t>
      </w:r>
      <w:r w:rsidR="00784358" w:rsidRPr="004E4955">
        <w:rPr>
          <w:rStyle w:val="a4"/>
          <w:rFonts w:ascii="Traditional Arabic" w:eastAsia="Times New Roman" w:hAnsi="Traditional Arabic" w:cs="Traditional Arabic"/>
          <w:b/>
          <w:bCs/>
          <w:sz w:val="32"/>
          <w:szCs w:val="32"/>
          <w:rtl/>
        </w:rPr>
        <w:footnoteReference w:id="73"/>
      </w:r>
      <w:r w:rsidR="00784358" w:rsidRPr="004E4955">
        <w:rPr>
          <w:rFonts w:ascii="Traditional Arabic" w:eastAsia="Times New Roman" w:hAnsi="Traditional Arabic" w:cs="Traditional Arabic"/>
          <w:b/>
          <w:bCs/>
          <w:sz w:val="32"/>
          <w:szCs w:val="32"/>
          <w:vertAlign w:val="superscript"/>
          <w:rtl/>
        </w:rPr>
        <w:t>)</w:t>
      </w:r>
      <w:bookmarkEnd w:id="25"/>
      <w:r w:rsidR="00F417A3" w:rsidRPr="004E4955">
        <w:rPr>
          <w:rFonts w:ascii="Traditional Arabic" w:eastAsia="Times New Roman" w:hAnsi="Traditional Arabic" w:cs="Traditional Arabic"/>
          <w:b/>
          <w:bCs/>
          <w:sz w:val="32"/>
          <w:szCs w:val="32"/>
          <w:rtl/>
        </w:rPr>
        <w:t>.</w:t>
      </w:r>
    </w:p>
    <w:p w:rsidR="008755A7" w:rsidRPr="004E4955" w:rsidRDefault="008755A7" w:rsidP="00F417A3">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وبالنظر إلى الواقع العملي نجد انتشار هذا النوع من القتل بشكل يثير </w:t>
      </w:r>
      <w:proofErr w:type="gramStart"/>
      <w:r w:rsidRPr="004E4955">
        <w:rPr>
          <w:rFonts w:ascii="Traditional Arabic" w:eastAsia="Times New Roman" w:hAnsi="Traditional Arabic" w:cs="Traditional Arabic"/>
          <w:b/>
          <w:bCs/>
          <w:sz w:val="32"/>
          <w:szCs w:val="32"/>
          <w:rtl/>
        </w:rPr>
        <w:t>الدهشة ،</w:t>
      </w:r>
      <w:proofErr w:type="gramEnd"/>
      <w:r w:rsidRPr="004E4955">
        <w:rPr>
          <w:rFonts w:ascii="Traditional Arabic" w:eastAsia="Times New Roman" w:hAnsi="Traditional Arabic" w:cs="Traditional Arabic"/>
          <w:b/>
          <w:bCs/>
          <w:sz w:val="32"/>
          <w:szCs w:val="32"/>
          <w:rtl/>
        </w:rPr>
        <w:t xml:space="preserve"> ففي بريطانيا قالت البروف</w:t>
      </w:r>
      <w:r w:rsidR="006C3BA7">
        <w:rPr>
          <w:rFonts w:ascii="Traditional Arabic" w:eastAsia="Times New Roman" w:hAnsi="Traditional Arabic" w:cs="Traditional Arabic" w:hint="cs"/>
          <w:b/>
          <w:bCs/>
          <w:sz w:val="32"/>
          <w:szCs w:val="32"/>
          <w:rtl/>
        </w:rPr>
        <w:t>ي</w:t>
      </w:r>
      <w:r w:rsidRPr="004E4955">
        <w:rPr>
          <w:rFonts w:ascii="Traditional Arabic" w:eastAsia="Times New Roman" w:hAnsi="Traditional Arabic" w:cs="Traditional Arabic"/>
          <w:b/>
          <w:bCs/>
          <w:sz w:val="32"/>
          <w:szCs w:val="32"/>
          <w:rtl/>
        </w:rPr>
        <w:t xml:space="preserve">سورة </w:t>
      </w:r>
      <w:proofErr w:type="spellStart"/>
      <w:r w:rsidRPr="004E4955">
        <w:rPr>
          <w:rFonts w:ascii="Traditional Arabic" w:eastAsia="Times New Roman" w:hAnsi="Traditional Arabic" w:cs="Traditional Arabic"/>
          <w:b/>
          <w:bCs/>
          <w:sz w:val="32"/>
          <w:szCs w:val="32"/>
          <w:rtl/>
        </w:rPr>
        <w:t>هيزيل</w:t>
      </w:r>
      <w:proofErr w:type="spellEnd"/>
      <w:r w:rsidRPr="004E4955">
        <w:rPr>
          <w:rFonts w:ascii="Traditional Arabic" w:eastAsia="Times New Roman" w:hAnsi="Traditional Arabic" w:cs="Traditional Arabic"/>
          <w:b/>
          <w:bCs/>
          <w:sz w:val="32"/>
          <w:szCs w:val="32"/>
          <w:rtl/>
        </w:rPr>
        <w:t xml:space="preserve"> </w:t>
      </w:r>
      <w:proofErr w:type="spellStart"/>
      <w:r w:rsidRPr="004E4955">
        <w:rPr>
          <w:rFonts w:ascii="Traditional Arabic" w:eastAsia="Times New Roman" w:hAnsi="Traditional Arabic" w:cs="Traditional Arabic"/>
          <w:b/>
          <w:bCs/>
          <w:sz w:val="32"/>
          <w:szCs w:val="32"/>
          <w:rtl/>
        </w:rPr>
        <w:t>بيغز</w:t>
      </w:r>
      <w:proofErr w:type="spellEnd"/>
      <w:r w:rsidRPr="004E4955">
        <w:rPr>
          <w:rFonts w:ascii="Traditional Arabic" w:eastAsia="Times New Roman" w:hAnsi="Traditional Arabic" w:cs="Traditional Arabic"/>
          <w:b/>
          <w:bCs/>
          <w:sz w:val="32"/>
          <w:szCs w:val="32"/>
          <w:rtl/>
        </w:rPr>
        <w:t xml:space="preserve"> عميدة كلية القانون الطبي في جامعة كنيت أنه أحصي مالا يقل عن 18 ألف حالة وفاة تمت في عام واحد ، على أيدي أطباء ممن يعالجونهم من أمراض مستعصية تحت مقولة الموت الرحيم</w:t>
      </w:r>
      <w:bookmarkStart w:id="26" w:name="_ftnref60"/>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74"/>
      </w:r>
      <w:r w:rsidR="00D430AC" w:rsidRPr="004E4955">
        <w:rPr>
          <w:rFonts w:ascii="Traditional Arabic" w:eastAsia="Times New Roman" w:hAnsi="Traditional Arabic" w:cs="Traditional Arabic"/>
          <w:b/>
          <w:bCs/>
          <w:sz w:val="32"/>
          <w:szCs w:val="32"/>
          <w:vertAlign w:val="superscript"/>
          <w:rtl/>
        </w:rPr>
        <w:t>)</w:t>
      </w:r>
      <w:r w:rsidR="00D430AC" w:rsidRPr="004E4955">
        <w:rPr>
          <w:rFonts w:ascii="Traditional Arabic" w:eastAsia="Times New Roman" w:hAnsi="Traditional Arabic" w:cs="Traditional Arabic"/>
          <w:b/>
          <w:bCs/>
          <w:sz w:val="32"/>
          <w:szCs w:val="32"/>
          <w:rtl/>
        </w:rPr>
        <w:t xml:space="preserve">  </w:t>
      </w:r>
      <w:bookmarkEnd w:id="26"/>
      <w:r w:rsidRPr="004E4955">
        <w:rPr>
          <w:rFonts w:ascii="Traditional Arabic" w:eastAsia="Times New Roman" w:hAnsi="Traditional Arabic" w:cs="Traditional Arabic"/>
          <w:b/>
          <w:bCs/>
          <w:sz w:val="32"/>
          <w:szCs w:val="32"/>
          <w:rtl/>
        </w:rPr>
        <w:t>.</w:t>
      </w:r>
    </w:p>
    <w:p w:rsidR="008755A7" w:rsidRPr="004E4955" w:rsidRDefault="008755A7" w:rsidP="00F417A3">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وفي هولندا ورغم عدم وجود إحصائية سنوية توضح عدد الحالات التي تم قتلها بدافع </w:t>
      </w:r>
      <w:proofErr w:type="gramStart"/>
      <w:r w:rsidRPr="004E4955">
        <w:rPr>
          <w:rFonts w:ascii="Traditional Arabic" w:eastAsia="Times New Roman" w:hAnsi="Traditional Arabic" w:cs="Traditional Arabic"/>
          <w:b/>
          <w:bCs/>
          <w:sz w:val="32"/>
          <w:szCs w:val="32"/>
          <w:rtl/>
        </w:rPr>
        <w:t>الرحمة ،</w:t>
      </w:r>
      <w:proofErr w:type="gramEnd"/>
      <w:r w:rsidRPr="004E4955">
        <w:rPr>
          <w:rFonts w:ascii="Traditional Arabic" w:eastAsia="Times New Roman" w:hAnsi="Traditional Arabic" w:cs="Traditional Arabic"/>
          <w:b/>
          <w:bCs/>
          <w:sz w:val="32"/>
          <w:szCs w:val="32"/>
          <w:rtl/>
        </w:rPr>
        <w:t xml:space="preserve"> فإن التقديرات تختلف من ألفي حالة سنوياً ( في أقل تقدير</w:t>
      </w:r>
      <w:r w:rsidR="00505306"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إلى عشرة آلاف حالة سنوياً ( في أعلى تقدير </w:t>
      </w:r>
      <w:r w:rsidR="00F417A3" w:rsidRPr="004E4955">
        <w:rPr>
          <w:rFonts w:ascii="Traditional Arabic" w:eastAsia="Times New Roman" w:hAnsi="Traditional Arabic" w:cs="Traditional Arabic"/>
          <w:b/>
          <w:bCs/>
          <w:sz w:val="32"/>
          <w:szCs w:val="32"/>
          <w:rtl/>
        </w:rPr>
        <w:t>)</w:t>
      </w:r>
      <w:r w:rsidR="00F417A3" w:rsidRPr="004E4955">
        <w:rPr>
          <w:rFonts w:ascii="Traditional Arabic" w:eastAsia="Times New Roman" w:hAnsi="Traditional Arabic" w:cs="Traditional Arabic"/>
          <w:b/>
          <w:bCs/>
          <w:sz w:val="32"/>
          <w:szCs w:val="32"/>
          <w:vertAlign w:val="superscript"/>
          <w:rtl/>
        </w:rPr>
        <w:t xml:space="preserve"> (</w:t>
      </w:r>
      <w:r w:rsidR="00F417A3" w:rsidRPr="004E4955">
        <w:rPr>
          <w:rStyle w:val="a4"/>
          <w:rFonts w:ascii="Traditional Arabic" w:eastAsia="Times New Roman" w:hAnsi="Traditional Arabic" w:cs="Traditional Arabic"/>
          <w:b/>
          <w:bCs/>
          <w:sz w:val="32"/>
          <w:szCs w:val="32"/>
          <w:rtl/>
        </w:rPr>
        <w:footnoteReference w:id="75"/>
      </w:r>
      <w:r w:rsidR="00F417A3" w:rsidRPr="004E4955">
        <w:rPr>
          <w:rFonts w:ascii="Traditional Arabic" w:eastAsia="Times New Roman" w:hAnsi="Traditional Arabic" w:cs="Traditional Arabic"/>
          <w:b/>
          <w:bCs/>
          <w:sz w:val="32"/>
          <w:szCs w:val="32"/>
          <w:vertAlign w:val="superscript"/>
          <w:rtl/>
        </w:rPr>
        <w:t>)</w:t>
      </w:r>
      <w:r w:rsidR="00F417A3" w:rsidRPr="004E4955">
        <w:rPr>
          <w:rFonts w:ascii="Traditional Arabic" w:eastAsia="Times New Roman" w:hAnsi="Traditional Arabic" w:cs="Traditional Arabic"/>
          <w:b/>
          <w:bCs/>
          <w:sz w:val="32"/>
          <w:szCs w:val="32"/>
          <w:rtl/>
        </w:rPr>
        <w:t>.</w:t>
      </w:r>
    </w:p>
    <w:p w:rsidR="008755A7" w:rsidRPr="004E4955" w:rsidRDefault="008755A7" w:rsidP="003119CD">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وفي بلجيكا تم تسجيل (203</w:t>
      </w:r>
      <w:r w:rsidR="000A4FF8"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حالة للقتل بدافع الرحمة خلال سنة </w:t>
      </w:r>
      <w:proofErr w:type="gramStart"/>
      <w:r w:rsidRPr="004E4955">
        <w:rPr>
          <w:rFonts w:ascii="Traditional Arabic" w:eastAsia="Times New Roman" w:hAnsi="Traditional Arabic" w:cs="Traditional Arabic"/>
          <w:b/>
          <w:bCs/>
          <w:sz w:val="32"/>
          <w:szCs w:val="32"/>
          <w:rtl/>
        </w:rPr>
        <w:t>واحدة</w:t>
      </w:r>
      <w:bookmarkStart w:id="27" w:name="_ftnref62"/>
      <w:r w:rsidR="00D430AC" w:rsidRPr="004E4955">
        <w:rPr>
          <w:rFonts w:ascii="Traditional Arabic" w:eastAsia="Times New Roman" w:hAnsi="Traditional Arabic" w:cs="Traditional Arabic"/>
          <w:b/>
          <w:bCs/>
          <w:sz w:val="32"/>
          <w:szCs w:val="32"/>
          <w:vertAlign w:val="superscript"/>
          <w:rtl/>
        </w:rPr>
        <w:t>(</w:t>
      </w:r>
      <w:proofErr w:type="gramEnd"/>
      <w:r w:rsidR="00D430AC" w:rsidRPr="004E4955">
        <w:rPr>
          <w:rStyle w:val="a4"/>
          <w:rFonts w:ascii="Traditional Arabic" w:eastAsia="Times New Roman" w:hAnsi="Traditional Arabic" w:cs="Traditional Arabic"/>
          <w:b/>
          <w:bCs/>
          <w:sz w:val="32"/>
          <w:szCs w:val="32"/>
          <w:rtl/>
        </w:rPr>
        <w:footnoteReference w:id="76"/>
      </w:r>
      <w:r w:rsidR="00D430AC" w:rsidRPr="004E4955">
        <w:rPr>
          <w:rFonts w:ascii="Traditional Arabic" w:eastAsia="Times New Roman" w:hAnsi="Traditional Arabic" w:cs="Traditional Arabic"/>
          <w:b/>
          <w:bCs/>
          <w:sz w:val="32"/>
          <w:szCs w:val="32"/>
          <w:vertAlign w:val="superscript"/>
          <w:rtl/>
        </w:rPr>
        <w:t>)</w:t>
      </w:r>
      <w:r w:rsidR="00F417A3" w:rsidRPr="004E4955">
        <w:rPr>
          <w:rFonts w:ascii="Traditional Arabic" w:eastAsia="Times New Roman" w:hAnsi="Traditional Arabic" w:cs="Traditional Arabic"/>
          <w:b/>
          <w:bCs/>
          <w:sz w:val="32"/>
          <w:szCs w:val="32"/>
          <w:vertAlign w:val="superscript"/>
          <w:rtl/>
        </w:rPr>
        <w:t xml:space="preserve">  </w:t>
      </w:r>
      <w:bookmarkEnd w:id="27"/>
      <w:r w:rsidRPr="004E4955">
        <w:rPr>
          <w:rFonts w:ascii="Traditional Arabic" w:eastAsia="Times New Roman" w:hAnsi="Traditional Arabic" w:cs="Traditional Arabic"/>
          <w:b/>
          <w:bCs/>
          <w:sz w:val="32"/>
          <w:szCs w:val="32"/>
          <w:rtl/>
        </w:rPr>
        <w:t>أما في سويسرا فقد زاد عدد الوافدين إليها بحثاً عن المساعدة لإنهاء حياتهم من مجرد 3 في عام 2000م إلى 55 في عام 2002م .</w:t>
      </w:r>
    </w:p>
    <w:p w:rsidR="008755A7" w:rsidRPr="004E4955" w:rsidRDefault="008755A7" w:rsidP="00505306">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وتشير الإحصائيات في سويسرا أن هناك ما يقرب من 1800 حالة يطلبون المساعدة لإنهاء حياتهم </w:t>
      </w:r>
      <w:proofErr w:type="gramStart"/>
      <w:r w:rsidRPr="004E4955">
        <w:rPr>
          <w:rFonts w:ascii="Traditional Arabic" w:eastAsia="Times New Roman" w:hAnsi="Traditional Arabic" w:cs="Traditional Arabic"/>
          <w:b/>
          <w:bCs/>
          <w:sz w:val="32"/>
          <w:szCs w:val="32"/>
          <w:rtl/>
        </w:rPr>
        <w:t>سنوياً ،</w:t>
      </w:r>
      <w:proofErr w:type="gramEnd"/>
      <w:r w:rsidRPr="004E4955">
        <w:rPr>
          <w:rFonts w:ascii="Traditional Arabic" w:eastAsia="Times New Roman" w:hAnsi="Traditional Arabic" w:cs="Traditional Arabic"/>
          <w:b/>
          <w:bCs/>
          <w:sz w:val="32"/>
          <w:szCs w:val="32"/>
          <w:rtl/>
        </w:rPr>
        <w:t xml:space="preserve"> ويرفض ما يقرب من ثلثيهم . ونصف من يقبلون عادة يموتون لأسباب </w:t>
      </w:r>
      <w:proofErr w:type="gramStart"/>
      <w:r w:rsidRPr="004E4955">
        <w:rPr>
          <w:rFonts w:ascii="Traditional Arabic" w:eastAsia="Times New Roman" w:hAnsi="Traditional Arabic" w:cs="Traditional Arabic"/>
          <w:b/>
          <w:bCs/>
          <w:sz w:val="32"/>
          <w:szCs w:val="32"/>
          <w:rtl/>
        </w:rPr>
        <w:t>أخرى ،</w:t>
      </w:r>
      <w:proofErr w:type="gramEnd"/>
      <w:r w:rsidRPr="004E4955">
        <w:rPr>
          <w:rFonts w:ascii="Traditional Arabic" w:eastAsia="Times New Roman" w:hAnsi="Traditional Arabic" w:cs="Traditional Arabic"/>
          <w:b/>
          <w:bCs/>
          <w:sz w:val="32"/>
          <w:szCs w:val="32"/>
          <w:rtl/>
        </w:rPr>
        <w:t xml:space="preserve"> والبقية يتم مساعدتهم لإنهاء حياتهم عن طريق عدد من الهيئات والمؤسسات العاملة في هذا الشأن</w:t>
      </w:r>
      <w:bookmarkStart w:id="28" w:name="_ftnref63"/>
      <w:r w:rsidR="00F417A3" w:rsidRPr="004E4955">
        <w:rPr>
          <w:rFonts w:ascii="Traditional Arabic" w:eastAsia="Times New Roman" w:hAnsi="Traditional Arabic" w:cs="Traditional Arabic"/>
          <w:b/>
          <w:bCs/>
          <w:sz w:val="32"/>
          <w:szCs w:val="32"/>
          <w:vertAlign w:val="superscript"/>
          <w:rtl/>
        </w:rPr>
        <w:t>(</w:t>
      </w:r>
      <w:r w:rsidR="00F417A3" w:rsidRPr="004E4955">
        <w:rPr>
          <w:rStyle w:val="a4"/>
          <w:rFonts w:ascii="Traditional Arabic" w:eastAsia="Times New Roman" w:hAnsi="Traditional Arabic" w:cs="Traditional Arabic"/>
          <w:b/>
          <w:bCs/>
          <w:sz w:val="32"/>
          <w:szCs w:val="32"/>
          <w:rtl/>
        </w:rPr>
        <w:footnoteReference w:id="77"/>
      </w:r>
      <w:r w:rsidR="00F417A3" w:rsidRPr="004E4955">
        <w:rPr>
          <w:rFonts w:ascii="Traditional Arabic" w:eastAsia="Times New Roman" w:hAnsi="Traditional Arabic" w:cs="Traditional Arabic"/>
          <w:b/>
          <w:bCs/>
          <w:sz w:val="32"/>
          <w:szCs w:val="32"/>
          <w:vertAlign w:val="superscript"/>
          <w:rtl/>
        </w:rPr>
        <w:t>)</w:t>
      </w:r>
      <w:bookmarkEnd w:id="28"/>
      <w:r w:rsidRPr="004E4955">
        <w:rPr>
          <w:rFonts w:ascii="Traditional Arabic" w:eastAsia="Times New Roman" w:hAnsi="Traditional Arabic" w:cs="Traditional Arabic"/>
          <w:b/>
          <w:bCs/>
          <w:sz w:val="32"/>
          <w:szCs w:val="32"/>
          <w:rtl/>
        </w:rPr>
        <w:t xml:space="preserve">. وفي عام 20011م قامت ممرضة </w:t>
      </w:r>
      <w:proofErr w:type="gramStart"/>
      <w:r w:rsidRPr="004E4955">
        <w:rPr>
          <w:rFonts w:ascii="Traditional Arabic" w:eastAsia="Times New Roman" w:hAnsi="Traditional Arabic" w:cs="Traditional Arabic"/>
          <w:b/>
          <w:bCs/>
          <w:sz w:val="32"/>
          <w:szCs w:val="32"/>
          <w:rtl/>
        </w:rPr>
        <w:t>سويسرية ،</w:t>
      </w:r>
      <w:proofErr w:type="gramEnd"/>
      <w:r w:rsidRPr="004E4955">
        <w:rPr>
          <w:rFonts w:ascii="Traditional Arabic" w:eastAsia="Times New Roman" w:hAnsi="Traditional Arabic" w:cs="Traditional Arabic"/>
          <w:b/>
          <w:bCs/>
          <w:sz w:val="32"/>
          <w:szCs w:val="32"/>
          <w:rtl/>
        </w:rPr>
        <w:t xml:space="preserve"> وتحت ذريعة الرحمة والشفقة ، بقتل (277</w:t>
      </w:r>
      <w:r w:rsidR="00944593"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مسناً يقيمون في عدة دور للعجزة</w:t>
      </w:r>
      <w:bookmarkStart w:id="29" w:name="_ftnref64"/>
      <w:r w:rsidR="00D430AC" w:rsidRPr="004E4955">
        <w:rPr>
          <w:rFonts w:ascii="Traditional Arabic" w:eastAsia="Times New Roman" w:hAnsi="Traditional Arabic" w:cs="Traditional Arabic"/>
          <w:b/>
          <w:bCs/>
          <w:sz w:val="32"/>
          <w:szCs w:val="32"/>
          <w:rtl/>
        </w:rPr>
        <w:t xml:space="preserve"> </w:t>
      </w:r>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78"/>
      </w:r>
      <w:r w:rsidR="00D430AC" w:rsidRPr="004E4955">
        <w:rPr>
          <w:rFonts w:ascii="Traditional Arabic" w:eastAsia="Times New Roman" w:hAnsi="Traditional Arabic" w:cs="Traditional Arabic"/>
          <w:b/>
          <w:bCs/>
          <w:sz w:val="32"/>
          <w:szCs w:val="32"/>
          <w:vertAlign w:val="superscript"/>
          <w:rtl/>
        </w:rPr>
        <w:t>)</w:t>
      </w:r>
      <w:bookmarkEnd w:id="29"/>
      <w:r w:rsidRPr="004E4955">
        <w:rPr>
          <w:rFonts w:ascii="Traditional Arabic" w:eastAsia="Times New Roman" w:hAnsi="Traditional Arabic" w:cs="Traditional Arabic"/>
          <w:b/>
          <w:bCs/>
          <w:sz w:val="32"/>
          <w:szCs w:val="32"/>
          <w:rtl/>
        </w:rPr>
        <w:t>.</w:t>
      </w:r>
    </w:p>
    <w:p w:rsidR="008755A7" w:rsidRPr="004E4955" w:rsidRDefault="008755A7" w:rsidP="009B62B3">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 xml:space="preserve">وتزداد هذه المشكلة اتساعاً وعمقاً عندما يطالب طبيب نفسي في مقال </w:t>
      </w:r>
      <w:proofErr w:type="gramStart"/>
      <w:r w:rsidRPr="004E4955">
        <w:rPr>
          <w:rFonts w:ascii="Traditional Arabic" w:eastAsia="Times New Roman" w:hAnsi="Traditional Arabic" w:cs="Traditional Arabic"/>
          <w:b/>
          <w:bCs/>
          <w:sz w:val="32"/>
          <w:szCs w:val="32"/>
          <w:rtl/>
        </w:rPr>
        <w:t>له ،</w:t>
      </w:r>
      <w:proofErr w:type="gramEnd"/>
      <w:r w:rsidRPr="004E4955">
        <w:rPr>
          <w:rFonts w:ascii="Traditional Arabic" w:eastAsia="Times New Roman" w:hAnsi="Traditional Arabic" w:cs="Traditional Arabic"/>
          <w:b/>
          <w:bCs/>
          <w:sz w:val="32"/>
          <w:szCs w:val="32"/>
          <w:rtl/>
        </w:rPr>
        <w:t xml:space="preserve"> نشرته المجلة الطبية البريطانية ، بالسماح بالقتل بدافع الرحمة لمن يعاني أيضاً من مرض نفسي مزمن لا يمكن الشفاء منه ، ويعاني فيه المريض من شعور قاس بالوحدة ورغبة في الانتحار .</w:t>
      </w:r>
    </w:p>
    <w:p w:rsidR="008755A7" w:rsidRPr="004E4955" w:rsidRDefault="008755A7" w:rsidP="00395F55">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كما يزداد الأمر خطورة عندما يطالب ط</w:t>
      </w:r>
      <w:r w:rsidR="00614102" w:rsidRPr="004E4955">
        <w:rPr>
          <w:rFonts w:ascii="Traditional Arabic" w:eastAsia="Times New Roman" w:hAnsi="Traditional Arabic" w:cs="Traditional Arabic"/>
          <w:b/>
          <w:bCs/>
          <w:sz w:val="32"/>
          <w:szCs w:val="32"/>
          <w:rtl/>
        </w:rPr>
        <w:t xml:space="preserve">بيب بتنفيذ ما يسمى </w:t>
      </w:r>
      <w:proofErr w:type="gramStart"/>
      <w:r w:rsidR="00614102" w:rsidRPr="004E4955">
        <w:rPr>
          <w:rFonts w:ascii="Traditional Arabic" w:eastAsia="Times New Roman" w:hAnsi="Traditional Arabic" w:cs="Traditional Arabic"/>
          <w:b/>
          <w:bCs/>
          <w:sz w:val="32"/>
          <w:szCs w:val="32"/>
          <w:rtl/>
        </w:rPr>
        <w:t>( موت</w:t>
      </w:r>
      <w:proofErr w:type="gramEnd"/>
      <w:r w:rsidR="00614102" w:rsidRPr="004E4955">
        <w:rPr>
          <w:rFonts w:ascii="Traditional Arabic" w:eastAsia="Times New Roman" w:hAnsi="Traditional Arabic" w:cs="Traditional Arabic"/>
          <w:b/>
          <w:bCs/>
          <w:sz w:val="32"/>
          <w:szCs w:val="32"/>
          <w:rtl/>
        </w:rPr>
        <w:t xml:space="preserve"> الرحمة) </w:t>
      </w:r>
      <w:r w:rsidRPr="004E4955">
        <w:rPr>
          <w:rFonts w:ascii="Traditional Arabic" w:eastAsia="Times New Roman" w:hAnsi="Traditional Arabic" w:cs="Traditional Arabic"/>
          <w:b/>
          <w:bCs/>
          <w:sz w:val="32"/>
          <w:szCs w:val="32"/>
          <w:rtl/>
        </w:rPr>
        <w:t>بناءً على الظروف الحياتية للشخص ، وأن رعاية شخص مسن ، يعاني من أمراض متعددة ، وفاقد للذاكرة ومصاب بسلس البول والغائط ، يكلف الأسرة كثيراً من المشقة النفسية والمالية ، ويضع أعباء لا تطاق على هذه الأسرة ، فلذا يكون من حق الأسرة أن تطلب ما يسمى (موت الرحمة</w:t>
      </w:r>
      <w:r w:rsidR="00395F55" w:rsidRPr="004E4955">
        <w:rPr>
          <w:rFonts w:ascii="Traditional Arabic" w:eastAsia="Times New Roman" w:hAnsi="Traditional Arabic" w:cs="Traditional Arabic"/>
          <w:b/>
          <w:bCs/>
          <w:sz w:val="32"/>
          <w:szCs w:val="32"/>
          <w:rtl/>
        </w:rPr>
        <w:t>)</w:t>
      </w:r>
      <w:r w:rsidRPr="004E4955">
        <w:rPr>
          <w:rFonts w:ascii="Traditional Arabic" w:eastAsia="Times New Roman" w:hAnsi="Traditional Arabic" w:cs="Traditional Arabic"/>
          <w:b/>
          <w:bCs/>
          <w:sz w:val="32"/>
          <w:szCs w:val="32"/>
          <w:rtl/>
        </w:rPr>
        <w:t xml:space="preserve"> لمثل هذا الشخص</w:t>
      </w:r>
      <w:bookmarkStart w:id="30" w:name="_ftnref65"/>
      <w:r w:rsidR="00395F55" w:rsidRPr="004E4955">
        <w:rPr>
          <w:rFonts w:ascii="Traditional Arabic" w:eastAsia="Times New Roman" w:hAnsi="Traditional Arabic" w:cs="Traditional Arabic"/>
          <w:b/>
          <w:bCs/>
          <w:sz w:val="32"/>
          <w:szCs w:val="32"/>
          <w:vertAlign w:val="superscript"/>
          <w:rtl/>
        </w:rPr>
        <w:t>(</w:t>
      </w:r>
      <w:r w:rsidR="00395F55" w:rsidRPr="004E4955">
        <w:rPr>
          <w:rStyle w:val="a4"/>
          <w:rFonts w:ascii="Traditional Arabic" w:eastAsia="Times New Roman" w:hAnsi="Traditional Arabic" w:cs="Traditional Arabic"/>
          <w:b/>
          <w:bCs/>
          <w:sz w:val="32"/>
          <w:szCs w:val="32"/>
          <w:rtl/>
        </w:rPr>
        <w:footnoteReference w:id="79"/>
      </w:r>
      <w:r w:rsidR="00395F55" w:rsidRPr="004E4955">
        <w:rPr>
          <w:rFonts w:ascii="Traditional Arabic" w:eastAsia="Times New Roman" w:hAnsi="Traditional Arabic" w:cs="Traditional Arabic"/>
          <w:b/>
          <w:bCs/>
          <w:sz w:val="32"/>
          <w:szCs w:val="32"/>
          <w:vertAlign w:val="superscript"/>
          <w:rtl/>
        </w:rPr>
        <w:t>)</w:t>
      </w:r>
      <w:bookmarkEnd w:id="30"/>
      <w:r w:rsidRPr="004E4955">
        <w:rPr>
          <w:rFonts w:ascii="Traditional Arabic" w:eastAsia="Times New Roman" w:hAnsi="Traditional Arabic" w:cs="Traditional Arabic"/>
          <w:b/>
          <w:bCs/>
          <w:sz w:val="32"/>
          <w:szCs w:val="32"/>
          <w:rtl/>
        </w:rPr>
        <w:t>.</w:t>
      </w:r>
    </w:p>
    <w:p w:rsidR="008755A7" w:rsidRPr="004E4955" w:rsidRDefault="008755A7" w:rsidP="009B62B3">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ومع أن القتل بدافع الرحمة ظاهرة وجدت وانتشرت في الدول </w:t>
      </w:r>
      <w:proofErr w:type="gramStart"/>
      <w:r w:rsidRPr="004E4955">
        <w:rPr>
          <w:rFonts w:ascii="Traditional Arabic" w:eastAsia="Times New Roman" w:hAnsi="Traditional Arabic" w:cs="Traditional Arabic"/>
          <w:b/>
          <w:bCs/>
          <w:sz w:val="32"/>
          <w:szCs w:val="32"/>
          <w:rtl/>
        </w:rPr>
        <w:t>الغربية ،</w:t>
      </w:r>
      <w:proofErr w:type="gramEnd"/>
      <w:r w:rsidRPr="004E4955">
        <w:rPr>
          <w:rFonts w:ascii="Traditional Arabic" w:eastAsia="Times New Roman" w:hAnsi="Traditional Arabic" w:cs="Traditional Arabic"/>
          <w:b/>
          <w:bCs/>
          <w:sz w:val="32"/>
          <w:szCs w:val="32"/>
          <w:rtl/>
        </w:rPr>
        <w:t xml:space="preserve"> إلا أن المجتمع المسلم ونتيجة للتبعية والانزلاق خلف الحضارة الغربية ، فقد بدأت تظهر بوادر للتأثر بهذه الفكرة والاقتناع بها ، ومن ثم الدفاع عنها والقيام بها .</w:t>
      </w:r>
    </w:p>
    <w:p w:rsidR="008755A7" w:rsidRPr="004E4955" w:rsidRDefault="008755A7" w:rsidP="00CF656E">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ففي مصر قامت إحدى الممرضات بحقن ثلاث عشر مريضاً من مرضى غرفة العناية المركزة بمستشفى الإسكندرية </w:t>
      </w:r>
      <w:proofErr w:type="gramStart"/>
      <w:r w:rsidRPr="004E4955">
        <w:rPr>
          <w:rFonts w:ascii="Traditional Arabic" w:eastAsia="Times New Roman" w:hAnsi="Traditional Arabic" w:cs="Traditional Arabic"/>
          <w:b/>
          <w:bCs/>
          <w:sz w:val="32"/>
          <w:szCs w:val="32"/>
          <w:rtl/>
        </w:rPr>
        <w:t>الجامعي ،</w:t>
      </w:r>
      <w:proofErr w:type="gramEnd"/>
      <w:r w:rsidRPr="004E4955">
        <w:rPr>
          <w:rFonts w:ascii="Traditional Arabic" w:eastAsia="Times New Roman" w:hAnsi="Traditional Arabic" w:cs="Traditional Arabic"/>
          <w:b/>
          <w:bCs/>
          <w:sz w:val="32"/>
          <w:szCs w:val="32"/>
          <w:rtl/>
        </w:rPr>
        <w:t xml:space="preserve"> بعقار مرخ للعضلات تسبب في وقف تنفسهم</w:t>
      </w:r>
      <w:bookmarkStart w:id="31" w:name="_ftnref66"/>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80"/>
      </w:r>
      <w:r w:rsidR="00D430AC" w:rsidRPr="004E4955">
        <w:rPr>
          <w:rFonts w:ascii="Traditional Arabic" w:eastAsia="Times New Roman" w:hAnsi="Traditional Arabic" w:cs="Traditional Arabic"/>
          <w:b/>
          <w:bCs/>
          <w:sz w:val="32"/>
          <w:szCs w:val="32"/>
          <w:vertAlign w:val="superscript"/>
          <w:rtl/>
        </w:rPr>
        <w:t>)</w:t>
      </w:r>
      <w:bookmarkEnd w:id="31"/>
      <w:r w:rsidRPr="004E4955">
        <w:rPr>
          <w:rFonts w:ascii="Traditional Arabic" w:eastAsia="Times New Roman" w:hAnsi="Traditional Arabic" w:cs="Traditional Arabic"/>
          <w:b/>
          <w:bCs/>
          <w:sz w:val="32"/>
          <w:szCs w:val="32"/>
          <w:rtl/>
        </w:rPr>
        <w:t>.</w:t>
      </w:r>
    </w:p>
    <w:p w:rsidR="008755A7" w:rsidRDefault="008755A7" w:rsidP="00CF656E">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pacing w:val="-4"/>
          <w:sz w:val="32"/>
          <w:szCs w:val="32"/>
          <w:rtl/>
        </w:rPr>
        <w:t xml:space="preserve">وفي تونس قامت فتاة تبلغ من العمر ثمانية عشر عاماً بقتل شقيقها البالغ من العمر أربع </w:t>
      </w:r>
      <w:proofErr w:type="gramStart"/>
      <w:r w:rsidRPr="004E4955">
        <w:rPr>
          <w:rFonts w:ascii="Traditional Arabic" w:eastAsia="Times New Roman" w:hAnsi="Traditional Arabic" w:cs="Traditional Arabic"/>
          <w:b/>
          <w:bCs/>
          <w:spacing w:val="-4"/>
          <w:sz w:val="32"/>
          <w:szCs w:val="32"/>
          <w:rtl/>
        </w:rPr>
        <w:t>سنوات ؛</w:t>
      </w:r>
      <w:proofErr w:type="gramEnd"/>
      <w:r w:rsidRPr="004E4955">
        <w:rPr>
          <w:rFonts w:ascii="Traditional Arabic" w:eastAsia="Times New Roman" w:hAnsi="Traditional Arabic" w:cs="Traditional Arabic"/>
          <w:b/>
          <w:bCs/>
          <w:spacing w:val="-4"/>
          <w:sz w:val="32"/>
          <w:szCs w:val="32"/>
          <w:rtl/>
        </w:rPr>
        <w:t xml:space="preserve"> إشفاقاً عليه من آلامه </w:t>
      </w:r>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وحكم عليها بعد إدانتها </w:t>
      </w:r>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فثارت ضجة في الرأي العام التونسي </w:t>
      </w:r>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تزعمها جمع من طلبة الحقوق وبعض المواطنين منادين بقانون يلائم روح العصر</w:t>
      </w:r>
      <w:bookmarkStart w:id="32" w:name="_ftnref67"/>
      <w:r w:rsidR="00D430AC" w:rsidRPr="004E4955">
        <w:rPr>
          <w:rFonts w:ascii="Traditional Arabic" w:eastAsia="Times New Roman" w:hAnsi="Traditional Arabic" w:cs="Traditional Arabic"/>
          <w:b/>
          <w:bCs/>
          <w:sz w:val="32"/>
          <w:szCs w:val="32"/>
          <w:vertAlign w:val="superscript"/>
          <w:rtl/>
        </w:rPr>
        <w:t>(</w:t>
      </w:r>
      <w:r w:rsidR="00D430AC" w:rsidRPr="004E4955">
        <w:rPr>
          <w:rStyle w:val="a4"/>
          <w:rFonts w:ascii="Traditional Arabic" w:eastAsia="Times New Roman" w:hAnsi="Traditional Arabic" w:cs="Traditional Arabic"/>
          <w:b/>
          <w:bCs/>
          <w:sz w:val="32"/>
          <w:szCs w:val="32"/>
          <w:rtl/>
        </w:rPr>
        <w:footnoteReference w:id="81"/>
      </w:r>
      <w:r w:rsidR="00D430AC" w:rsidRPr="004E4955">
        <w:rPr>
          <w:rFonts w:ascii="Traditional Arabic" w:eastAsia="Times New Roman" w:hAnsi="Traditional Arabic" w:cs="Traditional Arabic"/>
          <w:b/>
          <w:bCs/>
          <w:sz w:val="32"/>
          <w:szCs w:val="32"/>
          <w:vertAlign w:val="superscript"/>
          <w:rtl/>
        </w:rPr>
        <w:t>)</w:t>
      </w:r>
      <w:bookmarkEnd w:id="32"/>
      <w:r w:rsidRPr="004E4955">
        <w:rPr>
          <w:rFonts w:ascii="Traditional Arabic" w:eastAsia="Times New Roman" w:hAnsi="Traditional Arabic" w:cs="Traditional Arabic"/>
          <w:b/>
          <w:bCs/>
          <w:spacing w:val="-4"/>
          <w:sz w:val="32"/>
          <w:szCs w:val="32"/>
          <w:rtl/>
        </w:rPr>
        <w:t>.</w:t>
      </w:r>
    </w:p>
    <w:p w:rsidR="00782E42" w:rsidRPr="002333CD" w:rsidRDefault="00782E42" w:rsidP="00782E42">
      <w:pPr>
        <w:jc w:val="lowKashida"/>
        <w:rPr>
          <w:rFonts w:cs="Traditional Arabic"/>
          <w:b/>
          <w:bCs/>
          <w:sz w:val="32"/>
          <w:szCs w:val="32"/>
          <w:rtl/>
        </w:rPr>
      </w:pPr>
      <w:r w:rsidRPr="002333CD">
        <w:rPr>
          <w:rFonts w:cs="Traditional Arabic" w:hint="cs"/>
          <w:b/>
          <w:bCs/>
          <w:sz w:val="32"/>
          <w:szCs w:val="32"/>
          <w:rtl/>
        </w:rPr>
        <w:t>و</w:t>
      </w:r>
      <w:r w:rsidR="002333CD">
        <w:rPr>
          <w:rFonts w:cs="Traditional Arabic"/>
          <w:b/>
          <w:bCs/>
          <w:sz w:val="32"/>
          <w:szCs w:val="32"/>
          <w:rtl/>
        </w:rPr>
        <w:t xml:space="preserve">بعض الدول </w:t>
      </w:r>
      <w:r w:rsidRPr="002333CD">
        <w:rPr>
          <w:rFonts w:cs="Traditional Arabic"/>
          <w:b/>
          <w:bCs/>
          <w:sz w:val="32"/>
          <w:szCs w:val="32"/>
          <w:rtl/>
        </w:rPr>
        <w:t xml:space="preserve"> بالرغم من رفضها لقتل الرحمة ـ أصبحت تفرِّق في قوانينها ما بين القتل الجنائي وقتل الرحمة ، وتجعل من هذا الأخير مجرد جُنْحَة</w:t>
      </w:r>
      <w:r w:rsidR="002333CD" w:rsidRPr="002333CD">
        <w:rPr>
          <w:rFonts w:cs="Traditional Arabic" w:hint="cs"/>
          <w:b/>
          <w:bCs/>
          <w:sz w:val="32"/>
          <w:szCs w:val="32"/>
          <w:vertAlign w:val="superscript"/>
          <w:rtl/>
        </w:rPr>
        <w:t>(</w:t>
      </w:r>
      <w:r w:rsidRPr="002333CD">
        <w:rPr>
          <w:rStyle w:val="a4"/>
          <w:rFonts w:cs="Traditional Arabic"/>
          <w:b/>
          <w:bCs/>
          <w:sz w:val="32"/>
          <w:szCs w:val="32"/>
          <w:rtl/>
        </w:rPr>
        <w:footnoteReference w:id="82"/>
      </w:r>
      <w:r w:rsidR="002333CD" w:rsidRPr="002333CD">
        <w:rPr>
          <w:rFonts w:cs="Traditional Arabic" w:hint="cs"/>
          <w:b/>
          <w:bCs/>
          <w:sz w:val="32"/>
          <w:szCs w:val="32"/>
          <w:vertAlign w:val="superscript"/>
          <w:rtl/>
        </w:rPr>
        <w:t>)</w:t>
      </w:r>
      <w:r w:rsidRPr="002333CD">
        <w:rPr>
          <w:rFonts w:cs="Traditional Arabic"/>
          <w:b/>
          <w:bCs/>
          <w:sz w:val="32"/>
          <w:szCs w:val="32"/>
          <w:rtl/>
        </w:rPr>
        <w:t xml:space="preserve"> ، أما معظم قوانين العقوبات في البلدان العربية فلا تأخذ بمبدأ تخفيف العقوبة في قتل الرحمة ، لكنها ترى أن ذلك لا يمنع من تطبيق مبدأ « الظروف المخففة » المعروفة في القوانين الجنائية ، وهي تقوم على تخفيف العقوبة إذا اقتضت الجريمة المقامة </w:t>
      </w:r>
      <w:r w:rsidRPr="002333CD">
        <w:rPr>
          <w:rFonts w:cs="Traditional Arabic"/>
          <w:b/>
          <w:bCs/>
          <w:sz w:val="32"/>
          <w:szCs w:val="32"/>
          <w:rtl/>
        </w:rPr>
        <w:lastRenderedPageBreak/>
        <w:t>من أجلها الدعوى رأفة القضاة ، وهذا معمول به حالياً في كل من السودان وسورية ولبنان إذا كان القتل مبنياً على رضا المجني عليه</w:t>
      </w:r>
      <w:r w:rsidRPr="002333CD">
        <w:rPr>
          <w:rFonts w:cs="Traditional Arabic" w:hint="cs"/>
          <w:b/>
          <w:bCs/>
          <w:sz w:val="32"/>
          <w:szCs w:val="32"/>
          <w:vertAlign w:val="superscript"/>
          <w:rtl/>
        </w:rPr>
        <w:t>(</w:t>
      </w:r>
      <w:r w:rsidRPr="002333CD">
        <w:rPr>
          <w:rStyle w:val="a4"/>
          <w:rFonts w:cs="Traditional Arabic"/>
          <w:b/>
          <w:bCs/>
          <w:sz w:val="32"/>
          <w:szCs w:val="32"/>
          <w:rtl/>
        </w:rPr>
        <w:footnoteReference w:id="83"/>
      </w:r>
      <w:r w:rsidRPr="002333CD">
        <w:rPr>
          <w:rFonts w:cs="Traditional Arabic" w:hint="cs"/>
          <w:b/>
          <w:bCs/>
          <w:sz w:val="32"/>
          <w:szCs w:val="32"/>
          <w:vertAlign w:val="superscript"/>
          <w:rtl/>
        </w:rPr>
        <w:t>)</w:t>
      </w:r>
      <w:r w:rsidRPr="002333CD">
        <w:rPr>
          <w:rFonts w:cs="Traditional Arabic"/>
          <w:b/>
          <w:bCs/>
          <w:sz w:val="32"/>
          <w:szCs w:val="32"/>
          <w:rtl/>
        </w:rPr>
        <w:t xml:space="preserve">  ، أو كان القتل بناء على إلحاح المجني عليه</w:t>
      </w:r>
      <w:r w:rsidRPr="002333CD">
        <w:rPr>
          <w:rFonts w:cs="Traditional Arabic" w:hint="cs"/>
          <w:b/>
          <w:bCs/>
          <w:sz w:val="32"/>
          <w:szCs w:val="32"/>
          <w:vertAlign w:val="superscript"/>
          <w:rtl/>
        </w:rPr>
        <w:t>(</w:t>
      </w:r>
      <w:r w:rsidRPr="002333CD">
        <w:rPr>
          <w:rStyle w:val="a4"/>
          <w:rFonts w:cs="Traditional Arabic"/>
          <w:b/>
          <w:bCs/>
          <w:sz w:val="32"/>
          <w:szCs w:val="32"/>
          <w:rtl/>
        </w:rPr>
        <w:footnoteReference w:id="84"/>
      </w:r>
      <w:r w:rsidRPr="002333CD">
        <w:rPr>
          <w:rFonts w:cs="Traditional Arabic" w:hint="cs"/>
          <w:b/>
          <w:bCs/>
          <w:sz w:val="32"/>
          <w:szCs w:val="32"/>
          <w:vertAlign w:val="superscript"/>
          <w:rtl/>
        </w:rPr>
        <w:t>)</w:t>
      </w:r>
      <w:r w:rsidRPr="002333CD">
        <w:rPr>
          <w:rFonts w:cs="Traditional Arabic"/>
          <w:b/>
          <w:bCs/>
          <w:sz w:val="32"/>
          <w:szCs w:val="32"/>
          <w:rtl/>
        </w:rPr>
        <w:t xml:space="preserve"> .</w:t>
      </w:r>
    </w:p>
    <w:p w:rsidR="0051546C" w:rsidRPr="0075595B" w:rsidRDefault="0051546C" w:rsidP="00D92F1A">
      <w:pPr>
        <w:spacing w:before="100" w:beforeAutospacing="1" w:after="100" w:afterAutospacing="1" w:line="240" w:lineRule="auto"/>
        <w:ind w:left="3"/>
        <w:rPr>
          <w:rFonts w:ascii="Traditional Arabic" w:eastAsia="Times New Roman" w:hAnsi="Traditional Arabic" w:cs="Traditional Arabic"/>
          <w:b/>
          <w:bCs/>
          <w:color w:val="C00000"/>
          <w:sz w:val="32"/>
          <w:szCs w:val="32"/>
          <w:rtl/>
        </w:rPr>
      </w:pPr>
      <w:r w:rsidRPr="0075595B">
        <w:rPr>
          <w:rFonts w:ascii="Traditional Arabic" w:eastAsia="Times New Roman" w:hAnsi="Traditional Arabic" w:cs="Traditional Arabic"/>
          <w:b/>
          <w:bCs/>
          <w:color w:val="C00000"/>
          <w:sz w:val="32"/>
          <w:szCs w:val="32"/>
          <w:rtl/>
        </w:rPr>
        <w:t xml:space="preserve">المطلب </w:t>
      </w:r>
      <w:proofErr w:type="spellStart"/>
      <w:proofErr w:type="gramStart"/>
      <w:r w:rsidRPr="0075595B">
        <w:rPr>
          <w:rFonts w:ascii="Traditional Arabic" w:eastAsia="Times New Roman" w:hAnsi="Traditional Arabic" w:cs="Traditional Arabic"/>
          <w:b/>
          <w:bCs/>
          <w:color w:val="C00000"/>
          <w:sz w:val="32"/>
          <w:szCs w:val="32"/>
          <w:rtl/>
        </w:rPr>
        <w:t>الرا</w:t>
      </w:r>
      <w:r w:rsidR="00143996">
        <w:rPr>
          <w:rFonts w:ascii="Traditional Arabic" w:eastAsia="Times New Roman" w:hAnsi="Traditional Arabic" w:cs="Traditional Arabic"/>
          <w:b/>
          <w:bCs/>
          <w:color w:val="C00000"/>
          <w:sz w:val="32"/>
          <w:szCs w:val="32"/>
          <w:rtl/>
        </w:rPr>
        <w:t>بع:أسباب</w:t>
      </w:r>
      <w:proofErr w:type="spellEnd"/>
      <w:proofErr w:type="gramEnd"/>
      <w:r w:rsidR="00143996">
        <w:rPr>
          <w:rFonts w:ascii="Traditional Arabic" w:eastAsia="Times New Roman" w:hAnsi="Traditional Arabic" w:cs="Traditional Arabic"/>
          <w:b/>
          <w:bCs/>
          <w:color w:val="C00000"/>
          <w:sz w:val="32"/>
          <w:szCs w:val="32"/>
          <w:rtl/>
        </w:rPr>
        <w:t xml:space="preserve"> وعوامل أدت إلى ال</w:t>
      </w:r>
      <w:r w:rsidR="00D92F1A">
        <w:rPr>
          <w:rFonts w:ascii="Traditional Arabic" w:eastAsia="Times New Roman" w:hAnsi="Traditional Arabic" w:cs="Traditional Arabic" w:hint="cs"/>
          <w:b/>
          <w:bCs/>
          <w:color w:val="C00000"/>
          <w:sz w:val="32"/>
          <w:szCs w:val="32"/>
          <w:rtl/>
        </w:rPr>
        <w:t>لجوء</w:t>
      </w:r>
      <w:r w:rsidR="00D92F1A">
        <w:rPr>
          <w:rFonts w:ascii="Traditional Arabic" w:eastAsia="Times New Roman" w:hAnsi="Traditional Arabic" w:cs="Traditional Arabic"/>
          <w:b/>
          <w:bCs/>
          <w:color w:val="C00000"/>
          <w:sz w:val="32"/>
          <w:szCs w:val="32"/>
          <w:rtl/>
        </w:rPr>
        <w:t xml:space="preserve"> </w:t>
      </w:r>
      <w:r w:rsidR="00D92F1A">
        <w:rPr>
          <w:rFonts w:ascii="Traditional Arabic" w:eastAsia="Times New Roman" w:hAnsi="Traditional Arabic" w:cs="Traditional Arabic" w:hint="cs"/>
          <w:b/>
          <w:bCs/>
          <w:color w:val="C00000"/>
          <w:sz w:val="32"/>
          <w:szCs w:val="32"/>
          <w:rtl/>
        </w:rPr>
        <w:t xml:space="preserve">إلى </w:t>
      </w:r>
      <w:r w:rsidR="00E61F11">
        <w:rPr>
          <w:rFonts w:ascii="Traditional Arabic" w:eastAsia="Times New Roman" w:hAnsi="Traditional Arabic" w:cs="Traditional Arabic" w:hint="cs"/>
          <w:b/>
          <w:bCs/>
          <w:color w:val="C00000"/>
          <w:sz w:val="32"/>
          <w:szCs w:val="32"/>
          <w:rtl/>
        </w:rPr>
        <w:t>ما يسمى ب</w:t>
      </w:r>
      <w:r w:rsidR="00B2603A">
        <w:rPr>
          <w:rFonts w:ascii="Traditional Arabic" w:eastAsia="Times New Roman" w:hAnsi="Traditional Arabic" w:cs="Traditional Arabic" w:hint="cs"/>
          <w:b/>
          <w:bCs/>
          <w:color w:val="C00000"/>
          <w:sz w:val="32"/>
          <w:szCs w:val="32"/>
          <w:rtl/>
        </w:rPr>
        <w:t>قتل الرحمة</w:t>
      </w:r>
      <w:r w:rsidR="00143996">
        <w:rPr>
          <w:rFonts w:ascii="Traditional Arabic" w:eastAsia="Times New Roman" w:hAnsi="Traditional Arabic" w:cs="Traditional Arabic" w:hint="cs"/>
          <w:b/>
          <w:bCs/>
          <w:color w:val="C00000"/>
          <w:sz w:val="32"/>
          <w:szCs w:val="32"/>
          <w:rtl/>
        </w:rPr>
        <w:t xml:space="preserve"> </w:t>
      </w:r>
      <w:r w:rsidRPr="0075595B">
        <w:rPr>
          <w:rFonts w:ascii="Traditional Arabic" w:eastAsia="Times New Roman" w:hAnsi="Traditional Arabic" w:cs="Traditional Arabic"/>
          <w:b/>
          <w:bCs/>
          <w:color w:val="C00000"/>
          <w:sz w:val="32"/>
          <w:szCs w:val="32"/>
          <w:rtl/>
        </w:rPr>
        <w:t>.</w:t>
      </w:r>
    </w:p>
    <w:p w:rsidR="0051546C" w:rsidRPr="001324EA" w:rsidRDefault="0051546C" w:rsidP="0051546C">
      <w:pPr>
        <w:shd w:val="clear" w:color="auto" w:fill="FFFFFF"/>
        <w:spacing w:after="0" w:line="240" w:lineRule="auto"/>
        <w:ind w:left="11" w:firstLine="99"/>
        <w:rPr>
          <w:rFonts w:ascii="Traditional Arabic" w:hAnsi="Traditional Arabic" w:cs="Traditional Arabic"/>
          <w:b/>
          <w:bCs/>
          <w:color w:val="7030A0"/>
          <w:sz w:val="32"/>
          <w:szCs w:val="32"/>
          <w:rtl/>
        </w:rPr>
      </w:pPr>
      <w:r w:rsidRPr="001324EA">
        <w:rPr>
          <w:rFonts w:ascii="Traditional Arabic" w:eastAsia="Times New Roman" w:hAnsi="Traditional Arabic" w:cs="Traditional Arabic"/>
          <w:b/>
          <w:bCs/>
          <w:color w:val="7030A0"/>
          <w:sz w:val="32"/>
          <w:szCs w:val="32"/>
          <w:rtl/>
        </w:rPr>
        <w:t xml:space="preserve">السبب الأول: رغبة المريض في التخلص من </w:t>
      </w:r>
      <w:proofErr w:type="gramStart"/>
      <w:r w:rsidRPr="001324EA">
        <w:rPr>
          <w:rFonts w:ascii="Traditional Arabic" w:eastAsia="Times New Roman" w:hAnsi="Traditional Arabic" w:cs="Traditional Arabic"/>
          <w:b/>
          <w:bCs/>
          <w:color w:val="7030A0"/>
          <w:sz w:val="32"/>
          <w:szCs w:val="32"/>
          <w:rtl/>
        </w:rPr>
        <w:t>الألم</w:t>
      </w:r>
      <w:r w:rsidRPr="001324EA">
        <w:rPr>
          <w:rFonts w:ascii="Traditional Arabic" w:hAnsi="Traditional Arabic" w:cs="Traditional Arabic" w:hint="cs"/>
          <w:b/>
          <w:bCs/>
          <w:color w:val="7030A0"/>
          <w:sz w:val="32"/>
          <w:szCs w:val="32"/>
          <w:rtl/>
        </w:rPr>
        <w:t xml:space="preserve"> .</w:t>
      </w:r>
      <w:proofErr w:type="gramEnd"/>
    </w:p>
    <w:p w:rsidR="0051546C" w:rsidRPr="004E4955" w:rsidRDefault="0051546C" w:rsidP="00D92F1A">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ويكون طلب المريض قتله بدافع الرحمة على إحدى </w:t>
      </w:r>
      <w:proofErr w:type="gramStart"/>
      <w:r w:rsidRPr="004E4955">
        <w:rPr>
          <w:rFonts w:ascii="Traditional Arabic" w:eastAsia="Times New Roman" w:hAnsi="Traditional Arabic" w:cs="Traditional Arabic"/>
          <w:b/>
          <w:bCs/>
          <w:sz w:val="32"/>
          <w:szCs w:val="32"/>
          <w:rtl/>
        </w:rPr>
        <w:t>صورتين :</w:t>
      </w:r>
      <w:proofErr w:type="gramEnd"/>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الصورة </w:t>
      </w:r>
      <w:proofErr w:type="gramStart"/>
      <w:r w:rsidRPr="004E4955">
        <w:rPr>
          <w:rFonts w:ascii="Traditional Arabic" w:eastAsia="Times New Roman" w:hAnsi="Traditional Arabic" w:cs="Traditional Arabic"/>
          <w:b/>
          <w:bCs/>
          <w:sz w:val="32"/>
          <w:szCs w:val="32"/>
          <w:rtl/>
        </w:rPr>
        <w:t>الأولى :</w:t>
      </w:r>
      <w:proofErr w:type="gramEnd"/>
      <w:r w:rsidRPr="004E4955">
        <w:rPr>
          <w:rFonts w:ascii="Traditional Arabic" w:eastAsia="Times New Roman" w:hAnsi="Traditional Arabic" w:cs="Traditional Arabic"/>
          <w:b/>
          <w:bCs/>
          <w:sz w:val="32"/>
          <w:szCs w:val="32"/>
          <w:rtl/>
        </w:rPr>
        <w:t> طلب المريض الصريح .</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الصورة </w:t>
      </w:r>
      <w:proofErr w:type="gramStart"/>
      <w:r w:rsidRPr="004E4955">
        <w:rPr>
          <w:rFonts w:ascii="Traditional Arabic" w:eastAsia="Times New Roman" w:hAnsi="Traditional Arabic" w:cs="Traditional Arabic"/>
          <w:b/>
          <w:bCs/>
          <w:sz w:val="32"/>
          <w:szCs w:val="32"/>
          <w:rtl/>
        </w:rPr>
        <w:t>الثانية :</w:t>
      </w:r>
      <w:proofErr w:type="gramEnd"/>
      <w:r w:rsidRPr="004E4955">
        <w:rPr>
          <w:rFonts w:ascii="Traditional Arabic" w:eastAsia="Times New Roman" w:hAnsi="Traditional Arabic" w:cs="Traditional Arabic"/>
          <w:b/>
          <w:bCs/>
          <w:sz w:val="32"/>
          <w:szCs w:val="32"/>
          <w:rtl/>
        </w:rPr>
        <w:t> طلب المريض الضمني بأن يتخذ موقفاً يستدل منه على إرادته إنهاء حياته ، والتخلص من آلامه ، بأن يرفض وبإصرار خضوعه للعلاج ، وهو على علم بأن رفضه للعلاج سيؤدي إلى موته</w:t>
      </w:r>
      <w:bookmarkStart w:id="33" w:name="_ftnref71"/>
      <w:r w:rsidRPr="004E4955">
        <w:rPr>
          <w:rFonts w:ascii="Traditional Arabic" w:eastAsia="Times New Roman" w:hAnsi="Traditional Arabic" w:cs="Traditional Arabic"/>
          <w:b/>
          <w:bCs/>
          <w:sz w:val="32"/>
          <w:szCs w:val="32"/>
          <w:vertAlign w:val="superscript"/>
          <w:rtl/>
        </w:rPr>
        <w:t xml:space="preserve"> (</w:t>
      </w:r>
      <w:r w:rsidRPr="004E4955">
        <w:rPr>
          <w:rStyle w:val="a4"/>
          <w:rFonts w:ascii="Traditional Arabic" w:eastAsia="Times New Roman" w:hAnsi="Traditional Arabic" w:cs="Traditional Arabic"/>
          <w:b/>
          <w:bCs/>
          <w:sz w:val="32"/>
          <w:szCs w:val="32"/>
          <w:rtl/>
        </w:rPr>
        <w:footnoteReference w:id="85"/>
      </w:r>
      <w:bookmarkEnd w:id="33"/>
      <w:r w:rsidRPr="004E4955">
        <w:rPr>
          <w:rFonts w:ascii="Traditional Arabic" w:eastAsia="Times New Roman" w:hAnsi="Traditional Arabic" w:cs="Traditional Arabic"/>
          <w:b/>
          <w:bCs/>
          <w:sz w:val="32"/>
          <w:szCs w:val="32"/>
          <w:vertAlign w:val="superscript"/>
          <w:rtl/>
        </w:rPr>
        <w:t>)</w:t>
      </w:r>
      <w:r>
        <w:rPr>
          <w:rFonts w:ascii="Traditional Arabic" w:eastAsia="Times New Roman" w:hAnsi="Traditional Arabic" w:cs="Traditional Arabic" w:hint="cs"/>
          <w:b/>
          <w:bCs/>
          <w:sz w:val="32"/>
          <w:szCs w:val="32"/>
          <w:rtl/>
        </w:rPr>
        <w:t>.</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p>
    <w:p w:rsidR="0051546C" w:rsidRPr="007E7E67" w:rsidRDefault="0051546C" w:rsidP="0051546C">
      <w:pPr>
        <w:shd w:val="clear" w:color="auto" w:fill="FFFFFF"/>
        <w:spacing w:after="0" w:line="240" w:lineRule="auto"/>
        <w:ind w:left="11" w:firstLine="99"/>
        <w:rPr>
          <w:rFonts w:ascii="Traditional Arabic" w:hAnsi="Traditional Arabic" w:cs="Traditional Arabic"/>
          <w:b/>
          <w:bCs/>
          <w:color w:val="7030A0"/>
          <w:sz w:val="32"/>
          <w:szCs w:val="32"/>
          <w:rtl/>
        </w:rPr>
      </w:pPr>
      <w:r w:rsidRPr="007E7E67">
        <w:rPr>
          <w:rFonts w:ascii="Traditional Arabic" w:eastAsia="Times New Roman" w:hAnsi="Traditional Arabic" w:cs="Traditional Arabic"/>
          <w:b/>
          <w:bCs/>
          <w:color w:val="7030A0"/>
          <w:sz w:val="32"/>
          <w:szCs w:val="32"/>
          <w:rtl/>
        </w:rPr>
        <w:t xml:space="preserve">السبب </w:t>
      </w:r>
      <w:proofErr w:type="gramStart"/>
      <w:r w:rsidRPr="007E7E67">
        <w:rPr>
          <w:rFonts w:ascii="Traditional Arabic" w:eastAsia="Times New Roman" w:hAnsi="Traditional Arabic" w:cs="Traditional Arabic"/>
          <w:b/>
          <w:bCs/>
          <w:color w:val="7030A0"/>
          <w:sz w:val="32"/>
          <w:szCs w:val="32"/>
          <w:rtl/>
        </w:rPr>
        <w:t>الثاني</w:t>
      </w:r>
      <w:r w:rsidRPr="007E7E67">
        <w:rPr>
          <w:rFonts w:ascii="Traditional Arabic" w:eastAsia="Times New Roman" w:hAnsi="Traditional Arabic" w:cs="Traditional Arabic" w:hint="cs"/>
          <w:b/>
          <w:bCs/>
          <w:color w:val="7030A0"/>
          <w:sz w:val="32"/>
          <w:szCs w:val="32"/>
          <w:rtl/>
        </w:rPr>
        <w:t xml:space="preserve">: </w:t>
      </w:r>
      <w:r w:rsidRPr="007E7E67">
        <w:rPr>
          <w:rFonts w:ascii="Traditional Arabic" w:eastAsia="Times New Roman" w:hAnsi="Traditional Arabic" w:cs="Traditional Arabic"/>
          <w:b/>
          <w:bCs/>
          <w:color w:val="7030A0"/>
          <w:sz w:val="32"/>
          <w:szCs w:val="32"/>
          <w:rtl/>
        </w:rPr>
        <w:t> رغبة</w:t>
      </w:r>
      <w:proofErr w:type="gramEnd"/>
      <w:r w:rsidRPr="007E7E67">
        <w:rPr>
          <w:rFonts w:ascii="Traditional Arabic" w:eastAsia="Times New Roman" w:hAnsi="Traditional Arabic" w:cs="Traditional Arabic"/>
          <w:b/>
          <w:bCs/>
          <w:color w:val="7030A0"/>
          <w:sz w:val="32"/>
          <w:szCs w:val="32"/>
          <w:rtl/>
        </w:rPr>
        <w:t xml:space="preserve"> أولياء المريض بقتل المريض بدافع الرحمة</w:t>
      </w:r>
      <w:r>
        <w:rPr>
          <w:rFonts w:ascii="Traditional Arabic" w:hAnsi="Traditional Arabic" w:cs="Traditional Arabic" w:hint="cs"/>
          <w:b/>
          <w:bCs/>
          <w:color w:val="7030A0"/>
          <w:sz w:val="32"/>
          <w:szCs w:val="32"/>
          <w:rtl/>
        </w:rPr>
        <w:t xml:space="preserve"> .</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proofErr w:type="gramStart"/>
      <w:r w:rsidRPr="004E4955">
        <w:rPr>
          <w:rFonts w:ascii="Traditional Arabic" w:eastAsia="Times New Roman" w:hAnsi="Traditional Arabic" w:cs="Traditional Arabic"/>
          <w:b/>
          <w:bCs/>
          <w:sz w:val="32"/>
          <w:szCs w:val="32"/>
          <w:rtl/>
        </w:rPr>
        <w:t>قد  تصاحب</w:t>
      </w:r>
      <w:proofErr w:type="gramEnd"/>
      <w:r w:rsidRPr="004E4955">
        <w:rPr>
          <w:rFonts w:ascii="Traditional Arabic" w:eastAsia="Times New Roman" w:hAnsi="Traditional Arabic" w:cs="Traditional Arabic"/>
          <w:b/>
          <w:bCs/>
          <w:sz w:val="32"/>
          <w:szCs w:val="32"/>
          <w:rtl/>
        </w:rPr>
        <w:t xml:space="preserve"> هذه الإمراض آلام شديدة غير محتملة ، مما يشكل رغبة لدى أولياء المريض بقتل المريض بدافع الرحمة.</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من خلال ما سبق يتبين أن أسر هؤلاء المرضى أو بعضهم قد يرغب في إنهاء </w:t>
      </w:r>
      <w:proofErr w:type="gramStart"/>
      <w:r w:rsidRPr="004E4955">
        <w:rPr>
          <w:rFonts w:ascii="Traditional Arabic" w:eastAsia="Times New Roman" w:hAnsi="Traditional Arabic" w:cs="Traditional Arabic"/>
          <w:b/>
          <w:bCs/>
          <w:sz w:val="32"/>
          <w:szCs w:val="32"/>
          <w:rtl/>
        </w:rPr>
        <w:t>حياتهم ،</w:t>
      </w:r>
      <w:proofErr w:type="gramEnd"/>
      <w:r w:rsidRPr="004E4955">
        <w:rPr>
          <w:rFonts w:ascii="Traditional Arabic" w:eastAsia="Times New Roman" w:hAnsi="Traditional Arabic" w:cs="Traditional Arabic"/>
          <w:b/>
          <w:bCs/>
          <w:sz w:val="32"/>
          <w:szCs w:val="32"/>
          <w:rtl/>
        </w:rPr>
        <w:t xml:space="preserve"> لأسباب عدة منها :</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أولاً: عدم قدرتهم على الاستمرار في علاج المرضى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w:t>
      </w:r>
      <w:proofErr w:type="gramStart"/>
      <w:r w:rsidRPr="004E4955">
        <w:rPr>
          <w:rFonts w:ascii="Traditional Arabic" w:eastAsia="Times New Roman" w:hAnsi="Traditional Arabic" w:cs="Traditional Arabic"/>
          <w:b/>
          <w:bCs/>
          <w:sz w:val="32"/>
          <w:szCs w:val="32"/>
          <w:rtl/>
        </w:rPr>
        <w:t>منهم ؛</w:t>
      </w:r>
      <w:proofErr w:type="gramEnd"/>
      <w:r w:rsidRPr="004E4955">
        <w:rPr>
          <w:rFonts w:ascii="Traditional Arabic" w:eastAsia="Times New Roman" w:hAnsi="Traditional Arabic" w:cs="Traditional Arabic"/>
          <w:b/>
          <w:bCs/>
          <w:sz w:val="32"/>
          <w:szCs w:val="32"/>
          <w:rtl/>
        </w:rPr>
        <w:t xml:space="preserve"> لانتفاء الفائدة منهم كما يظنون .</w:t>
      </w:r>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ثانياً: ارتفاع تكاليف العلاج والنفقات المدفوعة في سبيل </w:t>
      </w:r>
      <w:proofErr w:type="gramStart"/>
      <w:r w:rsidRPr="004E4955">
        <w:rPr>
          <w:rFonts w:ascii="Traditional Arabic" w:eastAsia="Times New Roman" w:hAnsi="Traditional Arabic" w:cs="Traditional Arabic"/>
          <w:b/>
          <w:bCs/>
          <w:sz w:val="32"/>
          <w:szCs w:val="32"/>
          <w:rtl/>
        </w:rPr>
        <w:t>التداوي .</w:t>
      </w:r>
      <w:proofErr w:type="gramEnd"/>
    </w:p>
    <w:p w:rsidR="0051546C" w:rsidRPr="004E4955" w:rsidRDefault="0051546C" w:rsidP="0051546C">
      <w:pPr>
        <w:shd w:val="clear" w:color="auto" w:fill="FFFFFF"/>
        <w:spacing w:after="0" w:line="240" w:lineRule="auto"/>
        <w:ind w:firstLine="574"/>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ثالثاً: انعدام الفائدة المرجوة من </w:t>
      </w:r>
      <w:proofErr w:type="gramStart"/>
      <w:r w:rsidRPr="004E4955">
        <w:rPr>
          <w:rFonts w:ascii="Traditional Arabic" w:eastAsia="Times New Roman" w:hAnsi="Traditional Arabic" w:cs="Traditional Arabic"/>
          <w:b/>
          <w:bCs/>
          <w:sz w:val="32"/>
          <w:szCs w:val="32"/>
          <w:rtl/>
        </w:rPr>
        <w:t>العلاج ،</w:t>
      </w:r>
      <w:proofErr w:type="gramEnd"/>
      <w:r w:rsidRPr="004E4955">
        <w:rPr>
          <w:rFonts w:ascii="Traditional Arabic" w:eastAsia="Times New Roman" w:hAnsi="Traditional Arabic" w:cs="Traditional Arabic"/>
          <w:b/>
          <w:bCs/>
          <w:sz w:val="32"/>
          <w:szCs w:val="32"/>
          <w:rtl/>
        </w:rPr>
        <w:t xml:space="preserve"> أو تدني نسبة الشفاء ، مع ما يعانيه المريض من آلام</w:t>
      </w:r>
      <w:bookmarkStart w:id="34" w:name="_ftnref77"/>
      <w:r w:rsidRPr="004E4955">
        <w:rPr>
          <w:rFonts w:ascii="Traditional Arabic" w:eastAsia="Times New Roman" w:hAnsi="Traditional Arabic" w:cs="Traditional Arabic"/>
          <w:b/>
          <w:bCs/>
          <w:sz w:val="32"/>
          <w:szCs w:val="32"/>
          <w:vertAlign w:val="superscript"/>
          <w:rtl/>
        </w:rPr>
        <w:t>(</w:t>
      </w:r>
      <w:r w:rsidRPr="004E4955">
        <w:rPr>
          <w:rStyle w:val="a4"/>
          <w:rFonts w:ascii="Traditional Arabic" w:eastAsia="Times New Roman" w:hAnsi="Traditional Arabic" w:cs="Traditional Arabic"/>
          <w:b/>
          <w:bCs/>
          <w:sz w:val="32"/>
          <w:szCs w:val="32"/>
          <w:rtl/>
        </w:rPr>
        <w:footnoteReference w:id="86"/>
      </w:r>
      <w:r w:rsidRPr="004E4955">
        <w:rPr>
          <w:rFonts w:ascii="Traditional Arabic" w:eastAsia="Times New Roman" w:hAnsi="Traditional Arabic" w:cs="Traditional Arabic"/>
          <w:b/>
          <w:bCs/>
          <w:sz w:val="32"/>
          <w:szCs w:val="32"/>
          <w:vertAlign w:val="superscript"/>
          <w:rtl/>
        </w:rPr>
        <w:t>)</w:t>
      </w:r>
      <w:r w:rsidRPr="004E4955">
        <w:rPr>
          <w:rFonts w:ascii="Traditional Arabic" w:eastAsia="Times New Roman" w:hAnsi="Traditional Arabic" w:cs="Traditional Arabic"/>
          <w:b/>
          <w:bCs/>
          <w:sz w:val="32"/>
          <w:szCs w:val="32"/>
          <w:rtl/>
        </w:rPr>
        <w:t xml:space="preserve">   </w:t>
      </w:r>
      <w:bookmarkEnd w:id="34"/>
      <w:r w:rsidRPr="004E4955">
        <w:rPr>
          <w:rFonts w:ascii="Traditional Arabic" w:eastAsia="Times New Roman" w:hAnsi="Traditional Arabic" w:cs="Traditional Arabic"/>
          <w:b/>
          <w:bCs/>
          <w:sz w:val="32"/>
          <w:szCs w:val="32"/>
          <w:rtl/>
        </w:rPr>
        <w:t>.</w:t>
      </w:r>
    </w:p>
    <w:p w:rsidR="0051546C" w:rsidRPr="007E7E67" w:rsidRDefault="0051546C" w:rsidP="0051546C">
      <w:pPr>
        <w:shd w:val="clear" w:color="auto" w:fill="FFFFFF"/>
        <w:spacing w:after="0" w:line="240" w:lineRule="auto"/>
        <w:ind w:left="11" w:firstLine="99"/>
        <w:rPr>
          <w:rFonts w:ascii="Traditional Arabic" w:eastAsia="Times New Roman" w:hAnsi="Traditional Arabic" w:cs="Traditional Arabic"/>
          <w:b/>
          <w:bCs/>
          <w:color w:val="7030A0"/>
          <w:sz w:val="32"/>
          <w:szCs w:val="32"/>
          <w:rtl/>
        </w:rPr>
      </w:pPr>
      <w:r>
        <w:rPr>
          <w:rFonts w:ascii="Traditional Arabic" w:eastAsia="Times New Roman" w:hAnsi="Traditional Arabic" w:cs="Traditional Arabic"/>
          <w:b/>
          <w:bCs/>
          <w:color w:val="7030A0"/>
          <w:sz w:val="32"/>
          <w:szCs w:val="32"/>
          <w:rtl/>
        </w:rPr>
        <w:t>ال</w:t>
      </w:r>
      <w:r>
        <w:rPr>
          <w:rFonts w:ascii="Traditional Arabic" w:eastAsia="Times New Roman" w:hAnsi="Traditional Arabic" w:cs="Traditional Arabic" w:hint="cs"/>
          <w:b/>
          <w:bCs/>
          <w:color w:val="7030A0"/>
          <w:sz w:val="32"/>
          <w:szCs w:val="32"/>
          <w:rtl/>
        </w:rPr>
        <w:t>سبب</w:t>
      </w:r>
      <w:r w:rsidRPr="007E7E67">
        <w:rPr>
          <w:rFonts w:ascii="Traditional Arabic" w:eastAsia="Times New Roman" w:hAnsi="Traditional Arabic" w:cs="Traditional Arabic"/>
          <w:b/>
          <w:bCs/>
          <w:color w:val="7030A0"/>
          <w:sz w:val="32"/>
          <w:szCs w:val="32"/>
          <w:rtl/>
        </w:rPr>
        <w:t xml:space="preserve"> </w:t>
      </w:r>
      <w:proofErr w:type="gramStart"/>
      <w:r w:rsidRPr="007E7E67">
        <w:rPr>
          <w:rFonts w:ascii="Traditional Arabic" w:eastAsia="Times New Roman" w:hAnsi="Traditional Arabic" w:cs="Traditional Arabic"/>
          <w:b/>
          <w:bCs/>
          <w:color w:val="7030A0"/>
          <w:sz w:val="32"/>
          <w:szCs w:val="32"/>
          <w:rtl/>
        </w:rPr>
        <w:t>الثالث</w:t>
      </w:r>
      <w:r w:rsidRPr="007E7E67">
        <w:rPr>
          <w:rFonts w:ascii="Traditional Arabic" w:eastAsia="Times New Roman" w:hAnsi="Traditional Arabic" w:cs="Traditional Arabic" w:hint="cs"/>
          <w:b/>
          <w:bCs/>
          <w:color w:val="7030A0"/>
          <w:sz w:val="32"/>
          <w:szCs w:val="32"/>
          <w:rtl/>
        </w:rPr>
        <w:t xml:space="preserve"> :</w:t>
      </w:r>
      <w:proofErr w:type="gramEnd"/>
      <w:r w:rsidRPr="007E7E67">
        <w:rPr>
          <w:rFonts w:ascii="Traditional Arabic" w:eastAsia="Times New Roman" w:hAnsi="Traditional Arabic" w:cs="Traditional Arabic" w:hint="cs"/>
          <w:b/>
          <w:bCs/>
          <w:color w:val="7030A0"/>
          <w:sz w:val="32"/>
          <w:szCs w:val="32"/>
          <w:rtl/>
        </w:rPr>
        <w:t xml:space="preserve"> </w:t>
      </w:r>
      <w:r w:rsidRPr="007E7E67">
        <w:rPr>
          <w:rFonts w:ascii="Traditional Arabic" w:eastAsia="Times New Roman" w:hAnsi="Traditional Arabic" w:cs="Traditional Arabic"/>
          <w:b/>
          <w:bCs/>
          <w:color w:val="7030A0"/>
          <w:sz w:val="32"/>
          <w:szCs w:val="32"/>
          <w:rtl/>
        </w:rPr>
        <w:t> إقناع بعض الأطباء المرضى أو ذويهم بإنهاء حياتهم . </w:t>
      </w:r>
    </w:p>
    <w:p w:rsidR="0051546C" w:rsidRPr="004E4955" w:rsidRDefault="0051546C" w:rsidP="0051546C">
      <w:pPr>
        <w:rPr>
          <w:rFonts w:ascii="Traditional Arabic" w:hAnsi="Traditional Arabic" w:cs="Traditional Arabic"/>
          <w:b/>
          <w:bCs/>
          <w:sz w:val="32"/>
          <w:szCs w:val="32"/>
          <w:rtl/>
        </w:rPr>
      </w:pPr>
      <w:r w:rsidRPr="004E4955">
        <w:rPr>
          <w:rFonts w:ascii="Traditional Arabic" w:eastAsia="Times New Roman" w:hAnsi="Traditional Arabic" w:cs="Traditional Arabic"/>
          <w:b/>
          <w:bCs/>
          <w:sz w:val="32"/>
          <w:szCs w:val="32"/>
          <w:rtl/>
        </w:rPr>
        <w:lastRenderedPageBreak/>
        <w:t xml:space="preserve">من الأسباب الأساسية لانتشار القتل بدافع الرحمة أن بعض الأطباء قد يساعد ولو بشكل غير مباشر في قناعة المريض أو ذويه بإنهاء </w:t>
      </w:r>
      <w:proofErr w:type="gramStart"/>
      <w:r w:rsidRPr="004E4955">
        <w:rPr>
          <w:rFonts w:ascii="Traditional Arabic" w:eastAsia="Times New Roman" w:hAnsi="Traditional Arabic" w:cs="Traditional Arabic"/>
          <w:b/>
          <w:bCs/>
          <w:sz w:val="32"/>
          <w:szCs w:val="32"/>
          <w:rtl/>
        </w:rPr>
        <w:t>حياته ،</w:t>
      </w:r>
      <w:proofErr w:type="gramEnd"/>
      <w:r w:rsidRPr="004E4955">
        <w:rPr>
          <w:rFonts w:ascii="Traditional Arabic" w:eastAsia="Times New Roman" w:hAnsi="Traditional Arabic" w:cs="Traditional Arabic"/>
          <w:b/>
          <w:bCs/>
          <w:sz w:val="32"/>
          <w:szCs w:val="32"/>
          <w:rtl/>
        </w:rPr>
        <w:t xml:space="preserve"> بدعوى تخليص المريض من آلامه بسبب إصابته بأمراض مزمنة أو </w:t>
      </w:r>
      <w:proofErr w:type="spellStart"/>
      <w:r w:rsidRPr="004E4955">
        <w:rPr>
          <w:rFonts w:ascii="Traditional Arabic" w:eastAsia="Times New Roman" w:hAnsi="Traditional Arabic" w:cs="Traditional Arabic"/>
          <w:b/>
          <w:bCs/>
          <w:sz w:val="32"/>
          <w:szCs w:val="32"/>
          <w:rtl/>
        </w:rPr>
        <w:t>ميئوس</w:t>
      </w:r>
      <w:proofErr w:type="spellEnd"/>
      <w:r w:rsidRPr="004E4955">
        <w:rPr>
          <w:rFonts w:ascii="Traditional Arabic" w:eastAsia="Times New Roman" w:hAnsi="Traditional Arabic" w:cs="Traditional Arabic"/>
          <w:b/>
          <w:bCs/>
          <w:sz w:val="32"/>
          <w:szCs w:val="32"/>
          <w:rtl/>
        </w:rPr>
        <w:t xml:space="preserve"> منها</w:t>
      </w:r>
      <w:r>
        <w:rPr>
          <w:rFonts w:ascii="Traditional Arabic" w:eastAsia="Times New Roman" w:hAnsi="Traditional Arabic" w:cs="Traditional Arabic" w:hint="cs"/>
          <w:b/>
          <w:bCs/>
          <w:sz w:val="32"/>
          <w:szCs w:val="32"/>
          <w:rtl/>
        </w:rPr>
        <w:t>.</w:t>
      </w:r>
    </w:p>
    <w:p w:rsidR="0051546C" w:rsidRPr="007E7E67" w:rsidRDefault="0051546C" w:rsidP="0051546C">
      <w:pPr>
        <w:shd w:val="clear" w:color="auto" w:fill="FFFFFF"/>
        <w:spacing w:after="0" w:line="240" w:lineRule="auto"/>
        <w:ind w:left="11" w:firstLine="99"/>
        <w:rPr>
          <w:rFonts w:ascii="Traditional Arabic" w:eastAsia="Times New Roman" w:hAnsi="Traditional Arabic" w:cs="Traditional Arabic"/>
          <w:b/>
          <w:bCs/>
          <w:color w:val="7030A0"/>
          <w:sz w:val="32"/>
          <w:szCs w:val="32"/>
          <w:rtl/>
        </w:rPr>
      </w:pPr>
      <w:r>
        <w:rPr>
          <w:rFonts w:ascii="Traditional Arabic" w:eastAsia="Times New Roman" w:hAnsi="Traditional Arabic" w:cs="Traditional Arabic" w:hint="cs"/>
          <w:b/>
          <w:bCs/>
          <w:color w:val="7030A0"/>
          <w:sz w:val="32"/>
          <w:szCs w:val="32"/>
          <w:rtl/>
        </w:rPr>
        <w:t>السبب</w:t>
      </w:r>
      <w:r w:rsidRPr="007E7E67">
        <w:rPr>
          <w:rFonts w:ascii="Traditional Arabic" w:eastAsia="Times New Roman" w:hAnsi="Traditional Arabic" w:cs="Traditional Arabic"/>
          <w:b/>
          <w:bCs/>
          <w:color w:val="7030A0"/>
          <w:sz w:val="32"/>
          <w:szCs w:val="32"/>
          <w:rtl/>
        </w:rPr>
        <w:t xml:space="preserve"> </w:t>
      </w:r>
      <w:proofErr w:type="gramStart"/>
      <w:r w:rsidRPr="007E7E67">
        <w:rPr>
          <w:rFonts w:ascii="Traditional Arabic" w:eastAsia="Times New Roman" w:hAnsi="Traditional Arabic" w:cs="Traditional Arabic"/>
          <w:b/>
          <w:bCs/>
          <w:color w:val="7030A0"/>
          <w:sz w:val="32"/>
          <w:szCs w:val="32"/>
          <w:rtl/>
        </w:rPr>
        <w:t>الرابع</w:t>
      </w:r>
      <w:r w:rsidRPr="007E7E67">
        <w:rPr>
          <w:rFonts w:ascii="Traditional Arabic" w:eastAsia="Times New Roman" w:hAnsi="Traditional Arabic" w:cs="Traditional Arabic" w:hint="cs"/>
          <w:b/>
          <w:bCs/>
          <w:color w:val="7030A0"/>
          <w:sz w:val="32"/>
          <w:szCs w:val="32"/>
          <w:rtl/>
        </w:rPr>
        <w:t xml:space="preserve">: </w:t>
      </w:r>
      <w:r w:rsidRPr="007E7E67">
        <w:rPr>
          <w:rFonts w:ascii="Traditional Arabic" w:eastAsia="Times New Roman" w:hAnsi="Traditional Arabic" w:cs="Traditional Arabic"/>
          <w:b/>
          <w:bCs/>
          <w:color w:val="7030A0"/>
          <w:sz w:val="32"/>
          <w:szCs w:val="32"/>
          <w:rtl/>
        </w:rPr>
        <w:t> العوامل</w:t>
      </w:r>
      <w:proofErr w:type="gramEnd"/>
      <w:r w:rsidRPr="007E7E67">
        <w:rPr>
          <w:rFonts w:ascii="Traditional Arabic" w:eastAsia="Times New Roman" w:hAnsi="Traditional Arabic" w:cs="Traditional Arabic"/>
          <w:b/>
          <w:bCs/>
          <w:color w:val="7030A0"/>
          <w:sz w:val="32"/>
          <w:szCs w:val="32"/>
          <w:rtl/>
        </w:rPr>
        <w:t xml:space="preserve"> الاقتصادية والاجتماعية . </w:t>
      </w:r>
    </w:p>
    <w:p w:rsidR="0051546C" w:rsidRPr="004E4955" w:rsidRDefault="0051546C" w:rsidP="00A877D3">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تُشكل العوامل الاقتصادية والاجتماعية عاملاً مهماً يقف وراء الكثير من أعمال القتل بدافع الرحمة</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w:t>
      </w:r>
      <w:proofErr w:type="gramEnd"/>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سواء أكان ذلك على مستوى الأسر والأفراد </w:t>
      </w:r>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أو على مستوى المجتمع بكامله .</w:t>
      </w:r>
    </w:p>
    <w:p w:rsidR="0051546C" w:rsidRPr="004E4955" w:rsidRDefault="0051546C" w:rsidP="0051546C">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 xml:space="preserve">وانطلاقاً من ذلك المبدأ فقد قامت هولندا بالموافقة على قانون يجيز إجراء عمليات قتل للمرضى أصحاب الأمراض </w:t>
      </w:r>
      <w:proofErr w:type="spellStart"/>
      <w:r w:rsidRPr="004E4955">
        <w:rPr>
          <w:rFonts w:ascii="Traditional Arabic" w:eastAsia="Times New Roman" w:hAnsi="Traditional Arabic" w:cs="Traditional Arabic"/>
          <w:b/>
          <w:bCs/>
          <w:sz w:val="32"/>
          <w:szCs w:val="32"/>
          <w:rtl/>
        </w:rPr>
        <w:t>الميئوس</w:t>
      </w:r>
      <w:proofErr w:type="spellEnd"/>
      <w:r w:rsidRPr="004E4955">
        <w:rPr>
          <w:rFonts w:ascii="Traditional Arabic" w:eastAsia="Times New Roman" w:hAnsi="Traditional Arabic" w:cs="Traditional Arabic"/>
          <w:b/>
          <w:bCs/>
          <w:sz w:val="32"/>
          <w:szCs w:val="32"/>
          <w:rtl/>
        </w:rPr>
        <w:t xml:space="preserve"> منها</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w:t>
      </w:r>
      <w:proofErr w:type="gramEnd"/>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ويتطور الأمر باقتراح قانون يجيز قتل كبار السن الذين يشعرون بالملل وعدم جدوى الحياة . وصاحبة هذه الفكرة هي وزيرة الصحة؟!! التي فاجأت الجميع بعد ذلك باقتراح تدعو فيه لإقرار قانون آخر يجيز قتل كبار السن الذين يرغبون بالتخلص من حياتهم</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w:t>
      </w:r>
      <w:proofErr w:type="gramEnd"/>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بمجرد السأم والملل </w:t>
      </w:r>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حتى وإن لم يكونوا يعانون من أي مرض عضوي</w:t>
      </w:r>
      <w:bookmarkStart w:id="35" w:name="_ftnref92"/>
      <w:r>
        <w:rPr>
          <w:rFonts w:ascii="Traditional Arabic" w:eastAsia="Times New Roman" w:hAnsi="Traditional Arabic" w:cs="Traditional Arabic" w:hint="cs"/>
          <w:b/>
          <w:bCs/>
          <w:sz w:val="32"/>
          <w:szCs w:val="32"/>
          <w:rtl/>
        </w:rPr>
        <w:t xml:space="preserve">  </w:t>
      </w:r>
      <w:r w:rsidRPr="00922D4B">
        <w:rPr>
          <w:rFonts w:ascii="Traditional Arabic" w:eastAsia="Times New Roman" w:hAnsi="Traditional Arabic" w:cs="Traditional Arabic" w:hint="cs"/>
          <w:b/>
          <w:bCs/>
          <w:sz w:val="32"/>
          <w:szCs w:val="32"/>
          <w:vertAlign w:val="superscript"/>
          <w:rtl/>
        </w:rPr>
        <w:t>(</w:t>
      </w:r>
      <w:r w:rsidRPr="00922D4B">
        <w:rPr>
          <w:rStyle w:val="a4"/>
          <w:rFonts w:ascii="Traditional Arabic" w:eastAsia="Times New Roman" w:hAnsi="Traditional Arabic" w:cs="Traditional Arabic"/>
          <w:b/>
          <w:bCs/>
          <w:sz w:val="32"/>
          <w:szCs w:val="32"/>
          <w:rtl/>
        </w:rPr>
        <w:footnoteReference w:id="87"/>
      </w:r>
      <w:r w:rsidRPr="00922D4B">
        <w:rPr>
          <w:rFonts w:ascii="Traditional Arabic" w:eastAsia="Times New Roman" w:hAnsi="Traditional Arabic" w:cs="Traditional Arabic" w:hint="cs"/>
          <w:b/>
          <w:bCs/>
          <w:sz w:val="32"/>
          <w:szCs w:val="32"/>
          <w:vertAlign w:val="superscript"/>
          <w:rtl/>
        </w:rPr>
        <w:t>)</w:t>
      </w:r>
      <w:r>
        <w:rPr>
          <w:rFonts w:ascii="Traditional Arabic" w:eastAsia="Times New Roman" w:hAnsi="Traditional Arabic" w:cs="Traditional Arabic" w:hint="cs"/>
          <w:b/>
          <w:bCs/>
          <w:sz w:val="32"/>
          <w:szCs w:val="32"/>
          <w:rtl/>
        </w:rPr>
        <w:t xml:space="preserve"> </w:t>
      </w:r>
      <w:bookmarkEnd w:id="35"/>
      <w:r>
        <w:rPr>
          <w:rFonts w:ascii="Traditional Arabic" w:eastAsia="Times New Roman" w:hAnsi="Traditional Arabic" w:cs="Traditional Arabic" w:hint="cs"/>
          <w:b/>
          <w:bCs/>
          <w:sz w:val="32"/>
          <w:szCs w:val="32"/>
          <w:rtl/>
        </w:rPr>
        <w:t>.</w:t>
      </w:r>
    </w:p>
    <w:p w:rsidR="0051546C" w:rsidRPr="004E4955" w:rsidRDefault="0051546C" w:rsidP="0051546C">
      <w:pPr>
        <w:shd w:val="clear" w:color="auto" w:fill="FFFFFF"/>
        <w:spacing w:after="0" w:line="240" w:lineRule="auto"/>
        <w:rPr>
          <w:rFonts w:ascii="Traditional Arabic" w:eastAsia="Times New Roman" w:hAnsi="Traditional Arabic" w:cs="Traditional Arabic"/>
          <w:b/>
          <w:bCs/>
          <w:sz w:val="32"/>
          <w:szCs w:val="32"/>
          <w:rtl/>
        </w:rPr>
      </w:pPr>
      <w:r w:rsidRPr="004E4955">
        <w:rPr>
          <w:rFonts w:ascii="Traditional Arabic" w:eastAsia="Times New Roman" w:hAnsi="Traditional Arabic" w:cs="Traditional Arabic"/>
          <w:b/>
          <w:bCs/>
          <w:sz w:val="32"/>
          <w:szCs w:val="32"/>
          <w:rtl/>
        </w:rPr>
        <w:t>وسيراً على هذه الخطى قامت عدة دول بمتابعة هولندا في إقرار مثل هذه الأنظمة</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w:t>
      </w:r>
      <w:proofErr w:type="gramEnd"/>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والاستفادة منها كونـها صاحبـة السبق . وبهذا يظهر جلياً زيف ما يتشدقون به من ديمقراطية وحرية ذاتية</w:t>
      </w:r>
      <w:proofErr w:type="gramStart"/>
      <w:r w:rsidRPr="004E4955">
        <w:rPr>
          <w:rFonts w:ascii="Traditional Arabic" w:eastAsia="Times New Roman" w:hAnsi="Traditional Arabic" w:cs="Traditional Arabic"/>
          <w:b/>
          <w:bCs/>
          <w:sz w:val="32"/>
          <w:szCs w:val="32"/>
          <w:rtl/>
        </w:rPr>
        <w:t> </w:t>
      </w:r>
      <w:r w:rsidRPr="004E4955">
        <w:rPr>
          <w:rFonts w:ascii="Traditional Arabic" w:eastAsia="Times New Roman" w:hAnsi="Traditional Arabic" w:cs="Traditional Arabic"/>
          <w:b/>
          <w:bCs/>
          <w:spacing w:val="-4"/>
          <w:sz w:val="32"/>
          <w:szCs w:val="32"/>
          <w:rtl/>
        </w:rPr>
        <w:t>,</w:t>
      </w:r>
      <w:proofErr w:type="gramEnd"/>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ينادى لها ليل نهار </w:t>
      </w:r>
      <w:r w:rsidRPr="004E4955">
        <w:rPr>
          <w:rFonts w:ascii="Traditional Arabic" w:eastAsia="Times New Roman" w:hAnsi="Traditional Arabic" w:cs="Traditional Arabic"/>
          <w:b/>
          <w:bCs/>
          <w:spacing w:val="-4"/>
          <w:sz w:val="32"/>
          <w:szCs w:val="32"/>
          <w:rtl/>
        </w:rPr>
        <w:t>, </w:t>
      </w:r>
      <w:r w:rsidRPr="004E4955">
        <w:rPr>
          <w:rFonts w:ascii="Traditional Arabic" w:eastAsia="Times New Roman" w:hAnsi="Traditional Arabic" w:cs="Traditional Arabic"/>
          <w:b/>
          <w:bCs/>
          <w:sz w:val="32"/>
          <w:szCs w:val="32"/>
          <w:rtl/>
        </w:rPr>
        <w:t xml:space="preserve">ويسعى إلى تقليدهم الجهلة من أبناء جلدتنا.. والله </w:t>
      </w:r>
      <w:proofErr w:type="gramStart"/>
      <w:r w:rsidRPr="004E4955">
        <w:rPr>
          <w:rFonts w:ascii="Traditional Arabic" w:eastAsia="Times New Roman" w:hAnsi="Traditional Arabic" w:cs="Traditional Arabic"/>
          <w:b/>
          <w:bCs/>
          <w:sz w:val="32"/>
          <w:szCs w:val="32"/>
          <w:rtl/>
        </w:rPr>
        <w:t>المستعان .</w:t>
      </w:r>
      <w:proofErr w:type="gramEnd"/>
    </w:p>
    <w:p w:rsidR="00107E19" w:rsidRPr="004E4955" w:rsidRDefault="0058318F" w:rsidP="00D07AB8">
      <w:pPr>
        <w:ind w:left="386"/>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ا</w:t>
      </w:r>
      <w:r w:rsidR="0075595B" w:rsidRPr="0075595B">
        <w:rPr>
          <w:rFonts w:ascii="Traditional Arabic" w:hAnsi="Traditional Arabic" w:cs="Traditional Arabic"/>
          <w:b/>
          <w:bCs/>
          <w:color w:val="C00000"/>
          <w:sz w:val="32"/>
          <w:szCs w:val="32"/>
          <w:rtl/>
        </w:rPr>
        <w:t xml:space="preserve">لمطلب الخامس: </w:t>
      </w:r>
      <w:r w:rsidR="00107E19" w:rsidRPr="004E4955">
        <w:rPr>
          <w:rFonts w:ascii="Traditional Arabic" w:hAnsi="Traditional Arabic" w:cs="Traditional Arabic"/>
          <w:b/>
          <w:bCs/>
          <w:color w:val="C00000"/>
          <w:sz w:val="32"/>
          <w:szCs w:val="32"/>
          <w:rtl/>
        </w:rPr>
        <w:t>ح</w:t>
      </w:r>
      <w:r w:rsidR="00B75A39">
        <w:rPr>
          <w:rFonts w:ascii="Traditional Arabic" w:hAnsi="Traditional Arabic" w:cs="Traditional Arabic" w:hint="cs"/>
          <w:b/>
          <w:bCs/>
          <w:color w:val="C00000"/>
          <w:sz w:val="32"/>
          <w:szCs w:val="32"/>
          <w:rtl/>
        </w:rPr>
        <w:t>ُ</w:t>
      </w:r>
      <w:r w:rsidR="00107E19" w:rsidRPr="004E4955">
        <w:rPr>
          <w:rFonts w:ascii="Traditional Arabic" w:hAnsi="Traditional Arabic" w:cs="Traditional Arabic"/>
          <w:b/>
          <w:bCs/>
          <w:color w:val="C00000"/>
          <w:sz w:val="32"/>
          <w:szCs w:val="32"/>
          <w:rtl/>
        </w:rPr>
        <w:t xml:space="preserve">كم </w:t>
      </w:r>
      <w:r w:rsidR="006159A9">
        <w:rPr>
          <w:rFonts w:ascii="Traditional Arabic" w:hAnsi="Traditional Arabic" w:cs="Traditional Arabic" w:hint="cs"/>
          <w:b/>
          <w:bCs/>
          <w:color w:val="C00000"/>
          <w:sz w:val="32"/>
          <w:szCs w:val="32"/>
          <w:rtl/>
        </w:rPr>
        <w:t>قتل الرحمة</w:t>
      </w:r>
      <w:r w:rsidR="00D07AB8">
        <w:rPr>
          <w:rFonts w:ascii="Traditional Arabic" w:hAnsi="Traditional Arabic" w:cs="Traditional Arabic"/>
          <w:b/>
          <w:bCs/>
          <w:color w:val="C00000"/>
          <w:sz w:val="32"/>
          <w:szCs w:val="32"/>
          <w:rtl/>
        </w:rPr>
        <w:t xml:space="preserve"> </w:t>
      </w:r>
      <w:r w:rsidR="00107E19" w:rsidRPr="004E4955">
        <w:rPr>
          <w:rFonts w:ascii="Traditional Arabic" w:hAnsi="Traditional Arabic" w:cs="Traditional Arabic"/>
          <w:b/>
          <w:bCs/>
          <w:color w:val="C00000"/>
          <w:sz w:val="32"/>
          <w:szCs w:val="32"/>
          <w:rtl/>
        </w:rPr>
        <w:t>بنوعيه</w:t>
      </w:r>
      <w:r w:rsidR="00E84C43" w:rsidRPr="004E4955">
        <w:rPr>
          <w:rFonts w:ascii="Traditional Arabic" w:hAnsi="Traditional Arabic" w:cs="Traditional Arabic"/>
          <w:b/>
          <w:bCs/>
          <w:color w:val="C00000"/>
          <w:sz w:val="32"/>
          <w:szCs w:val="32"/>
          <w:rtl/>
        </w:rPr>
        <w:t xml:space="preserve"> الإيجابي </w:t>
      </w:r>
      <w:proofErr w:type="gramStart"/>
      <w:r w:rsidR="00E84C43" w:rsidRPr="004E4955">
        <w:rPr>
          <w:rFonts w:ascii="Traditional Arabic" w:hAnsi="Traditional Arabic" w:cs="Traditional Arabic"/>
          <w:b/>
          <w:bCs/>
          <w:color w:val="C00000"/>
          <w:sz w:val="32"/>
          <w:szCs w:val="32"/>
          <w:rtl/>
        </w:rPr>
        <w:t>والسلبي</w:t>
      </w:r>
      <w:r w:rsidR="0075595B" w:rsidRPr="0075595B">
        <w:rPr>
          <w:rFonts w:ascii="Traditional Arabic" w:hAnsi="Traditional Arabic" w:cs="Traditional Arabic" w:hint="cs"/>
          <w:b/>
          <w:bCs/>
          <w:color w:val="C00000"/>
          <w:sz w:val="32"/>
          <w:szCs w:val="32"/>
          <w:rtl/>
        </w:rPr>
        <w:t xml:space="preserve"> ،</w:t>
      </w:r>
      <w:proofErr w:type="gramEnd"/>
      <w:r w:rsidR="0075595B" w:rsidRPr="0075595B">
        <w:rPr>
          <w:rFonts w:ascii="Traditional Arabic" w:hAnsi="Traditional Arabic" w:cs="Traditional Arabic"/>
          <w:b/>
          <w:bCs/>
          <w:color w:val="C00000"/>
          <w:sz w:val="32"/>
          <w:szCs w:val="32"/>
          <w:rtl/>
        </w:rPr>
        <w:t xml:space="preserve"> وهل يجب فيه القصاص</w:t>
      </w:r>
      <w:r w:rsidR="0075595B" w:rsidRPr="004E4955">
        <w:rPr>
          <w:rFonts w:ascii="Traditional Arabic" w:hAnsi="Traditional Arabic" w:cs="Traditional Arabic"/>
          <w:b/>
          <w:bCs/>
          <w:color w:val="C00000"/>
          <w:sz w:val="32"/>
          <w:szCs w:val="32"/>
          <w:rtl/>
        </w:rPr>
        <w:t>؟</w:t>
      </w:r>
      <w:r w:rsidR="0075595B" w:rsidRPr="004E4955">
        <w:rPr>
          <w:rFonts w:ascii="Traditional Arabic" w:eastAsia="Times New Roman" w:hAnsi="Traditional Arabic" w:cs="Traditional Arabic"/>
          <w:b/>
          <w:bCs/>
          <w:sz w:val="32"/>
          <w:szCs w:val="32"/>
          <w:rtl/>
        </w:rPr>
        <w:t>.</w:t>
      </w:r>
    </w:p>
    <w:p w:rsidR="00107E19" w:rsidRPr="004E4955" w:rsidRDefault="006159A9" w:rsidP="00BE0240">
      <w:pPr>
        <w:ind w:left="26"/>
        <w:rPr>
          <w:rFonts w:ascii="Traditional Arabic" w:hAnsi="Traditional Arabic" w:cs="Traditional Arabic"/>
          <w:b/>
          <w:bCs/>
          <w:sz w:val="32"/>
          <w:szCs w:val="32"/>
          <w:rtl/>
        </w:rPr>
      </w:pPr>
      <w:r>
        <w:rPr>
          <w:rFonts w:ascii="Traditional Arabic" w:hAnsi="Traditional Arabic" w:cs="Traditional Arabic"/>
          <w:b/>
          <w:bCs/>
          <w:sz w:val="32"/>
          <w:szCs w:val="32"/>
          <w:rtl/>
        </w:rPr>
        <w:t xml:space="preserve">  </w:t>
      </w:r>
      <w:r w:rsidR="00107E19" w:rsidRPr="004E4955">
        <w:rPr>
          <w:rFonts w:ascii="Traditional Arabic" w:hAnsi="Traditional Arabic" w:cs="Traditional Arabic"/>
          <w:b/>
          <w:bCs/>
          <w:sz w:val="32"/>
          <w:szCs w:val="32"/>
          <w:rtl/>
        </w:rPr>
        <w:t xml:space="preserve">بداية نقول إن </w:t>
      </w:r>
      <w:r w:rsidR="00212AEE" w:rsidRPr="004E4955">
        <w:rPr>
          <w:rFonts w:ascii="Traditional Arabic" w:hAnsi="Traditional Arabic" w:cs="Traditional Arabic"/>
          <w:b/>
          <w:bCs/>
          <w:sz w:val="32"/>
          <w:szCs w:val="32"/>
          <w:rtl/>
        </w:rPr>
        <w:t xml:space="preserve">قتل الرحمة الإيجابي </w:t>
      </w:r>
      <w:r w:rsidR="004D1982" w:rsidRPr="004E4955">
        <w:rPr>
          <w:rFonts w:ascii="Traditional Arabic" w:hAnsi="Traditional Arabic" w:cs="Traditional Arabic"/>
          <w:b/>
          <w:bCs/>
          <w:sz w:val="32"/>
          <w:szCs w:val="32"/>
          <w:rtl/>
        </w:rPr>
        <w:t>(</w:t>
      </w:r>
      <w:r w:rsidR="00212AEE" w:rsidRPr="004E4955">
        <w:rPr>
          <w:rFonts w:ascii="Traditional Arabic" w:hAnsi="Traditional Arabic" w:cs="Traditional Arabic"/>
          <w:b/>
          <w:bCs/>
          <w:sz w:val="32"/>
          <w:szCs w:val="32"/>
          <w:rtl/>
        </w:rPr>
        <w:t>تيسير الموت الفعال</w:t>
      </w:r>
      <w:r w:rsidR="004D1982" w:rsidRPr="004E4955">
        <w:rPr>
          <w:rFonts w:ascii="Traditional Arabic" w:hAnsi="Traditional Arabic" w:cs="Traditional Arabic"/>
          <w:b/>
          <w:bCs/>
          <w:sz w:val="32"/>
          <w:szCs w:val="32"/>
          <w:rtl/>
        </w:rPr>
        <w:t>)</w:t>
      </w:r>
      <w:r w:rsidR="00107E19" w:rsidRPr="004E4955">
        <w:rPr>
          <w:rFonts w:ascii="Traditional Arabic" w:hAnsi="Traditional Arabic" w:cs="Traditional Arabic"/>
          <w:b/>
          <w:bCs/>
          <w:sz w:val="32"/>
          <w:szCs w:val="32"/>
          <w:rtl/>
        </w:rPr>
        <w:t xml:space="preserve"> هو </w:t>
      </w:r>
      <w:proofErr w:type="gramStart"/>
      <w:r w:rsidR="00107E19" w:rsidRPr="004E4955">
        <w:rPr>
          <w:rFonts w:ascii="Traditional Arabic" w:hAnsi="Traditional Arabic" w:cs="Traditional Arabic"/>
          <w:b/>
          <w:bCs/>
          <w:sz w:val="32"/>
          <w:szCs w:val="32"/>
          <w:rtl/>
        </w:rPr>
        <w:t>قتل,</w:t>
      </w:r>
      <w:proofErr w:type="gramEnd"/>
      <w:r w:rsidR="00107E19" w:rsidRPr="004E4955">
        <w:rPr>
          <w:rFonts w:ascii="Traditional Arabic" w:hAnsi="Traditional Arabic" w:cs="Traditional Arabic"/>
          <w:b/>
          <w:bCs/>
          <w:sz w:val="32"/>
          <w:szCs w:val="32"/>
          <w:rtl/>
        </w:rPr>
        <w:t xml:space="preserve"> ولا نشك في حرمته, قال تعالى:</w:t>
      </w:r>
      <w:r w:rsidR="00107E19" w:rsidRPr="004E4955">
        <w:rPr>
          <w:rFonts w:ascii="Traditional Arabic" w:hAnsi="Traditional Arabic" w:cs="Traditional Arabic"/>
          <w:b/>
          <w:bCs/>
          <w:sz w:val="32"/>
          <w:szCs w:val="32"/>
        </w:rPr>
        <w:t xml:space="preserve"> </w:t>
      </w:r>
      <w:r w:rsidR="00107E19" w:rsidRPr="004E4955">
        <w:rPr>
          <w:rFonts w:ascii="Traditional Arabic" w:hAnsi="Traditional Arabic" w:cs="Traditional Arabic"/>
          <w:b/>
          <w:bCs/>
          <w:sz w:val="32"/>
          <w:szCs w:val="32"/>
        </w:rPr>
        <w:sym w:font="AGA Arabesque" w:char="005D"/>
      </w:r>
      <w:r w:rsidR="00107E19" w:rsidRPr="004E4955">
        <w:rPr>
          <w:rFonts w:ascii="Traditional Arabic" w:hAnsi="Traditional Arabic" w:cs="Traditional Arabic"/>
          <w:b/>
          <w:bCs/>
          <w:sz w:val="32"/>
          <w:szCs w:val="32"/>
          <w:rtl/>
        </w:rPr>
        <w:t>وَلاَ تَقْتُلُواْ النَّفْسَ الَّتِي حَرَّمَ اللّهُ إِلاَّ بِالْحَقِّ</w:t>
      </w:r>
      <w:r w:rsidR="00107E19" w:rsidRPr="004E4955">
        <w:rPr>
          <w:rFonts w:ascii="Traditional Arabic" w:hAnsi="Traditional Arabic" w:cs="Traditional Arabic"/>
          <w:b/>
          <w:bCs/>
          <w:sz w:val="32"/>
          <w:szCs w:val="32"/>
        </w:rPr>
        <w:sym w:font="AGA Arabesque" w:char="005B"/>
      </w:r>
      <w:r w:rsidR="00BF4A93">
        <w:rPr>
          <w:rFonts w:ascii="Traditional Arabic" w:hAnsi="Traditional Arabic" w:cs="Traditional Arabic"/>
          <w:b/>
          <w:bCs/>
          <w:sz w:val="32"/>
          <w:szCs w:val="32"/>
        </w:rPr>
        <w:t xml:space="preserve"> </w:t>
      </w:r>
      <w:r w:rsidR="00946596" w:rsidRPr="004E4955">
        <w:rPr>
          <w:rFonts w:ascii="Traditional Arabic" w:hAnsi="Traditional Arabic" w:cs="Traditional Arabic"/>
          <w:b/>
          <w:bCs/>
          <w:sz w:val="32"/>
          <w:szCs w:val="32"/>
          <w:rtl/>
        </w:rPr>
        <w:t>[ سورة الأنعام: آية 151 ]</w:t>
      </w:r>
      <w:r w:rsidR="00BE0240">
        <w:rPr>
          <w:rFonts w:ascii="Traditional Arabic" w:hAnsi="Traditional Arabic" w:cs="Traditional Arabic"/>
          <w:b/>
          <w:bCs/>
          <w:sz w:val="32"/>
          <w:szCs w:val="32"/>
          <w:rtl/>
        </w:rPr>
        <w:t xml:space="preserve">  ،</w:t>
      </w:r>
      <w:r w:rsidR="00107E19" w:rsidRPr="007309B0">
        <w:rPr>
          <w:rFonts w:ascii="Traditional Arabic" w:hAnsi="Traditional Arabic" w:cs="Traditional Arabic"/>
          <w:b/>
          <w:bCs/>
          <w:sz w:val="32"/>
          <w:szCs w:val="32"/>
          <w:rtl/>
        </w:rPr>
        <w:t>و</w:t>
      </w:r>
      <w:r w:rsidR="0005261D" w:rsidRPr="007309B0">
        <w:rPr>
          <w:rFonts w:ascii="Traditional Arabic" w:hAnsi="Traditional Arabic" w:cs="Traditional Arabic"/>
          <w:b/>
          <w:bCs/>
          <w:sz w:val="32"/>
          <w:szCs w:val="32"/>
          <w:rtl/>
        </w:rPr>
        <w:t xml:space="preserve">قد </w:t>
      </w:r>
      <w:r w:rsidR="00107E19" w:rsidRPr="007309B0">
        <w:rPr>
          <w:rFonts w:ascii="Traditional Arabic" w:hAnsi="Traditional Arabic" w:cs="Traditional Arabic"/>
          <w:b/>
          <w:bCs/>
          <w:sz w:val="32"/>
          <w:szCs w:val="32"/>
          <w:rtl/>
        </w:rPr>
        <w:t>وردت الأحاديث الصحيحة تنهى عن القتل,</w:t>
      </w:r>
      <w:r w:rsidR="003933B8" w:rsidRPr="007309B0">
        <w:rPr>
          <w:rFonts w:ascii="Traditional Arabic" w:hAnsi="Traditional Arabic" w:cs="Traditional Arabic"/>
          <w:b/>
          <w:bCs/>
          <w:sz w:val="32"/>
          <w:szCs w:val="32"/>
          <w:rtl/>
        </w:rPr>
        <w:t xml:space="preserve"> فقال النبي </w:t>
      </w:r>
      <w:r w:rsidR="003933B8" w:rsidRPr="007309B0">
        <w:rPr>
          <w:rFonts w:ascii="Traditional Arabic" w:hAnsi="Traditional Arabic" w:cs="Traditional Arabic"/>
          <w:b/>
          <w:bCs/>
          <w:sz w:val="32"/>
          <w:szCs w:val="32"/>
        </w:rPr>
        <w:sym w:font="AGA Arabesque" w:char="F072"/>
      </w:r>
      <w:r w:rsidR="003933B8" w:rsidRPr="007309B0">
        <w:rPr>
          <w:rFonts w:ascii="Traditional Arabic" w:hAnsi="Traditional Arabic" w:cs="Traditional Arabic"/>
          <w:b/>
          <w:bCs/>
          <w:sz w:val="32"/>
          <w:szCs w:val="32"/>
          <w:rtl/>
        </w:rPr>
        <w:t xml:space="preserve"> </w:t>
      </w:r>
      <w:r w:rsidR="00107E19" w:rsidRPr="007309B0">
        <w:rPr>
          <w:rFonts w:ascii="Traditional Arabic" w:hAnsi="Traditional Arabic" w:cs="Traditional Arabic"/>
          <w:b/>
          <w:bCs/>
          <w:sz w:val="32"/>
          <w:szCs w:val="32"/>
          <w:rtl/>
        </w:rPr>
        <w:t xml:space="preserve"> "</w:t>
      </w:r>
      <w:r w:rsidR="00254F0C" w:rsidRPr="007309B0">
        <w:rPr>
          <w:rFonts w:ascii="Traditional Arabic" w:hAnsi="Traditional Arabic" w:cs="Traditional Arabic"/>
          <w:b/>
          <w:bCs/>
          <w:sz w:val="32"/>
          <w:szCs w:val="32"/>
          <w:rtl/>
        </w:rPr>
        <w:t>...</w:t>
      </w:r>
      <w:r w:rsidR="00DD5B11" w:rsidRPr="007309B0">
        <w:rPr>
          <w:rFonts w:ascii="Traditional Arabic" w:hAnsi="Traditional Arabic" w:cs="Traditional Arabic"/>
          <w:b/>
          <w:bCs/>
          <w:sz w:val="32"/>
          <w:szCs w:val="32"/>
          <w:rtl/>
          <w:lang w:bidi="ar-EG"/>
        </w:rPr>
        <w:t xml:space="preserve"> فَإِنَّ دِمَاءَكُمْ وَأَمْوَالَكُمْ حَرَامٌ عَلَيْكُمْ، كَحُرْمَةِ يَوْمِكُمْ هَذَا، فِي شَهْرِكُمْ هَذَا، فِي بَلَدِكُمْ هَذَا</w:t>
      </w:r>
      <w:r w:rsidR="00107E19" w:rsidRPr="007309B0">
        <w:rPr>
          <w:rFonts w:ascii="Traditional Arabic" w:hAnsi="Traditional Arabic" w:cs="Traditional Arabic"/>
          <w:b/>
          <w:bCs/>
          <w:sz w:val="32"/>
          <w:szCs w:val="32"/>
          <w:rtl/>
        </w:rPr>
        <w:t>"</w:t>
      </w:r>
      <w:r w:rsidR="002A3F24" w:rsidRPr="007309B0">
        <w:rPr>
          <w:rFonts w:ascii="Traditional Arabic" w:eastAsia="Times New Roman" w:hAnsi="Traditional Arabic" w:cs="Traditional Arabic"/>
          <w:b/>
          <w:bCs/>
          <w:sz w:val="32"/>
          <w:szCs w:val="32"/>
          <w:vertAlign w:val="superscript"/>
          <w:rtl/>
        </w:rPr>
        <w:t>(</w:t>
      </w:r>
      <w:r w:rsidR="002A3F24" w:rsidRPr="007309B0">
        <w:rPr>
          <w:rStyle w:val="a4"/>
          <w:rFonts w:ascii="Traditional Arabic" w:eastAsia="Times New Roman" w:hAnsi="Traditional Arabic" w:cs="Traditional Arabic"/>
          <w:b/>
          <w:bCs/>
          <w:sz w:val="32"/>
          <w:szCs w:val="32"/>
          <w:rtl/>
        </w:rPr>
        <w:footnoteReference w:id="88"/>
      </w:r>
      <w:r w:rsidR="002A3F24" w:rsidRPr="007309B0">
        <w:rPr>
          <w:rFonts w:ascii="Traditional Arabic" w:eastAsia="Times New Roman" w:hAnsi="Traditional Arabic" w:cs="Traditional Arabic"/>
          <w:b/>
          <w:bCs/>
          <w:sz w:val="32"/>
          <w:szCs w:val="32"/>
          <w:vertAlign w:val="superscript"/>
          <w:rtl/>
        </w:rPr>
        <w:t>)</w:t>
      </w:r>
      <w:r w:rsidR="002A3F24" w:rsidRPr="007309B0">
        <w:rPr>
          <w:rFonts w:ascii="Traditional Arabic" w:eastAsia="Times New Roman" w:hAnsi="Traditional Arabic" w:cs="Traditional Arabic"/>
          <w:b/>
          <w:bCs/>
          <w:spacing w:val="-4"/>
          <w:sz w:val="32"/>
          <w:szCs w:val="32"/>
          <w:rtl/>
        </w:rPr>
        <w:t>.</w:t>
      </w:r>
    </w:p>
    <w:p w:rsidR="00107E19" w:rsidRPr="004E4955" w:rsidRDefault="00107E19" w:rsidP="00DC40EC">
      <w:pPr>
        <w:ind w:left="2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كما نهى الإسلام عن الانتحار بشتى صوره </w:t>
      </w:r>
      <w:proofErr w:type="gramStart"/>
      <w:r w:rsidRPr="004E4955">
        <w:rPr>
          <w:rFonts w:ascii="Traditional Arabic" w:hAnsi="Traditional Arabic" w:cs="Traditional Arabic"/>
          <w:b/>
          <w:bCs/>
          <w:sz w:val="32"/>
          <w:szCs w:val="32"/>
          <w:rtl/>
        </w:rPr>
        <w:t>وأشكاله,</w:t>
      </w:r>
      <w:proofErr w:type="gramEnd"/>
      <w:r w:rsidRPr="004E4955">
        <w:rPr>
          <w:rFonts w:ascii="Traditional Arabic" w:hAnsi="Traditional Arabic" w:cs="Traditional Arabic"/>
          <w:b/>
          <w:bCs/>
          <w:sz w:val="32"/>
          <w:szCs w:val="32"/>
          <w:rtl/>
        </w:rPr>
        <w:t xml:space="preserve"> وتوعّد عليه بالوعيد الشديد, </w:t>
      </w:r>
      <w:r w:rsidR="00BE0240">
        <w:rPr>
          <w:rFonts w:cs="Traditional Arabic"/>
          <w:sz w:val="32"/>
          <w:szCs w:val="32"/>
          <w:rtl/>
        </w:rPr>
        <w:t>ق</w:t>
      </w:r>
      <w:r w:rsidR="00BE0240">
        <w:rPr>
          <w:rFonts w:cs="Traditional Arabic" w:hint="cs"/>
          <w:sz w:val="32"/>
          <w:szCs w:val="32"/>
          <w:rtl/>
        </w:rPr>
        <w:t>ا</w:t>
      </w:r>
      <w:r w:rsidR="00BE0240">
        <w:rPr>
          <w:rFonts w:cs="Traditional Arabic"/>
          <w:sz w:val="32"/>
          <w:szCs w:val="32"/>
          <w:rtl/>
        </w:rPr>
        <w:t xml:space="preserve">ل تعالى </w:t>
      </w:r>
      <w:r w:rsidR="00BE0240">
        <w:rPr>
          <w:rFonts w:ascii="Tahoma" w:hAnsi="Tahoma" w:cs="Traditional Arabic"/>
          <w:sz w:val="32"/>
          <w:szCs w:val="32"/>
          <w:rtl/>
        </w:rPr>
        <w:t>:</w:t>
      </w:r>
      <w:r w:rsidR="00BE0240" w:rsidRPr="004E4955">
        <w:rPr>
          <w:rFonts w:ascii="Traditional Arabic" w:hAnsi="Traditional Arabic" w:cs="Traditional Arabic"/>
          <w:b/>
          <w:bCs/>
          <w:sz w:val="32"/>
          <w:szCs w:val="32"/>
        </w:rPr>
        <w:t xml:space="preserve"> </w:t>
      </w:r>
      <w:r w:rsidR="00BE0240" w:rsidRPr="004E4955">
        <w:rPr>
          <w:rFonts w:ascii="Traditional Arabic" w:hAnsi="Traditional Arabic" w:cs="Traditional Arabic"/>
          <w:b/>
          <w:bCs/>
          <w:sz w:val="32"/>
          <w:szCs w:val="32"/>
        </w:rPr>
        <w:sym w:font="AGA Arabesque" w:char="005D"/>
      </w:r>
      <w:r w:rsidR="00BE0240">
        <w:rPr>
          <w:rFonts w:ascii="Tahoma" w:hAnsi="Tahoma" w:cs="Traditional Arabic"/>
          <w:b/>
          <w:bCs/>
          <w:sz w:val="32"/>
          <w:szCs w:val="32"/>
        </w:rPr>
        <w:t xml:space="preserve"> </w:t>
      </w:r>
      <w:r w:rsidR="00BE0240" w:rsidRPr="00FC6874">
        <w:rPr>
          <w:rFonts w:ascii="Tahoma" w:hAnsi="Tahoma" w:cs="Traditional Arabic"/>
          <w:b/>
          <w:bCs/>
          <w:sz w:val="32"/>
          <w:szCs w:val="32"/>
          <w:rtl/>
        </w:rPr>
        <w:t>ولا ت</w:t>
      </w:r>
      <w:r w:rsidR="00BE0240">
        <w:rPr>
          <w:rFonts w:ascii="Tahoma" w:hAnsi="Tahoma" w:cs="Traditional Arabic"/>
          <w:b/>
          <w:bCs/>
          <w:sz w:val="32"/>
          <w:szCs w:val="32"/>
          <w:rtl/>
        </w:rPr>
        <w:t>َ</w:t>
      </w:r>
      <w:r w:rsidR="00BE0240" w:rsidRPr="00FC6874">
        <w:rPr>
          <w:rFonts w:ascii="Tahoma" w:hAnsi="Tahoma" w:cs="Traditional Arabic"/>
          <w:b/>
          <w:bCs/>
          <w:sz w:val="32"/>
          <w:szCs w:val="32"/>
          <w:rtl/>
        </w:rPr>
        <w:t>ق</w:t>
      </w:r>
      <w:r w:rsidR="00BE0240">
        <w:rPr>
          <w:rFonts w:ascii="Tahoma" w:hAnsi="Tahoma" w:cs="Traditional Arabic"/>
          <w:b/>
          <w:bCs/>
          <w:sz w:val="32"/>
          <w:szCs w:val="32"/>
          <w:rtl/>
        </w:rPr>
        <w:t>ْ</w:t>
      </w:r>
      <w:r w:rsidR="00BE0240" w:rsidRPr="00FC6874">
        <w:rPr>
          <w:rFonts w:ascii="Tahoma" w:hAnsi="Tahoma" w:cs="Traditional Arabic"/>
          <w:b/>
          <w:bCs/>
          <w:sz w:val="32"/>
          <w:szCs w:val="32"/>
          <w:rtl/>
        </w:rPr>
        <w:t>ت</w:t>
      </w:r>
      <w:r w:rsidR="00BE0240">
        <w:rPr>
          <w:rFonts w:ascii="Tahoma" w:hAnsi="Tahoma" w:cs="Traditional Arabic"/>
          <w:b/>
          <w:bCs/>
          <w:sz w:val="32"/>
          <w:szCs w:val="32"/>
          <w:rtl/>
        </w:rPr>
        <w:t>ُ</w:t>
      </w:r>
      <w:r w:rsidR="00BE0240" w:rsidRPr="00FC6874">
        <w:rPr>
          <w:rFonts w:ascii="Tahoma" w:hAnsi="Tahoma" w:cs="Traditional Arabic"/>
          <w:b/>
          <w:bCs/>
          <w:sz w:val="32"/>
          <w:szCs w:val="32"/>
          <w:rtl/>
        </w:rPr>
        <w:t>ل</w:t>
      </w:r>
      <w:r w:rsidR="00BE0240">
        <w:rPr>
          <w:rFonts w:ascii="Tahoma" w:hAnsi="Tahoma" w:cs="Traditional Arabic"/>
          <w:b/>
          <w:bCs/>
          <w:sz w:val="32"/>
          <w:szCs w:val="32"/>
          <w:rtl/>
        </w:rPr>
        <w:t>ُ</w:t>
      </w:r>
      <w:r w:rsidR="00BE0240" w:rsidRPr="00FC6874">
        <w:rPr>
          <w:rFonts w:ascii="Tahoma" w:hAnsi="Tahoma" w:cs="Traditional Arabic"/>
          <w:b/>
          <w:bCs/>
          <w:sz w:val="32"/>
          <w:szCs w:val="32"/>
          <w:rtl/>
        </w:rPr>
        <w:t>وا أن</w:t>
      </w:r>
      <w:r w:rsidR="00BE0240">
        <w:rPr>
          <w:rFonts w:ascii="Tahoma" w:hAnsi="Tahoma" w:cs="Traditional Arabic"/>
          <w:b/>
          <w:bCs/>
          <w:sz w:val="32"/>
          <w:szCs w:val="32"/>
          <w:rtl/>
        </w:rPr>
        <w:t>ْ</w:t>
      </w:r>
      <w:r w:rsidR="00BE0240" w:rsidRPr="00FC6874">
        <w:rPr>
          <w:rFonts w:ascii="Tahoma" w:hAnsi="Tahoma" w:cs="Traditional Arabic"/>
          <w:b/>
          <w:bCs/>
          <w:sz w:val="32"/>
          <w:szCs w:val="32"/>
          <w:rtl/>
        </w:rPr>
        <w:t>ف</w:t>
      </w:r>
      <w:r w:rsidR="00BE0240">
        <w:rPr>
          <w:rFonts w:ascii="Tahoma" w:hAnsi="Tahoma" w:cs="Traditional Arabic"/>
          <w:b/>
          <w:bCs/>
          <w:sz w:val="32"/>
          <w:szCs w:val="32"/>
          <w:rtl/>
        </w:rPr>
        <w:t>ُ</w:t>
      </w:r>
      <w:r w:rsidR="00BE0240" w:rsidRPr="00FC6874">
        <w:rPr>
          <w:rFonts w:ascii="Tahoma" w:hAnsi="Tahoma" w:cs="Traditional Arabic"/>
          <w:b/>
          <w:bCs/>
          <w:sz w:val="32"/>
          <w:szCs w:val="32"/>
          <w:rtl/>
        </w:rPr>
        <w:t>س</w:t>
      </w:r>
      <w:r w:rsidR="00BE0240">
        <w:rPr>
          <w:rFonts w:ascii="Tahoma" w:hAnsi="Tahoma" w:cs="Traditional Arabic"/>
          <w:b/>
          <w:bCs/>
          <w:sz w:val="32"/>
          <w:szCs w:val="32"/>
          <w:rtl/>
        </w:rPr>
        <w:t>َ</w:t>
      </w:r>
      <w:r w:rsidR="00BE0240" w:rsidRPr="00FC6874">
        <w:rPr>
          <w:rFonts w:ascii="Tahoma" w:hAnsi="Tahoma" w:cs="Traditional Arabic"/>
          <w:b/>
          <w:bCs/>
          <w:sz w:val="32"/>
          <w:szCs w:val="32"/>
          <w:rtl/>
        </w:rPr>
        <w:t>ك</w:t>
      </w:r>
      <w:r w:rsidR="00BE0240">
        <w:rPr>
          <w:rFonts w:ascii="Tahoma" w:hAnsi="Tahoma" w:cs="Traditional Arabic"/>
          <w:b/>
          <w:bCs/>
          <w:sz w:val="32"/>
          <w:szCs w:val="32"/>
          <w:rtl/>
        </w:rPr>
        <w:t>ُ</w:t>
      </w:r>
      <w:r w:rsidR="00BE0240" w:rsidRPr="00FC6874">
        <w:rPr>
          <w:rFonts w:ascii="Tahoma" w:hAnsi="Tahoma" w:cs="Traditional Arabic"/>
          <w:b/>
          <w:bCs/>
          <w:sz w:val="32"/>
          <w:szCs w:val="32"/>
          <w:rtl/>
        </w:rPr>
        <w:t>م</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 إن</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 الله</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 كان</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 ب</w:t>
      </w:r>
      <w:r w:rsidR="00BE0240">
        <w:rPr>
          <w:rFonts w:ascii="Tahoma" w:hAnsi="Tahoma" w:cs="Traditional Arabic"/>
          <w:b/>
          <w:bCs/>
          <w:sz w:val="32"/>
          <w:szCs w:val="32"/>
          <w:rtl/>
        </w:rPr>
        <w:t>ِ</w:t>
      </w:r>
      <w:r w:rsidR="00BE0240" w:rsidRPr="00FC6874">
        <w:rPr>
          <w:rFonts w:ascii="Tahoma" w:hAnsi="Tahoma" w:cs="Traditional Arabic"/>
          <w:b/>
          <w:bCs/>
          <w:sz w:val="32"/>
          <w:szCs w:val="32"/>
          <w:rtl/>
        </w:rPr>
        <w:t>ك</w:t>
      </w:r>
      <w:r w:rsidR="00BE0240">
        <w:rPr>
          <w:rFonts w:ascii="Tahoma" w:hAnsi="Tahoma" w:cs="Traditional Arabic"/>
          <w:b/>
          <w:bCs/>
          <w:sz w:val="32"/>
          <w:szCs w:val="32"/>
          <w:rtl/>
        </w:rPr>
        <w:t>ُ</w:t>
      </w:r>
      <w:r w:rsidR="00BE0240" w:rsidRPr="00FC6874">
        <w:rPr>
          <w:rFonts w:ascii="Tahoma" w:hAnsi="Tahoma" w:cs="Traditional Arabic"/>
          <w:b/>
          <w:bCs/>
          <w:sz w:val="32"/>
          <w:szCs w:val="32"/>
          <w:rtl/>
        </w:rPr>
        <w:t>م</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 ر</w:t>
      </w:r>
      <w:r w:rsidR="00BE0240">
        <w:rPr>
          <w:rFonts w:ascii="Tahoma" w:hAnsi="Tahoma" w:cs="Traditional Arabic"/>
          <w:b/>
          <w:bCs/>
          <w:sz w:val="32"/>
          <w:szCs w:val="32"/>
          <w:rtl/>
        </w:rPr>
        <w:t>َ</w:t>
      </w:r>
      <w:r w:rsidR="00BE0240" w:rsidRPr="00FC6874">
        <w:rPr>
          <w:rFonts w:ascii="Tahoma" w:hAnsi="Tahoma" w:cs="Traditional Arabic"/>
          <w:b/>
          <w:bCs/>
          <w:sz w:val="32"/>
          <w:szCs w:val="32"/>
          <w:rtl/>
        </w:rPr>
        <w:t xml:space="preserve">حيماً </w:t>
      </w:r>
      <w:r w:rsidR="00BE0240" w:rsidRPr="004E4955">
        <w:rPr>
          <w:rFonts w:ascii="Traditional Arabic" w:hAnsi="Traditional Arabic" w:cs="Traditional Arabic"/>
          <w:b/>
          <w:bCs/>
          <w:sz w:val="32"/>
          <w:szCs w:val="32"/>
        </w:rPr>
        <w:sym w:font="AGA Arabesque" w:char="005B"/>
      </w:r>
      <w:r w:rsidR="00BE0240">
        <w:rPr>
          <w:rFonts w:ascii="Tahoma" w:hAnsi="Tahoma" w:cs="Traditional Arabic" w:hint="cs"/>
          <w:b/>
          <w:bCs/>
          <w:sz w:val="32"/>
          <w:szCs w:val="32"/>
          <w:rtl/>
        </w:rPr>
        <w:t xml:space="preserve"> [</w:t>
      </w:r>
      <w:r w:rsidR="00BE0240" w:rsidRPr="00BF4A93">
        <w:rPr>
          <w:rFonts w:cs="Traditional Arabic"/>
          <w:sz w:val="24"/>
          <w:szCs w:val="24"/>
          <w:rtl/>
        </w:rPr>
        <w:t xml:space="preserve"> </w:t>
      </w:r>
      <w:r w:rsidR="00BE0240" w:rsidRPr="00BE0240">
        <w:rPr>
          <w:rFonts w:ascii="Traditional Arabic" w:hAnsi="Traditional Arabic" w:cs="Traditional Arabic"/>
          <w:b/>
          <w:bCs/>
          <w:sz w:val="32"/>
          <w:szCs w:val="32"/>
          <w:rtl/>
        </w:rPr>
        <w:t xml:space="preserve">سورة النساء </w:t>
      </w:r>
      <w:r w:rsidR="00BE0240" w:rsidRPr="00BE0240">
        <w:rPr>
          <w:rFonts w:ascii="Traditional Arabic" w:hAnsi="Traditional Arabic" w:cs="Traditional Arabic" w:hint="cs"/>
          <w:b/>
          <w:bCs/>
          <w:sz w:val="32"/>
          <w:szCs w:val="32"/>
          <w:rtl/>
        </w:rPr>
        <w:t>:</w:t>
      </w:r>
      <w:r w:rsidR="00BE0240" w:rsidRPr="00BE0240">
        <w:rPr>
          <w:rFonts w:ascii="Traditional Arabic" w:hAnsi="Traditional Arabic" w:cs="Traditional Arabic"/>
          <w:b/>
          <w:bCs/>
          <w:sz w:val="32"/>
          <w:szCs w:val="32"/>
          <w:rtl/>
        </w:rPr>
        <w:t xml:space="preserve"> آية 29 .</w:t>
      </w:r>
      <w:r w:rsidR="00BE0240" w:rsidRPr="00BE0240">
        <w:rPr>
          <w:rFonts w:ascii="Traditional Arabic" w:hAnsi="Traditional Arabic" w:cs="Traditional Arabic" w:hint="cs"/>
          <w:b/>
          <w:bCs/>
          <w:sz w:val="32"/>
          <w:szCs w:val="32"/>
          <w:rtl/>
        </w:rPr>
        <w:t>]</w:t>
      </w:r>
      <w:r w:rsidR="00BE0240">
        <w:rPr>
          <w:rFonts w:ascii="Tahoma" w:hAnsi="Tahoma" w:cs="Traditional Arabic"/>
          <w:sz w:val="32"/>
          <w:szCs w:val="32"/>
          <w:rtl/>
        </w:rPr>
        <w:t xml:space="preserve"> </w:t>
      </w:r>
      <w:proofErr w:type="gramStart"/>
      <w:r w:rsidR="00BE0240">
        <w:rPr>
          <w:rFonts w:ascii="Traditional Arabic" w:hAnsi="Traditional Arabic" w:cs="Traditional Arabic" w:hint="cs"/>
          <w:b/>
          <w:bCs/>
          <w:sz w:val="32"/>
          <w:szCs w:val="32"/>
          <w:rtl/>
        </w:rPr>
        <w:t>و</w:t>
      </w:r>
      <w:r w:rsidRPr="004E4955">
        <w:rPr>
          <w:rFonts w:ascii="Traditional Arabic" w:hAnsi="Traditional Arabic" w:cs="Traditional Arabic"/>
          <w:b/>
          <w:bCs/>
          <w:sz w:val="32"/>
          <w:szCs w:val="32"/>
          <w:rtl/>
        </w:rPr>
        <w:t xml:space="preserve">قال </w:t>
      </w:r>
      <w:r w:rsidRPr="004E4955">
        <w:rPr>
          <w:rFonts w:ascii="Traditional Arabic" w:hAnsi="Traditional Arabic" w:cs="Traditional Arabic"/>
          <w:b/>
          <w:bCs/>
          <w:sz w:val="32"/>
          <w:szCs w:val="32"/>
        </w:rPr>
        <w:sym w:font="AGA Arabesque" w:char="F072"/>
      </w:r>
      <w:r w:rsidRPr="004E4955">
        <w:rPr>
          <w:rFonts w:ascii="Traditional Arabic" w:hAnsi="Traditional Arabic" w:cs="Traditional Arabic"/>
          <w:b/>
          <w:bCs/>
          <w:sz w:val="32"/>
          <w:szCs w:val="32"/>
          <w:rtl/>
        </w:rPr>
        <w:t xml:space="preserve"> "</w:t>
      </w:r>
      <w:proofErr w:type="gramEnd"/>
      <w:r w:rsidRPr="004E4955">
        <w:rPr>
          <w:rFonts w:ascii="Traditional Arabic" w:hAnsi="Traditional Arabic" w:cs="Traditional Arabic"/>
          <w:b/>
          <w:bCs/>
          <w:sz w:val="32"/>
          <w:szCs w:val="32"/>
          <w:rtl/>
        </w:rPr>
        <w:t xml:space="preserve">من تردّى </w:t>
      </w:r>
      <w:r w:rsidRPr="004E4955">
        <w:rPr>
          <w:rFonts w:ascii="Traditional Arabic" w:hAnsi="Traditional Arabic" w:cs="Traditional Arabic"/>
          <w:b/>
          <w:bCs/>
          <w:sz w:val="32"/>
          <w:szCs w:val="32"/>
          <w:rtl/>
        </w:rPr>
        <w:lastRenderedPageBreak/>
        <w:t xml:space="preserve">من جبل فقتل نفسه فهو في نار جهنم يتردّى فيها خالداً مخلداً فيها أبداً, ومن تحسّى سماً فقتل نفسه, فسمه في يده </w:t>
      </w:r>
      <w:proofErr w:type="spellStart"/>
      <w:r w:rsidRPr="004E4955">
        <w:rPr>
          <w:rFonts w:ascii="Traditional Arabic" w:hAnsi="Traditional Arabic" w:cs="Traditional Arabic"/>
          <w:b/>
          <w:bCs/>
          <w:sz w:val="32"/>
          <w:szCs w:val="32"/>
          <w:rtl/>
        </w:rPr>
        <w:t>يتحساه</w:t>
      </w:r>
      <w:proofErr w:type="spellEnd"/>
      <w:r w:rsidRPr="004E4955">
        <w:rPr>
          <w:rFonts w:ascii="Traditional Arabic" w:hAnsi="Traditional Arabic" w:cs="Traditional Arabic"/>
          <w:b/>
          <w:bCs/>
          <w:sz w:val="32"/>
          <w:szCs w:val="32"/>
          <w:rtl/>
        </w:rPr>
        <w:t xml:space="preserve"> في نار جهنم خالداً مخلداً فيها....الحديث "</w:t>
      </w:r>
      <w:r w:rsidR="00DC40EC" w:rsidRPr="004E4955">
        <w:rPr>
          <w:rFonts w:ascii="Traditional Arabic" w:eastAsia="Times New Roman" w:hAnsi="Traditional Arabic" w:cs="Traditional Arabic"/>
          <w:b/>
          <w:bCs/>
          <w:sz w:val="32"/>
          <w:szCs w:val="32"/>
          <w:vertAlign w:val="superscript"/>
          <w:rtl/>
        </w:rPr>
        <w:t>(</w:t>
      </w:r>
      <w:r w:rsidR="00DC40EC" w:rsidRPr="004E4955">
        <w:rPr>
          <w:rStyle w:val="a4"/>
          <w:rFonts w:ascii="Traditional Arabic" w:eastAsia="Times New Roman" w:hAnsi="Traditional Arabic" w:cs="Traditional Arabic"/>
          <w:b/>
          <w:bCs/>
          <w:sz w:val="32"/>
          <w:szCs w:val="32"/>
          <w:rtl/>
        </w:rPr>
        <w:footnoteReference w:id="89"/>
      </w:r>
      <w:r w:rsidR="00DC40EC" w:rsidRPr="004E4955">
        <w:rPr>
          <w:rFonts w:ascii="Traditional Arabic" w:eastAsia="Times New Roman" w:hAnsi="Traditional Arabic" w:cs="Traditional Arabic"/>
          <w:b/>
          <w:bCs/>
          <w:sz w:val="32"/>
          <w:szCs w:val="32"/>
          <w:vertAlign w:val="superscript"/>
          <w:rtl/>
        </w:rPr>
        <w:t>)</w:t>
      </w:r>
      <w:r w:rsidR="00DC40EC" w:rsidRPr="004E4955">
        <w:rPr>
          <w:rFonts w:ascii="Traditional Arabic" w:eastAsia="Times New Roman" w:hAnsi="Traditional Arabic" w:cs="Traditional Arabic"/>
          <w:b/>
          <w:bCs/>
          <w:spacing w:val="-4"/>
          <w:sz w:val="32"/>
          <w:szCs w:val="32"/>
          <w:rtl/>
        </w:rPr>
        <w:t>.</w:t>
      </w:r>
      <w:r w:rsidR="00DC40EC" w:rsidRPr="004E4955">
        <w:rPr>
          <w:rFonts w:ascii="Traditional Arabic" w:hAnsi="Traditional Arabic" w:cs="Traditional Arabic"/>
          <w:b/>
          <w:bCs/>
          <w:sz w:val="32"/>
          <w:szCs w:val="32"/>
          <w:rtl/>
        </w:rPr>
        <w:t xml:space="preserve"> </w:t>
      </w:r>
    </w:p>
    <w:p w:rsidR="00107E19" w:rsidRPr="004E4955" w:rsidRDefault="00107E19" w:rsidP="009B62B3">
      <w:pPr>
        <w:ind w:left="2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w:t>
      </w:r>
      <w:r w:rsidR="0005261D" w:rsidRPr="004E4955">
        <w:rPr>
          <w:rFonts w:ascii="Traditional Arabic" w:hAnsi="Traditional Arabic" w:cs="Traditional Arabic"/>
          <w:b/>
          <w:bCs/>
          <w:sz w:val="32"/>
          <w:szCs w:val="32"/>
          <w:rtl/>
        </w:rPr>
        <w:t>و</w:t>
      </w:r>
      <w:r w:rsidRPr="004E4955">
        <w:rPr>
          <w:rFonts w:ascii="Traditional Arabic" w:hAnsi="Traditional Arabic" w:cs="Traditional Arabic"/>
          <w:b/>
          <w:bCs/>
          <w:sz w:val="32"/>
          <w:szCs w:val="32"/>
          <w:rtl/>
        </w:rPr>
        <w:t>إن</w:t>
      </w:r>
      <w:r w:rsidR="0005261D" w:rsidRPr="004E4955">
        <w:rPr>
          <w:rFonts w:ascii="Traditional Arabic" w:hAnsi="Traditional Arabic" w:cs="Traditional Arabic"/>
          <w:b/>
          <w:bCs/>
          <w:sz w:val="32"/>
          <w:szCs w:val="32"/>
          <w:rtl/>
        </w:rPr>
        <w:t>ّ</w:t>
      </w:r>
      <w:r w:rsidRPr="004E4955">
        <w:rPr>
          <w:rFonts w:ascii="Traditional Arabic" w:hAnsi="Traditional Arabic" w:cs="Traditional Arabic"/>
          <w:b/>
          <w:bCs/>
          <w:sz w:val="32"/>
          <w:szCs w:val="32"/>
          <w:rtl/>
        </w:rPr>
        <w:t xml:space="preserve"> من واجب الطبيب أن يبعث الأمل في نفس المريض </w:t>
      </w:r>
      <w:proofErr w:type="gramStart"/>
      <w:r w:rsidRPr="004E4955">
        <w:rPr>
          <w:rFonts w:ascii="Traditional Arabic" w:hAnsi="Traditional Arabic" w:cs="Traditional Arabic"/>
          <w:b/>
          <w:bCs/>
          <w:sz w:val="32"/>
          <w:szCs w:val="32"/>
          <w:rtl/>
        </w:rPr>
        <w:t>بالشفاء,</w:t>
      </w:r>
      <w:proofErr w:type="gramEnd"/>
      <w:r w:rsidRPr="004E4955">
        <w:rPr>
          <w:rFonts w:ascii="Traditional Arabic" w:hAnsi="Traditional Arabic" w:cs="Traditional Arabic"/>
          <w:b/>
          <w:bCs/>
          <w:sz w:val="32"/>
          <w:szCs w:val="32"/>
          <w:rtl/>
        </w:rPr>
        <w:t xml:space="preserve"> فيواسيه ويصبّره, وإن على المريض أن يثق بالله تعالى, وأن ينظر إلى المرض بمنظور الإيمان, فيصبر على البلاء, ويرضى بالقضاء, ويتطلع ويسأل الله الشفاء, ولا ييأس من رحمة الله.</w:t>
      </w:r>
    </w:p>
    <w:p w:rsidR="00107E19" w:rsidRPr="004E4955" w:rsidRDefault="00107E19" w:rsidP="00D02D5D">
      <w:pPr>
        <w:ind w:left="2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w:t>
      </w:r>
      <w:r w:rsidRPr="004E4955">
        <w:rPr>
          <w:rFonts w:ascii="Traditional Arabic" w:hAnsi="Traditional Arabic" w:cs="Traditional Arabic"/>
          <w:b/>
          <w:bCs/>
          <w:sz w:val="32"/>
          <w:szCs w:val="32"/>
          <w:u w:val="single"/>
          <w:rtl/>
        </w:rPr>
        <w:t xml:space="preserve">   إن لجوء المريض إلى الطلب من طبيبه</w:t>
      </w:r>
      <w:proofErr w:type="gramStart"/>
      <w:r w:rsidR="00904452" w:rsidRPr="004E4955">
        <w:rPr>
          <w:rFonts w:ascii="Traditional Arabic" w:hAnsi="Traditional Arabic" w:cs="Traditional Arabic"/>
          <w:b/>
          <w:bCs/>
          <w:sz w:val="32"/>
          <w:szCs w:val="32"/>
          <w:u w:val="single"/>
          <w:rtl/>
        </w:rPr>
        <w:t xml:space="preserve"> </w:t>
      </w:r>
      <w:r w:rsidRPr="004E4955">
        <w:rPr>
          <w:rFonts w:ascii="Traditional Arabic" w:hAnsi="Traditional Arabic" w:cs="Traditional Arabic"/>
          <w:b/>
          <w:bCs/>
          <w:sz w:val="32"/>
          <w:szCs w:val="32"/>
          <w:u w:val="single"/>
          <w:rtl/>
        </w:rPr>
        <w:t>,</w:t>
      </w:r>
      <w:proofErr w:type="gramEnd"/>
      <w:r w:rsidRPr="004E4955">
        <w:rPr>
          <w:rFonts w:ascii="Traditional Arabic" w:hAnsi="Traditional Arabic" w:cs="Traditional Arabic"/>
          <w:b/>
          <w:bCs/>
          <w:sz w:val="32"/>
          <w:szCs w:val="32"/>
          <w:u w:val="single"/>
          <w:rtl/>
        </w:rPr>
        <w:t xml:space="preserve"> أن يسارع في حقنه بعقار يعجل بوفاته, ليسكن بذلك من ألمه, ويخلصه من معاناته, هو انتحار, فقد أصيب أحد المقاتلين وكان يقاتل في صف النبي </w:t>
      </w:r>
      <w:r w:rsidRPr="004E4955">
        <w:rPr>
          <w:rFonts w:ascii="Traditional Arabic" w:hAnsi="Traditional Arabic" w:cs="Traditional Arabic"/>
          <w:b/>
          <w:bCs/>
          <w:sz w:val="32"/>
          <w:szCs w:val="32"/>
          <w:u w:val="single"/>
        </w:rPr>
        <w:sym w:font="AGA Arabesque" w:char="F072"/>
      </w:r>
      <w:r w:rsidRPr="004E4955">
        <w:rPr>
          <w:rFonts w:ascii="Traditional Arabic" w:hAnsi="Traditional Arabic" w:cs="Traditional Arabic"/>
          <w:b/>
          <w:bCs/>
          <w:sz w:val="32"/>
          <w:szCs w:val="32"/>
          <w:u w:val="single"/>
          <w:rtl/>
        </w:rPr>
        <w:t xml:space="preserve"> وصحابته, فاتكأ على رمحه من شدة الألم فقتل نفسه, فقال رسول الله </w:t>
      </w:r>
      <w:r w:rsidRPr="004E4955">
        <w:rPr>
          <w:rFonts w:ascii="Traditional Arabic" w:hAnsi="Traditional Arabic" w:cs="Traditional Arabic"/>
          <w:b/>
          <w:bCs/>
          <w:sz w:val="32"/>
          <w:szCs w:val="32"/>
          <w:u w:val="single"/>
        </w:rPr>
        <w:sym w:font="AGA Arabesque" w:char="F072"/>
      </w:r>
      <w:r w:rsidRPr="004E4955">
        <w:rPr>
          <w:rFonts w:ascii="Traditional Arabic" w:hAnsi="Traditional Arabic" w:cs="Traditional Arabic"/>
          <w:b/>
          <w:bCs/>
          <w:sz w:val="32"/>
          <w:szCs w:val="32"/>
          <w:u w:val="single"/>
          <w:rtl/>
        </w:rPr>
        <w:t xml:space="preserve"> "هو في النار" </w:t>
      </w:r>
      <w:r w:rsidR="00254F0C" w:rsidRPr="004E4955">
        <w:rPr>
          <w:rFonts w:ascii="Traditional Arabic" w:hAnsi="Traditional Arabic" w:cs="Traditional Arabic"/>
          <w:b/>
          <w:bCs/>
          <w:sz w:val="32"/>
          <w:szCs w:val="32"/>
          <w:u w:val="single"/>
          <w:vertAlign w:val="superscript"/>
          <w:rtl/>
        </w:rPr>
        <w:t>(</w:t>
      </w:r>
      <w:r w:rsidRPr="004E4955">
        <w:rPr>
          <w:rStyle w:val="a4"/>
          <w:rFonts w:ascii="Traditional Arabic" w:hAnsi="Traditional Arabic" w:cs="Traditional Arabic"/>
          <w:b/>
          <w:bCs/>
          <w:sz w:val="32"/>
          <w:szCs w:val="32"/>
          <w:u w:val="single"/>
          <w:rtl/>
        </w:rPr>
        <w:footnoteReference w:id="90"/>
      </w:r>
      <w:r w:rsidR="00254F0C" w:rsidRPr="004E4955">
        <w:rPr>
          <w:rFonts w:ascii="Traditional Arabic" w:hAnsi="Traditional Arabic" w:cs="Traditional Arabic"/>
          <w:b/>
          <w:bCs/>
          <w:sz w:val="32"/>
          <w:szCs w:val="32"/>
          <w:u w:val="single"/>
          <w:vertAlign w:val="superscript"/>
          <w:rtl/>
        </w:rPr>
        <w:t>)</w:t>
      </w:r>
      <w:r w:rsidR="00254F0C" w:rsidRPr="004E4955">
        <w:rPr>
          <w:rFonts w:ascii="Traditional Arabic" w:hAnsi="Traditional Arabic" w:cs="Traditional Arabic"/>
          <w:b/>
          <w:bCs/>
          <w:sz w:val="32"/>
          <w:szCs w:val="32"/>
          <w:u w:val="single"/>
          <w:rtl/>
        </w:rPr>
        <w:t xml:space="preserve"> </w:t>
      </w:r>
      <w:r w:rsidRPr="004E4955">
        <w:rPr>
          <w:rFonts w:ascii="Traditional Arabic" w:hAnsi="Traditional Arabic" w:cs="Traditional Arabic"/>
          <w:b/>
          <w:bCs/>
          <w:sz w:val="32"/>
          <w:szCs w:val="32"/>
          <w:u w:val="single"/>
          <w:rtl/>
        </w:rPr>
        <w:t>.</w:t>
      </w:r>
      <w:r w:rsidR="001776F1" w:rsidRPr="00C07E00">
        <w:rPr>
          <w:rFonts w:ascii="Tahoma" w:hAnsi="Tahoma" w:cs="Traditional Arabic"/>
          <w:sz w:val="32"/>
          <w:szCs w:val="32"/>
          <w:rtl/>
        </w:rPr>
        <w:t xml:space="preserve"> </w:t>
      </w:r>
      <w:r w:rsidR="001776F1">
        <w:rPr>
          <w:rFonts w:ascii="Tahoma" w:hAnsi="Tahoma" w:cs="Traditional Arabic"/>
          <w:sz w:val="32"/>
          <w:szCs w:val="32"/>
          <w:rtl/>
        </w:rPr>
        <w:t xml:space="preserve">ما جاء في الصحيح عنه صلى الله عليه </w:t>
      </w:r>
      <w:proofErr w:type="gramStart"/>
      <w:r w:rsidR="001776F1">
        <w:rPr>
          <w:rFonts w:ascii="Tahoma" w:hAnsi="Tahoma" w:cs="Traditional Arabic"/>
          <w:sz w:val="32"/>
          <w:szCs w:val="32"/>
          <w:rtl/>
        </w:rPr>
        <w:t>وسلم :</w:t>
      </w:r>
      <w:proofErr w:type="gramEnd"/>
      <w:r w:rsidR="001776F1">
        <w:rPr>
          <w:rFonts w:ascii="Tahoma" w:hAnsi="Tahoma" w:cs="Traditional Arabic"/>
          <w:sz w:val="32"/>
          <w:szCs w:val="32"/>
          <w:rtl/>
        </w:rPr>
        <w:t xml:space="preserve"> </w:t>
      </w:r>
      <w:r w:rsidR="001776F1" w:rsidRPr="00FC6874">
        <w:rPr>
          <w:rFonts w:ascii="Tahoma" w:hAnsi="Tahoma" w:cs="Traditional Arabic"/>
          <w:b/>
          <w:bCs/>
          <w:sz w:val="32"/>
          <w:szCs w:val="32"/>
          <w:rtl/>
        </w:rPr>
        <w:t>(( كان</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رجل</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ممن كان</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قبل</w:t>
      </w:r>
      <w:r w:rsidR="001776F1">
        <w:rPr>
          <w:rFonts w:ascii="Tahoma" w:hAnsi="Tahoma" w:cs="Traditional Arabic"/>
          <w:b/>
          <w:bCs/>
          <w:sz w:val="32"/>
          <w:szCs w:val="32"/>
          <w:rtl/>
        </w:rPr>
        <w:t>َ</w:t>
      </w:r>
      <w:r w:rsidR="001776F1" w:rsidRPr="00FC6874">
        <w:rPr>
          <w:rFonts w:ascii="Tahoma" w:hAnsi="Tahoma" w:cs="Traditional Arabic"/>
          <w:b/>
          <w:bCs/>
          <w:sz w:val="32"/>
          <w:szCs w:val="32"/>
          <w:rtl/>
        </w:rPr>
        <w:t>كم وكان</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به</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جرح</w:t>
      </w:r>
      <w:r w:rsidR="001776F1">
        <w:rPr>
          <w:rFonts w:ascii="Tahoma" w:hAnsi="Tahoma" w:cs="Traditional Arabic"/>
          <w:b/>
          <w:bCs/>
          <w:sz w:val="32"/>
          <w:szCs w:val="32"/>
          <w:rtl/>
        </w:rPr>
        <w:t xml:space="preserve">ٌ </w:t>
      </w:r>
      <w:r w:rsidR="001776F1" w:rsidRPr="00FC6874">
        <w:rPr>
          <w:rFonts w:ascii="Tahoma" w:hAnsi="Tahoma" w:cs="Traditional Arabic"/>
          <w:b/>
          <w:bCs/>
          <w:sz w:val="32"/>
          <w:szCs w:val="32"/>
          <w:rtl/>
        </w:rPr>
        <w:t>، فأخذ</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سكيناً ن</w:t>
      </w:r>
      <w:r w:rsidR="001776F1">
        <w:rPr>
          <w:rFonts w:ascii="Tahoma" w:hAnsi="Tahoma" w:cs="Traditional Arabic"/>
          <w:b/>
          <w:bCs/>
          <w:sz w:val="32"/>
          <w:szCs w:val="32"/>
          <w:rtl/>
        </w:rPr>
        <w:t>َ</w:t>
      </w:r>
      <w:r w:rsidR="001776F1" w:rsidRPr="00FC6874">
        <w:rPr>
          <w:rFonts w:ascii="Tahoma" w:hAnsi="Tahoma" w:cs="Traditional Arabic"/>
          <w:b/>
          <w:bCs/>
          <w:sz w:val="32"/>
          <w:szCs w:val="32"/>
          <w:rtl/>
        </w:rPr>
        <w:t>ح</w:t>
      </w:r>
      <w:r w:rsidR="001776F1">
        <w:rPr>
          <w:rFonts w:ascii="Tahoma" w:hAnsi="Tahoma" w:cs="Traditional Arabic"/>
          <w:b/>
          <w:bCs/>
          <w:sz w:val="32"/>
          <w:szCs w:val="32"/>
          <w:rtl/>
        </w:rPr>
        <w:t>َ</w:t>
      </w:r>
      <w:r w:rsidR="001776F1" w:rsidRPr="00FC6874">
        <w:rPr>
          <w:rFonts w:ascii="Tahoma" w:hAnsi="Tahoma" w:cs="Traditional Arabic"/>
          <w:b/>
          <w:bCs/>
          <w:sz w:val="32"/>
          <w:szCs w:val="32"/>
          <w:rtl/>
        </w:rPr>
        <w:t>ر</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بها ي</w:t>
      </w:r>
      <w:r w:rsidR="001776F1">
        <w:rPr>
          <w:rFonts w:ascii="Tahoma" w:hAnsi="Tahoma" w:cs="Traditional Arabic"/>
          <w:b/>
          <w:bCs/>
          <w:sz w:val="32"/>
          <w:szCs w:val="32"/>
          <w:rtl/>
        </w:rPr>
        <w:t>َ</w:t>
      </w:r>
      <w:r w:rsidR="001776F1" w:rsidRPr="00FC6874">
        <w:rPr>
          <w:rFonts w:ascii="Tahoma" w:hAnsi="Tahoma" w:cs="Traditional Arabic"/>
          <w:b/>
          <w:bCs/>
          <w:sz w:val="32"/>
          <w:szCs w:val="32"/>
          <w:rtl/>
        </w:rPr>
        <w:t>د</w:t>
      </w:r>
      <w:r w:rsidR="001776F1">
        <w:rPr>
          <w:rFonts w:ascii="Tahoma" w:hAnsi="Tahoma" w:cs="Traditional Arabic"/>
          <w:b/>
          <w:bCs/>
          <w:sz w:val="32"/>
          <w:szCs w:val="32"/>
          <w:rtl/>
        </w:rPr>
        <w:t>َ</w:t>
      </w:r>
      <w:r w:rsidR="001776F1" w:rsidRPr="00FC6874">
        <w:rPr>
          <w:rFonts w:ascii="Tahoma" w:hAnsi="Tahoma" w:cs="Traditional Arabic"/>
          <w:b/>
          <w:bCs/>
          <w:sz w:val="32"/>
          <w:szCs w:val="32"/>
          <w:rtl/>
        </w:rPr>
        <w:t>ه</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w:t>
      </w:r>
      <w:r w:rsidR="001776F1">
        <w:rPr>
          <w:rFonts w:ascii="Tahoma" w:hAnsi="Tahoma" w:cs="Traditional Arabic"/>
          <w:b/>
          <w:bCs/>
          <w:sz w:val="32"/>
          <w:szCs w:val="32"/>
          <w:rtl/>
        </w:rPr>
        <w:t xml:space="preserve">، </w:t>
      </w:r>
      <w:r w:rsidR="001776F1" w:rsidRPr="00FC6874">
        <w:rPr>
          <w:rFonts w:ascii="Tahoma" w:hAnsi="Tahoma" w:cs="Traditional Arabic"/>
          <w:b/>
          <w:bCs/>
          <w:sz w:val="32"/>
          <w:szCs w:val="32"/>
          <w:rtl/>
        </w:rPr>
        <w:t>فما رقأ الدم</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حتى مات</w:t>
      </w:r>
      <w:r w:rsidR="001776F1">
        <w:rPr>
          <w:rFonts w:ascii="Tahoma" w:hAnsi="Tahoma" w:cs="Traditional Arabic"/>
          <w:b/>
          <w:bCs/>
          <w:sz w:val="32"/>
          <w:szCs w:val="32"/>
          <w:rtl/>
        </w:rPr>
        <w:t xml:space="preserve">َ </w:t>
      </w:r>
      <w:r w:rsidR="001776F1" w:rsidRPr="00FC6874">
        <w:rPr>
          <w:rFonts w:ascii="Tahoma" w:hAnsi="Tahoma" w:cs="Traditional Arabic"/>
          <w:b/>
          <w:bCs/>
          <w:sz w:val="32"/>
          <w:szCs w:val="32"/>
          <w:rtl/>
        </w:rPr>
        <w:t>. قال</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الله</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عز</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w:t>
      </w:r>
      <w:proofErr w:type="gramStart"/>
      <w:r w:rsidR="001776F1" w:rsidRPr="00FC6874">
        <w:rPr>
          <w:rFonts w:ascii="Tahoma" w:hAnsi="Tahoma" w:cs="Traditional Arabic"/>
          <w:b/>
          <w:bCs/>
          <w:sz w:val="32"/>
          <w:szCs w:val="32"/>
          <w:rtl/>
        </w:rPr>
        <w:t>وجل</w:t>
      </w:r>
      <w:r w:rsidR="001776F1">
        <w:rPr>
          <w:rFonts w:ascii="Tahoma" w:hAnsi="Tahoma" w:cs="Traditional Arabic"/>
          <w:b/>
          <w:bCs/>
          <w:sz w:val="32"/>
          <w:szCs w:val="32"/>
          <w:rtl/>
        </w:rPr>
        <w:t xml:space="preserve">َّ </w:t>
      </w:r>
      <w:r w:rsidR="001776F1" w:rsidRPr="00FC6874">
        <w:rPr>
          <w:rFonts w:ascii="Tahoma" w:hAnsi="Tahoma" w:cs="Traditional Arabic"/>
          <w:b/>
          <w:bCs/>
          <w:sz w:val="32"/>
          <w:szCs w:val="32"/>
          <w:rtl/>
        </w:rPr>
        <w:t>:</w:t>
      </w:r>
      <w:proofErr w:type="gramEnd"/>
      <w:r w:rsidR="001776F1" w:rsidRPr="00FC6874">
        <w:rPr>
          <w:rFonts w:ascii="Tahoma" w:hAnsi="Tahoma" w:cs="Traditional Arabic"/>
          <w:b/>
          <w:bCs/>
          <w:sz w:val="32"/>
          <w:szCs w:val="32"/>
          <w:rtl/>
        </w:rPr>
        <w:t xml:space="preserve"> عبدي باد</w:t>
      </w:r>
      <w:r w:rsidR="001776F1">
        <w:rPr>
          <w:rFonts w:ascii="Tahoma" w:hAnsi="Tahoma" w:cs="Traditional Arabic"/>
          <w:b/>
          <w:bCs/>
          <w:sz w:val="32"/>
          <w:szCs w:val="32"/>
          <w:rtl/>
        </w:rPr>
        <w:t>َ</w:t>
      </w:r>
      <w:r w:rsidR="001776F1" w:rsidRPr="00FC6874">
        <w:rPr>
          <w:rFonts w:ascii="Tahoma" w:hAnsi="Tahoma" w:cs="Traditional Arabic"/>
          <w:b/>
          <w:bCs/>
          <w:sz w:val="32"/>
          <w:szCs w:val="32"/>
          <w:rtl/>
        </w:rPr>
        <w:t>ر</w:t>
      </w:r>
      <w:r w:rsidR="001776F1">
        <w:rPr>
          <w:rFonts w:ascii="Tahoma" w:hAnsi="Tahoma" w:cs="Traditional Arabic"/>
          <w:b/>
          <w:bCs/>
          <w:sz w:val="32"/>
          <w:szCs w:val="32"/>
          <w:rtl/>
        </w:rPr>
        <w:t>َ</w:t>
      </w:r>
      <w:r w:rsidR="001776F1" w:rsidRPr="00FC6874">
        <w:rPr>
          <w:rFonts w:ascii="Tahoma" w:hAnsi="Tahoma" w:cs="Traditional Arabic"/>
          <w:b/>
          <w:bCs/>
          <w:sz w:val="32"/>
          <w:szCs w:val="32"/>
          <w:rtl/>
        </w:rPr>
        <w:t>ني بنفسه</w:t>
      </w:r>
      <w:r w:rsidR="001776F1">
        <w:rPr>
          <w:rFonts w:ascii="Tahoma" w:hAnsi="Tahoma" w:cs="Traditional Arabic"/>
          <w:b/>
          <w:bCs/>
          <w:sz w:val="32"/>
          <w:szCs w:val="32"/>
          <w:rtl/>
        </w:rPr>
        <w:t xml:space="preserve">ِ </w:t>
      </w:r>
      <w:r w:rsidR="001776F1" w:rsidRPr="00FC6874">
        <w:rPr>
          <w:rFonts w:ascii="Tahoma" w:hAnsi="Tahoma" w:cs="Traditional Arabic"/>
          <w:b/>
          <w:bCs/>
          <w:sz w:val="32"/>
          <w:szCs w:val="32"/>
          <w:rtl/>
        </w:rPr>
        <w:t>، ح</w:t>
      </w:r>
      <w:r w:rsidR="001776F1">
        <w:rPr>
          <w:rFonts w:ascii="Tahoma" w:hAnsi="Tahoma" w:cs="Traditional Arabic"/>
          <w:b/>
          <w:bCs/>
          <w:sz w:val="32"/>
          <w:szCs w:val="32"/>
          <w:rtl/>
        </w:rPr>
        <w:t>َ</w:t>
      </w:r>
      <w:r w:rsidR="001776F1" w:rsidRPr="00FC6874">
        <w:rPr>
          <w:rFonts w:ascii="Tahoma" w:hAnsi="Tahoma" w:cs="Traditional Arabic"/>
          <w:b/>
          <w:bCs/>
          <w:sz w:val="32"/>
          <w:szCs w:val="32"/>
          <w:rtl/>
        </w:rPr>
        <w:t>رَّم</w:t>
      </w:r>
      <w:r w:rsidR="001776F1">
        <w:rPr>
          <w:rFonts w:ascii="Tahoma" w:hAnsi="Tahoma" w:cs="Traditional Arabic"/>
          <w:b/>
          <w:bCs/>
          <w:sz w:val="32"/>
          <w:szCs w:val="32"/>
          <w:rtl/>
        </w:rPr>
        <w:t>ْ</w:t>
      </w:r>
      <w:r w:rsidR="001776F1" w:rsidRPr="00FC6874">
        <w:rPr>
          <w:rFonts w:ascii="Tahoma" w:hAnsi="Tahoma" w:cs="Traditional Arabic"/>
          <w:b/>
          <w:bCs/>
          <w:sz w:val="32"/>
          <w:szCs w:val="32"/>
          <w:rtl/>
        </w:rPr>
        <w:t>ت</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عليه</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الجنة</w:t>
      </w:r>
      <w:r w:rsidR="001776F1">
        <w:rPr>
          <w:rFonts w:ascii="Tahoma" w:hAnsi="Tahoma" w:cs="Traditional Arabic"/>
          <w:b/>
          <w:bCs/>
          <w:sz w:val="32"/>
          <w:szCs w:val="32"/>
          <w:rtl/>
        </w:rPr>
        <w:t>َ</w:t>
      </w:r>
      <w:r w:rsidR="001776F1" w:rsidRPr="00FC6874">
        <w:rPr>
          <w:rFonts w:ascii="Tahoma" w:hAnsi="Tahoma" w:cs="Traditional Arabic"/>
          <w:b/>
          <w:bCs/>
          <w:sz w:val="32"/>
          <w:szCs w:val="32"/>
          <w:rtl/>
        </w:rPr>
        <w:t xml:space="preserve"> ))</w:t>
      </w:r>
      <w:r w:rsidR="00871830" w:rsidRPr="00871830">
        <w:rPr>
          <w:rFonts w:ascii="Tahoma" w:hAnsi="Tahoma" w:cs="Traditional Arabic" w:hint="cs"/>
          <w:b/>
          <w:bCs/>
          <w:sz w:val="32"/>
          <w:szCs w:val="32"/>
          <w:vertAlign w:val="superscript"/>
          <w:rtl/>
        </w:rPr>
        <w:t>(</w:t>
      </w:r>
      <w:r w:rsidR="001776F1" w:rsidRPr="00871830">
        <w:rPr>
          <w:rStyle w:val="a4"/>
          <w:rFonts w:ascii="Tahoma" w:hAnsi="Tahoma" w:cs="Traditional Arabic"/>
          <w:b/>
          <w:bCs/>
          <w:sz w:val="32"/>
          <w:szCs w:val="32"/>
          <w:rtl/>
        </w:rPr>
        <w:footnoteReference w:id="91"/>
      </w:r>
      <w:r w:rsidR="00871830" w:rsidRPr="00871830">
        <w:rPr>
          <w:rFonts w:ascii="Tahoma" w:hAnsi="Tahoma" w:cs="Traditional Arabic" w:hint="cs"/>
          <w:b/>
          <w:bCs/>
          <w:sz w:val="32"/>
          <w:szCs w:val="32"/>
          <w:vertAlign w:val="superscript"/>
          <w:rtl/>
        </w:rPr>
        <w:t>)</w:t>
      </w:r>
      <w:r w:rsidR="001776F1" w:rsidRPr="00871830">
        <w:rPr>
          <w:rFonts w:ascii="Tahoma" w:hAnsi="Tahoma" w:cs="Traditional Arabic"/>
          <w:sz w:val="32"/>
          <w:szCs w:val="32"/>
          <w:vertAlign w:val="superscript"/>
          <w:rtl/>
        </w:rPr>
        <w:t xml:space="preserve"> </w:t>
      </w:r>
      <w:r w:rsidR="001776F1">
        <w:rPr>
          <w:rFonts w:ascii="Tahoma" w:hAnsi="Tahoma" w:cs="Traditional Arabic"/>
          <w:sz w:val="32"/>
          <w:szCs w:val="32"/>
          <w:rtl/>
        </w:rPr>
        <w:t xml:space="preserve">، </w:t>
      </w:r>
      <w:r w:rsidR="001776F1" w:rsidRPr="00D02D5D">
        <w:rPr>
          <w:rFonts w:ascii="Tahoma" w:hAnsi="Tahoma" w:cs="Traditional Arabic"/>
          <w:b/>
          <w:bCs/>
          <w:sz w:val="32"/>
          <w:szCs w:val="32"/>
          <w:rtl/>
        </w:rPr>
        <w:t xml:space="preserve">وهذا يعني أن أي عمل يؤدي إلى تسريع وفاة المريض أو المصاب إصابة بليغة حرام لا ريب فيه </w:t>
      </w:r>
      <w:r w:rsidR="007576E7" w:rsidRPr="00D02D5D">
        <w:rPr>
          <w:rFonts w:ascii="Tahoma" w:hAnsi="Tahoma" w:cs="Traditional Arabic" w:hint="cs"/>
          <w:b/>
          <w:bCs/>
          <w:sz w:val="32"/>
          <w:szCs w:val="32"/>
          <w:rtl/>
        </w:rPr>
        <w:t>.</w:t>
      </w:r>
      <w:r w:rsidRPr="004E4955">
        <w:rPr>
          <w:rFonts w:ascii="Traditional Arabic" w:hAnsi="Traditional Arabic" w:cs="Traditional Arabic"/>
          <w:b/>
          <w:bCs/>
          <w:sz w:val="32"/>
          <w:szCs w:val="32"/>
          <w:rtl/>
        </w:rPr>
        <w:t xml:space="preserve"> وإقدام الطبيب على </w:t>
      </w:r>
      <w:r w:rsidR="001A66F8" w:rsidRPr="004E4955">
        <w:rPr>
          <w:rFonts w:ascii="Traditional Arabic" w:hAnsi="Traditional Arabic" w:cs="Traditional Arabic"/>
          <w:b/>
          <w:bCs/>
          <w:sz w:val="32"/>
          <w:szCs w:val="32"/>
          <w:rtl/>
        </w:rPr>
        <w:t xml:space="preserve">هذا </w:t>
      </w:r>
      <w:r w:rsidR="00F841A0" w:rsidRPr="004E4955">
        <w:rPr>
          <w:rFonts w:ascii="Traditional Arabic" w:hAnsi="Traditional Arabic" w:cs="Traditional Arabic"/>
          <w:b/>
          <w:bCs/>
          <w:sz w:val="32"/>
          <w:szCs w:val="32"/>
          <w:rtl/>
        </w:rPr>
        <w:t>بدافع الرحمة</w:t>
      </w:r>
      <w:r w:rsidR="001A66F8" w:rsidRPr="004E4955">
        <w:rPr>
          <w:rFonts w:ascii="Traditional Arabic" w:hAnsi="Traditional Arabic" w:cs="Traditional Arabic"/>
          <w:b/>
          <w:bCs/>
          <w:sz w:val="32"/>
          <w:szCs w:val="32"/>
          <w:rtl/>
        </w:rPr>
        <w:t xml:space="preserve"> </w:t>
      </w:r>
      <w:r w:rsidR="001776F1">
        <w:rPr>
          <w:rFonts w:ascii="Traditional Arabic" w:hAnsi="Traditional Arabic" w:cs="Traditional Arabic" w:hint="cs"/>
          <w:b/>
          <w:bCs/>
          <w:sz w:val="32"/>
          <w:szCs w:val="32"/>
          <w:rtl/>
        </w:rPr>
        <w:t xml:space="preserve">أو الشفقة </w:t>
      </w:r>
      <w:r w:rsidRPr="004E4955">
        <w:rPr>
          <w:rFonts w:ascii="Traditional Arabic" w:hAnsi="Traditional Arabic" w:cs="Traditional Arabic"/>
          <w:b/>
          <w:bCs/>
          <w:sz w:val="32"/>
          <w:szCs w:val="32"/>
          <w:rtl/>
        </w:rPr>
        <w:t>جريمة قتل</w:t>
      </w:r>
      <w:r w:rsidR="00F841A0" w:rsidRPr="004E4955">
        <w:rPr>
          <w:rFonts w:ascii="Traditional Arabic" w:hAnsi="Traditional Arabic" w:cs="Traditional Arabic"/>
          <w:b/>
          <w:bCs/>
          <w:sz w:val="32"/>
          <w:szCs w:val="32"/>
          <w:rtl/>
        </w:rPr>
        <w:t>،</w:t>
      </w:r>
      <w:r w:rsidRPr="004E4955">
        <w:rPr>
          <w:rFonts w:ascii="Traditional Arabic" w:hAnsi="Traditional Arabic" w:cs="Traditional Arabic"/>
          <w:b/>
          <w:bCs/>
          <w:sz w:val="32"/>
          <w:szCs w:val="32"/>
          <w:rtl/>
        </w:rPr>
        <w:t xml:space="preserve"> سواء كان بإذن المريض أو بغير </w:t>
      </w:r>
      <w:proofErr w:type="gramStart"/>
      <w:r w:rsidRPr="004E4955">
        <w:rPr>
          <w:rFonts w:ascii="Traditional Arabic" w:hAnsi="Traditional Arabic" w:cs="Traditional Arabic"/>
          <w:b/>
          <w:bCs/>
          <w:sz w:val="32"/>
          <w:szCs w:val="32"/>
          <w:rtl/>
        </w:rPr>
        <w:t>إذنه,</w:t>
      </w:r>
      <w:proofErr w:type="gramEnd"/>
      <w:r w:rsidRPr="004E4955">
        <w:rPr>
          <w:rFonts w:ascii="Traditional Arabic" w:hAnsi="Traditional Arabic" w:cs="Traditional Arabic"/>
          <w:b/>
          <w:bCs/>
          <w:sz w:val="32"/>
          <w:szCs w:val="32"/>
          <w:rtl/>
        </w:rPr>
        <w:t xml:space="preserve"> فكلا</w:t>
      </w:r>
      <w:r w:rsidR="00292B0D" w:rsidRPr="004E4955">
        <w:rPr>
          <w:rFonts w:ascii="Traditional Arabic" w:hAnsi="Traditional Arabic" w:cs="Traditional Arabic"/>
          <w:b/>
          <w:bCs/>
          <w:sz w:val="32"/>
          <w:szCs w:val="32"/>
          <w:rtl/>
        </w:rPr>
        <w:t>ً من</w:t>
      </w:r>
      <w:r w:rsidRPr="004E4955">
        <w:rPr>
          <w:rFonts w:ascii="Traditional Arabic" w:hAnsi="Traditional Arabic" w:cs="Traditional Arabic"/>
          <w:b/>
          <w:bCs/>
          <w:sz w:val="32"/>
          <w:szCs w:val="32"/>
          <w:rtl/>
        </w:rPr>
        <w:t xml:space="preserve"> القاتل والمقتول مرتكبان للإثم العظيم؛ القاتل لتنفيذه الجريمة, والمقتول لطلبه تنفيذها, وهو كبيرة من الكبائر, ولو فعل ذلك الطبيب بغير إذن المريض لاستحق القصاص.</w:t>
      </w:r>
    </w:p>
    <w:p w:rsidR="00267B15" w:rsidRPr="004E4955" w:rsidRDefault="00107E19" w:rsidP="009B62B3">
      <w:pPr>
        <w:ind w:left="26"/>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   قال النووي</w:t>
      </w:r>
      <w:r w:rsidR="00EF4413">
        <w:rPr>
          <w:rFonts w:ascii="Traditional Arabic" w:hAnsi="Traditional Arabic" w:cs="Traditional Arabic" w:hint="cs"/>
          <w:b/>
          <w:bCs/>
          <w:sz w:val="32"/>
          <w:szCs w:val="32"/>
          <w:rtl/>
        </w:rPr>
        <w:t xml:space="preserve"> رحمه الله</w:t>
      </w:r>
      <w:r w:rsidRPr="004E4955">
        <w:rPr>
          <w:rFonts w:ascii="Traditional Arabic" w:hAnsi="Traditional Arabic" w:cs="Traditional Arabic"/>
          <w:b/>
          <w:bCs/>
          <w:sz w:val="32"/>
          <w:szCs w:val="32"/>
          <w:rtl/>
        </w:rPr>
        <w:t xml:space="preserve">:" ولو قَتَلَ مريضاً في </w:t>
      </w:r>
      <w:proofErr w:type="gramStart"/>
      <w:r w:rsidRPr="004E4955">
        <w:rPr>
          <w:rFonts w:ascii="Traditional Arabic" w:hAnsi="Traditional Arabic" w:cs="Traditional Arabic"/>
          <w:b/>
          <w:bCs/>
          <w:sz w:val="32"/>
          <w:szCs w:val="32"/>
          <w:rtl/>
        </w:rPr>
        <w:t>النزع,</w:t>
      </w:r>
      <w:proofErr w:type="gramEnd"/>
      <w:r w:rsidRPr="004E4955">
        <w:rPr>
          <w:rFonts w:ascii="Traditional Arabic" w:hAnsi="Traditional Arabic" w:cs="Traditional Arabic"/>
          <w:b/>
          <w:bCs/>
          <w:sz w:val="32"/>
          <w:szCs w:val="32"/>
          <w:rtl/>
        </w:rPr>
        <w:t xml:space="preserve"> وعيشه عيش المذبوح, وجب القصاص "</w:t>
      </w:r>
      <w:r w:rsidR="00B95EF4" w:rsidRPr="00B95EF4">
        <w:rPr>
          <w:rFonts w:ascii="Traditional Arabic" w:hAnsi="Traditional Arabic" w:cs="Traditional Arabic" w:hint="cs"/>
          <w:b/>
          <w:bCs/>
          <w:sz w:val="32"/>
          <w:szCs w:val="32"/>
          <w:vertAlign w:val="superscript"/>
          <w:rtl/>
        </w:rPr>
        <w:t>(</w:t>
      </w:r>
      <w:r w:rsidRPr="00B95EF4">
        <w:rPr>
          <w:rStyle w:val="a4"/>
          <w:rFonts w:ascii="Traditional Arabic" w:hAnsi="Traditional Arabic" w:cs="Traditional Arabic"/>
          <w:b/>
          <w:bCs/>
          <w:sz w:val="32"/>
          <w:szCs w:val="32"/>
          <w:rtl/>
        </w:rPr>
        <w:footnoteReference w:id="92"/>
      </w:r>
      <w:r w:rsidR="00B95EF4" w:rsidRPr="00B95EF4">
        <w:rPr>
          <w:rFonts w:ascii="Traditional Arabic" w:hAnsi="Traditional Arabic" w:cs="Traditional Arabic" w:hint="cs"/>
          <w:b/>
          <w:bCs/>
          <w:sz w:val="32"/>
          <w:szCs w:val="32"/>
          <w:vertAlign w:val="superscript"/>
          <w:rtl/>
        </w:rPr>
        <w:t>)</w:t>
      </w:r>
      <w:r w:rsidR="00B95EF4">
        <w:rPr>
          <w:rFonts w:ascii="Traditional Arabic" w:hAnsi="Traditional Arabic" w:cs="Traditional Arabic" w:hint="cs"/>
          <w:b/>
          <w:bCs/>
          <w:sz w:val="32"/>
          <w:szCs w:val="32"/>
          <w:rtl/>
        </w:rPr>
        <w:t xml:space="preserve"> </w:t>
      </w:r>
      <w:r w:rsidRPr="004E4955">
        <w:rPr>
          <w:rFonts w:ascii="Traditional Arabic" w:hAnsi="Traditional Arabic" w:cs="Traditional Arabic"/>
          <w:b/>
          <w:bCs/>
          <w:sz w:val="32"/>
          <w:szCs w:val="32"/>
          <w:rtl/>
        </w:rPr>
        <w:t xml:space="preserve">, إذ لم ينقطع الأمل بشفائه بالنسبة لقدر الله, ولأن حياته لا زالت مستمرة. إن الطبيب الذي يشارك في إعطاء هذه الجرعة لمريضه أو يؤخر عنه </w:t>
      </w:r>
      <w:proofErr w:type="gramStart"/>
      <w:r w:rsidRPr="004E4955">
        <w:rPr>
          <w:rFonts w:ascii="Traditional Arabic" w:hAnsi="Traditional Arabic" w:cs="Traditional Arabic"/>
          <w:b/>
          <w:bCs/>
          <w:sz w:val="32"/>
          <w:szCs w:val="32"/>
          <w:rtl/>
        </w:rPr>
        <w:t>علاجه,</w:t>
      </w:r>
      <w:proofErr w:type="gramEnd"/>
      <w:r w:rsidRPr="004E4955">
        <w:rPr>
          <w:rFonts w:ascii="Traditional Arabic" w:hAnsi="Traditional Arabic" w:cs="Traditional Arabic"/>
          <w:b/>
          <w:bCs/>
          <w:sz w:val="32"/>
          <w:szCs w:val="32"/>
          <w:rtl/>
        </w:rPr>
        <w:t xml:space="preserve"> ويقطع عنه فعل </w:t>
      </w:r>
      <w:proofErr w:type="spellStart"/>
      <w:r w:rsidRPr="004E4955">
        <w:rPr>
          <w:rFonts w:ascii="Traditional Arabic" w:hAnsi="Traditional Arabic" w:cs="Traditional Arabic"/>
          <w:b/>
          <w:bCs/>
          <w:sz w:val="32"/>
          <w:szCs w:val="32"/>
          <w:rtl/>
        </w:rPr>
        <w:t>المَنفَسَه</w:t>
      </w:r>
      <w:proofErr w:type="spellEnd"/>
      <w:r w:rsidRPr="004E4955">
        <w:rPr>
          <w:rFonts w:ascii="Traditional Arabic" w:hAnsi="Traditional Arabic" w:cs="Traditional Arabic"/>
          <w:b/>
          <w:bCs/>
          <w:sz w:val="32"/>
          <w:szCs w:val="32"/>
          <w:rtl/>
        </w:rPr>
        <w:t xml:space="preserve">, يشارك في جريمة </w:t>
      </w:r>
      <w:r w:rsidRPr="004E4955">
        <w:rPr>
          <w:rFonts w:ascii="Traditional Arabic" w:hAnsi="Traditional Arabic" w:cs="Traditional Arabic"/>
          <w:b/>
          <w:bCs/>
          <w:sz w:val="32"/>
          <w:szCs w:val="32"/>
          <w:rtl/>
        </w:rPr>
        <w:lastRenderedPageBreak/>
        <w:t xml:space="preserve">الانتحار, وثمة قاعدة </w:t>
      </w:r>
      <w:proofErr w:type="spellStart"/>
      <w:r w:rsidRPr="004E4955">
        <w:rPr>
          <w:rFonts w:ascii="Traditional Arabic" w:hAnsi="Traditional Arabic" w:cs="Traditional Arabic"/>
          <w:b/>
          <w:bCs/>
          <w:sz w:val="32"/>
          <w:szCs w:val="32"/>
          <w:rtl/>
        </w:rPr>
        <w:t>تقول:"مَن</w:t>
      </w:r>
      <w:proofErr w:type="spellEnd"/>
      <w:r w:rsidRPr="004E4955">
        <w:rPr>
          <w:rFonts w:ascii="Traditional Arabic" w:hAnsi="Traditional Arabic" w:cs="Traditional Arabic"/>
          <w:b/>
          <w:bCs/>
          <w:sz w:val="32"/>
          <w:szCs w:val="32"/>
          <w:rtl/>
        </w:rPr>
        <w:t xml:space="preserve"> أعان على معصية, ولو بشطر كلمة, كان شريكاً لصاحبها فيها "</w:t>
      </w:r>
      <w:r w:rsidR="00C54C3A" w:rsidRPr="004E4955">
        <w:rPr>
          <w:rFonts w:ascii="Traditional Arabic" w:hAnsi="Traditional Arabic" w:cs="Traditional Arabic"/>
          <w:b/>
          <w:bCs/>
          <w:sz w:val="32"/>
          <w:szCs w:val="32"/>
          <w:vertAlign w:val="superscript"/>
          <w:rtl/>
        </w:rPr>
        <w:t>(</w:t>
      </w:r>
      <w:r w:rsidRPr="004E4955">
        <w:rPr>
          <w:rStyle w:val="a4"/>
          <w:rFonts w:ascii="Traditional Arabic" w:hAnsi="Traditional Arabic" w:cs="Traditional Arabic"/>
          <w:b/>
          <w:bCs/>
          <w:sz w:val="32"/>
          <w:szCs w:val="32"/>
          <w:rtl/>
        </w:rPr>
        <w:footnoteReference w:id="93"/>
      </w:r>
      <w:r w:rsidR="00C54C3A" w:rsidRPr="004E4955">
        <w:rPr>
          <w:rFonts w:ascii="Traditional Arabic" w:hAnsi="Traditional Arabic" w:cs="Traditional Arabic"/>
          <w:b/>
          <w:bCs/>
          <w:sz w:val="32"/>
          <w:szCs w:val="32"/>
          <w:vertAlign w:val="superscript"/>
          <w:rtl/>
        </w:rPr>
        <w:t>)</w:t>
      </w:r>
      <w:r w:rsidR="00C54C3A" w:rsidRPr="004E4955">
        <w:rPr>
          <w:rFonts w:ascii="Traditional Arabic" w:hAnsi="Traditional Arabic" w:cs="Traditional Arabic"/>
          <w:b/>
          <w:bCs/>
          <w:sz w:val="32"/>
          <w:szCs w:val="32"/>
          <w:rtl/>
        </w:rPr>
        <w:t xml:space="preserve"> </w:t>
      </w:r>
      <w:r w:rsidRPr="004E4955">
        <w:rPr>
          <w:rFonts w:ascii="Traditional Arabic" w:hAnsi="Traditional Arabic" w:cs="Traditional Arabic"/>
          <w:b/>
          <w:bCs/>
          <w:sz w:val="32"/>
          <w:szCs w:val="32"/>
          <w:rtl/>
        </w:rPr>
        <w:t xml:space="preserve"> .</w:t>
      </w:r>
    </w:p>
    <w:p w:rsidR="0025244D" w:rsidRDefault="0025244D" w:rsidP="0025244D">
      <w:pPr>
        <w:pStyle w:val="2"/>
        <w:spacing w:line="240" w:lineRule="atLeast"/>
        <w:rPr>
          <w:rFonts w:cs="Traditional Arabic"/>
          <w:b/>
          <w:bCs/>
          <w:rtl/>
        </w:rPr>
      </w:pPr>
      <w:r w:rsidRPr="0025244D">
        <w:rPr>
          <w:rFonts w:cs="Traditional Arabic"/>
          <w:b/>
          <w:bCs/>
          <w:rtl/>
        </w:rPr>
        <w:t xml:space="preserve">ومن المفيد هنا أن نشير إلى اتفاق الفقهاء على أنه إذا اعتدى شخص على شخص فأوصله إلى الرمق الأخير ، أو حالة حركة المذبوح التي سبقت الإشارة إليها ، بأن لم يبقَ له إبصار ولا نطق ولا حركة اختيارية ، ثم جنى عليه شخص آخر فمات ، فالقاتل هو الشخص الأول ، أما الثاني فإنه يُعَزَّر لأنه اعتدى على حرمة الميِّت ، أما إذا جنى الثاني قبل وصول المجني عليه إلى الرمق الأخير بفعلٍ مزهق </w:t>
      </w:r>
      <w:r w:rsidR="00E60D4B">
        <w:rPr>
          <w:rFonts w:cs="Traditional Arabic" w:hint="cs"/>
          <w:b/>
          <w:bCs/>
          <w:rtl/>
        </w:rPr>
        <w:t>،</w:t>
      </w:r>
      <w:r w:rsidRPr="0025244D">
        <w:rPr>
          <w:rFonts w:cs="Traditional Arabic"/>
          <w:b/>
          <w:bCs/>
          <w:rtl/>
        </w:rPr>
        <w:t>كحزِّ الرقبة ، فالقاتل هو الثاني ، وعلى الأول قصاص العضو أو دِيَتُه ، وأما إذا كان جرحُ الأول يفضي إلى الموت لا محالة لكنه لم يوصله إلى الرمق الأخير ، ولم يخرجه من الحياة المستقرة ، فجاء الثاني فضرب عنقَهُ ، فالقاتل هو الثاني أيضاً لأنه فوَّت حياةً مستقرة ، أما إذا كان وصول المجني عليه إلى الرمق الأخير بسبب مرضٍ لا بسبب جناية ، بأن كان في حالة النزع وعيشه عيش المذبوح ، أو بدت عليه مخايل الموت ، أو كان مريضاً لا يرجى برؤه ، فجاء شخصٌ فقتله ، فقد وجب القصاص على القاتل ، لأن هذه الأمور غير مقطوع بها ، وقد يُظنُّ ذلك ثم يشفى</w:t>
      </w:r>
      <w:r w:rsidR="000B52E2" w:rsidRPr="000B52E2">
        <w:rPr>
          <w:rFonts w:cs="Traditional Arabic" w:hint="cs"/>
          <w:b/>
          <w:bCs/>
          <w:vertAlign w:val="superscript"/>
          <w:rtl/>
        </w:rPr>
        <w:t>(</w:t>
      </w:r>
      <w:r w:rsidRPr="000B52E2">
        <w:rPr>
          <w:rStyle w:val="a4"/>
          <w:rFonts w:cs="Traditional Arabic"/>
          <w:b/>
          <w:bCs/>
          <w:rtl/>
        </w:rPr>
        <w:footnoteReference w:id="94"/>
      </w:r>
      <w:r w:rsidR="000B52E2" w:rsidRPr="000B52E2">
        <w:rPr>
          <w:rFonts w:cs="Traditional Arabic" w:hint="cs"/>
          <w:b/>
          <w:bCs/>
          <w:vertAlign w:val="superscript"/>
          <w:rtl/>
        </w:rPr>
        <w:t>)</w:t>
      </w:r>
      <w:r w:rsidRPr="000B52E2">
        <w:rPr>
          <w:rFonts w:cs="Traditional Arabic"/>
          <w:b/>
          <w:bCs/>
          <w:vertAlign w:val="superscript"/>
          <w:rtl/>
        </w:rPr>
        <w:t xml:space="preserve"> </w:t>
      </w:r>
      <w:r w:rsidRPr="0025244D">
        <w:rPr>
          <w:rFonts w:cs="Traditional Arabic"/>
          <w:b/>
          <w:bCs/>
          <w:rtl/>
        </w:rPr>
        <w:t>.</w:t>
      </w:r>
    </w:p>
    <w:p w:rsidR="008838C6" w:rsidRDefault="008838C6" w:rsidP="0025244D">
      <w:pPr>
        <w:pStyle w:val="2"/>
        <w:spacing w:line="240" w:lineRule="atLeast"/>
        <w:rPr>
          <w:rFonts w:cs="Traditional Arabic"/>
          <w:b/>
          <w:bCs/>
          <w:rtl/>
        </w:rPr>
      </w:pPr>
    </w:p>
    <w:p w:rsidR="008838C6" w:rsidRDefault="008838C6" w:rsidP="008838C6">
      <w:pPr>
        <w:ind w:left="26"/>
        <w:rPr>
          <w:rFonts w:ascii="Traditional Arabic" w:hAnsi="Traditional Arabic" w:cs="Traditional Arabic"/>
          <w:b/>
          <w:bCs/>
          <w:sz w:val="32"/>
          <w:szCs w:val="32"/>
          <w:rtl/>
        </w:rPr>
      </w:pPr>
      <w:proofErr w:type="gramStart"/>
      <w:r w:rsidRPr="004E4955">
        <w:rPr>
          <w:rFonts w:ascii="Traditional Arabic" w:hAnsi="Traditional Arabic" w:cs="Traditional Arabic"/>
          <w:b/>
          <w:bCs/>
          <w:sz w:val="32"/>
          <w:szCs w:val="32"/>
          <w:rtl/>
        </w:rPr>
        <w:t xml:space="preserve">أما  </w:t>
      </w:r>
      <w:r>
        <w:rPr>
          <w:rFonts w:ascii="Traditional Arabic" w:hAnsi="Traditional Arabic" w:cs="Traditional Arabic"/>
          <w:b/>
          <w:bCs/>
          <w:sz w:val="32"/>
          <w:szCs w:val="32"/>
          <w:rtl/>
        </w:rPr>
        <w:t>قتل</w:t>
      </w:r>
      <w:proofErr w:type="gramEnd"/>
      <w:r>
        <w:rPr>
          <w:rFonts w:ascii="Traditional Arabic" w:hAnsi="Traditional Arabic" w:cs="Traditional Arabic"/>
          <w:b/>
          <w:bCs/>
          <w:sz w:val="32"/>
          <w:szCs w:val="32"/>
          <w:rtl/>
        </w:rPr>
        <w:t xml:space="preserve"> الرحمة السلبي (</w:t>
      </w:r>
      <w:r>
        <w:rPr>
          <w:rFonts w:ascii="Traditional Arabic" w:hAnsi="Traditional Arabic" w:cs="Traditional Arabic" w:hint="cs"/>
          <w:b/>
          <w:bCs/>
          <w:sz w:val="32"/>
          <w:szCs w:val="32"/>
          <w:rtl/>
        </w:rPr>
        <w:t>تيسير</w:t>
      </w:r>
      <w:r w:rsidRPr="004E4955">
        <w:rPr>
          <w:rFonts w:ascii="Traditional Arabic" w:hAnsi="Traditional Arabic" w:cs="Traditional Arabic"/>
          <w:b/>
          <w:bCs/>
          <w:sz w:val="32"/>
          <w:szCs w:val="32"/>
          <w:rtl/>
        </w:rPr>
        <w:t xml:space="preserve"> الموت المنفعل</w:t>
      </w:r>
      <w:r>
        <w:rPr>
          <w:rFonts w:ascii="Traditional Arabic" w:hAnsi="Traditional Arabic" w:cs="Traditional Arabic" w:hint="cs"/>
          <w:b/>
          <w:bCs/>
          <w:sz w:val="32"/>
          <w:szCs w:val="32"/>
          <w:rtl/>
        </w:rPr>
        <w:t xml:space="preserve"> </w:t>
      </w:r>
      <w:r w:rsidRPr="004E4955">
        <w:rPr>
          <w:rFonts w:ascii="Traditional Arabic" w:hAnsi="Traditional Arabic" w:cs="Traditional Arabic"/>
          <w:b/>
          <w:bCs/>
          <w:sz w:val="32"/>
          <w:szCs w:val="32"/>
          <w:rtl/>
        </w:rPr>
        <w:t xml:space="preserve">) </w:t>
      </w:r>
      <w:r>
        <w:rPr>
          <w:rFonts w:ascii="Traditional Arabic" w:hAnsi="Traditional Arabic" w:cs="Traditional Arabic"/>
          <w:b/>
          <w:bCs/>
          <w:sz w:val="32"/>
          <w:szCs w:val="32"/>
          <w:rtl/>
        </w:rPr>
        <w:t>وصورته</w:t>
      </w:r>
      <w:r>
        <w:rPr>
          <w:rFonts w:ascii="Traditional Arabic" w:hAnsi="Traditional Arabic" w:cs="Traditional Arabic" w:hint="cs"/>
          <w:b/>
          <w:bCs/>
          <w:sz w:val="32"/>
          <w:szCs w:val="32"/>
          <w:rtl/>
        </w:rPr>
        <w:t>:</w:t>
      </w:r>
      <w:r w:rsidRPr="004E4955">
        <w:rPr>
          <w:rFonts w:ascii="Traditional Arabic" w:hAnsi="Traditional Arabic" w:cs="Traditional Arabic"/>
          <w:b/>
          <w:bCs/>
          <w:sz w:val="32"/>
          <w:szCs w:val="32"/>
          <w:rtl/>
        </w:rPr>
        <w:t xml:space="preserve"> منع الدواء عن المريض الذي لا يرجى بُرؤه, وقد تيقن أن العلاج الذي يُعطى له غير مجدٍ, وجزم بذلك الأطباء. ماذا عن </w:t>
      </w:r>
      <w:proofErr w:type="gramStart"/>
      <w:r w:rsidRPr="004E4955">
        <w:rPr>
          <w:rFonts w:ascii="Traditional Arabic" w:hAnsi="Traditional Arabic" w:cs="Traditional Arabic"/>
          <w:b/>
          <w:bCs/>
          <w:sz w:val="32"/>
          <w:szCs w:val="32"/>
          <w:rtl/>
        </w:rPr>
        <w:t>حكمه ؟</w:t>
      </w:r>
      <w:proofErr w:type="gramEnd"/>
      <w:r w:rsidRPr="004E4955">
        <w:rPr>
          <w:rFonts w:ascii="Traditional Arabic" w:hAnsi="Traditional Arabic" w:cs="Traditional Arabic"/>
          <w:b/>
          <w:bCs/>
          <w:sz w:val="32"/>
          <w:szCs w:val="32"/>
          <w:rtl/>
        </w:rPr>
        <w:t xml:space="preserve">   وهنا نقول: إن على الطبيب أن يستمر في إعطاء الدواء ما دام الدواء </w:t>
      </w:r>
      <w:proofErr w:type="gramStart"/>
      <w:r w:rsidRPr="004E4955">
        <w:rPr>
          <w:rFonts w:ascii="Traditional Arabic" w:hAnsi="Traditional Arabic" w:cs="Traditional Arabic"/>
          <w:b/>
          <w:bCs/>
          <w:sz w:val="32"/>
          <w:szCs w:val="32"/>
          <w:rtl/>
        </w:rPr>
        <w:t>متوفراً,</w:t>
      </w:r>
      <w:proofErr w:type="gramEnd"/>
      <w:r w:rsidRPr="004E4955">
        <w:rPr>
          <w:rFonts w:ascii="Traditional Arabic" w:hAnsi="Traditional Arabic" w:cs="Traditional Arabic"/>
          <w:b/>
          <w:bCs/>
          <w:sz w:val="32"/>
          <w:szCs w:val="32"/>
          <w:rtl/>
        </w:rPr>
        <w:t xml:space="preserve"> ولكن للمريض بناءً على ما تقرر من عدم وجوب التداوي في مثل هذه الحالة, للمريض أن يمتنع عن أخذ الدواء متى تحقق عدم جدواه وجَزَمَ الأطباء بذلك.</w:t>
      </w:r>
    </w:p>
    <w:p w:rsidR="00380DC2" w:rsidRPr="00380DC2" w:rsidRDefault="00F74BCE" w:rsidP="00B50D09">
      <w:pPr>
        <w:spacing w:before="100" w:beforeAutospacing="1" w:after="100" w:afterAutospacing="1" w:line="240" w:lineRule="auto"/>
        <w:rPr>
          <w:rFonts w:ascii="Traditional Arabic" w:eastAsia="Times New Roman" w:hAnsi="Traditional Arabic" w:cs="Traditional Arabic"/>
          <w:b/>
          <w:bCs/>
          <w:color w:val="C00000"/>
          <w:sz w:val="32"/>
          <w:szCs w:val="32"/>
        </w:rPr>
      </w:pPr>
      <w:r w:rsidRPr="00380DC2">
        <w:rPr>
          <w:rFonts w:ascii="Traditional Arabic" w:hAnsi="Traditional Arabic" w:cs="Traditional Arabic"/>
          <w:b/>
          <w:bCs/>
          <w:color w:val="C00000"/>
          <w:sz w:val="32"/>
          <w:szCs w:val="32"/>
          <w:u w:val="single"/>
          <w:rtl/>
        </w:rPr>
        <w:t xml:space="preserve"> </w:t>
      </w:r>
      <w:r w:rsidR="00380DC2" w:rsidRPr="00380DC2">
        <w:rPr>
          <w:rFonts w:ascii="Traditional Arabic" w:eastAsia="Times New Roman" w:hAnsi="Traditional Arabic" w:cs="Traditional Arabic"/>
          <w:b/>
          <w:bCs/>
          <w:color w:val="C00000"/>
          <w:sz w:val="32"/>
          <w:szCs w:val="32"/>
          <w:rtl/>
        </w:rPr>
        <w:t xml:space="preserve">المطلب السادس: قرارات المجامع الفقهية في حكم </w:t>
      </w:r>
      <w:r w:rsidR="00B50D09">
        <w:rPr>
          <w:rFonts w:ascii="Traditional Arabic" w:eastAsia="Times New Roman" w:hAnsi="Traditional Arabic" w:cs="Traditional Arabic" w:hint="cs"/>
          <w:b/>
          <w:bCs/>
          <w:color w:val="C00000"/>
          <w:sz w:val="32"/>
          <w:szCs w:val="32"/>
          <w:rtl/>
        </w:rPr>
        <w:t xml:space="preserve">القتل بدافع </w:t>
      </w:r>
      <w:proofErr w:type="gramStart"/>
      <w:r w:rsidR="00B50D09">
        <w:rPr>
          <w:rFonts w:ascii="Traditional Arabic" w:eastAsia="Times New Roman" w:hAnsi="Traditional Arabic" w:cs="Traditional Arabic" w:hint="cs"/>
          <w:b/>
          <w:bCs/>
          <w:color w:val="C00000"/>
          <w:sz w:val="32"/>
          <w:szCs w:val="32"/>
          <w:rtl/>
        </w:rPr>
        <w:t>الرحمة</w:t>
      </w:r>
      <w:r w:rsidR="00E5776D">
        <w:rPr>
          <w:rFonts w:ascii="Traditional Arabic" w:eastAsia="Times New Roman" w:hAnsi="Traditional Arabic" w:cs="Traditional Arabic" w:hint="cs"/>
          <w:b/>
          <w:bCs/>
          <w:color w:val="C00000"/>
          <w:sz w:val="32"/>
          <w:szCs w:val="32"/>
          <w:rtl/>
        </w:rPr>
        <w:t xml:space="preserve"> </w:t>
      </w:r>
      <w:r w:rsidR="00380DC2" w:rsidRPr="00380DC2">
        <w:rPr>
          <w:rFonts w:ascii="Traditional Arabic" w:eastAsia="Times New Roman" w:hAnsi="Traditional Arabic" w:cs="Traditional Arabic"/>
          <w:b/>
          <w:bCs/>
          <w:color w:val="C00000"/>
          <w:sz w:val="32"/>
          <w:szCs w:val="32"/>
          <w:rtl/>
        </w:rPr>
        <w:t>.</w:t>
      </w:r>
      <w:proofErr w:type="gramEnd"/>
    </w:p>
    <w:p w:rsidR="00F74BCE" w:rsidRPr="00050160" w:rsidRDefault="00F74BCE" w:rsidP="009B62B3">
      <w:pPr>
        <w:rPr>
          <w:rFonts w:ascii="Traditional Arabic" w:hAnsi="Traditional Arabic" w:cs="Traditional Arabic"/>
          <w:b/>
          <w:bCs/>
          <w:color w:val="FF0000"/>
          <w:sz w:val="32"/>
          <w:szCs w:val="32"/>
          <w:u w:val="single"/>
          <w:rtl/>
        </w:rPr>
      </w:pPr>
      <w:r w:rsidRPr="00050160">
        <w:rPr>
          <w:rFonts w:ascii="Traditional Arabic" w:hAnsi="Traditional Arabic" w:cs="Traditional Arabic"/>
          <w:b/>
          <w:bCs/>
          <w:color w:val="FF0000"/>
          <w:sz w:val="32"/>
          <w:szCs w:val="32"/>
          <w:u w:val="single"/>
          <w:rtl/>
        </w:rPr>
        <w:t xml:space="preserve"> قرار المجمع الفقهي:</w:t>
      </w:r>
    </w:p>
    <w:p w:rsidR="00F74BCE" w:rsidRPr="004E4955" w:rsidRDefault="00F74BCE" w:rsidP="009B62B3">
      <w:pPr>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lastRenderedPageBreak/>
        <w:t xml:space="preserve">  لقد عُرضت هذه المسألة على مجمع الفقه الإسلامي في دورته المنعقدة في عمان عام (1986</w:t>
      </w:r>
      <w:proofErr w:type="gramStart"/>
      <w:r w:rsidRPr="004E4955">
        <w:rPr>
          <w:rFonts w:ascii="Traditional Arabic" w:hAnsi="Traditional Arabic" w:cs="Traditional Arabic"/>
          <w:b/>
          <w:bCs/>
          <w:sz w:val="32"/>
          <w:szCs w:val="32"/>
          <w:rtl/>
        </w:rPr>
        <w:t>م),</w:t>
      </w:r>
      <w:proofErr w:type="gramEnd"/>
      <w:r w:rsidRPr="004E4955">
        <w:rPr>
          <w:rFonts w:ascii="Traditional Arabic" w:hAnsi="Traditional Arabic" w:cs="Traditional Arabic"/>
          <w:b/>
          <w:bCs/>
          <w:sz w:val="32"/>
          <w:szCs w:val="32"/>
          <w:rtl/>
        </w:rPr>
        <w:t xml:space="preserve"> واعتبر: "أن الشخص قد مات, وتترتب جميع الأحكام المقررة شرعا للوفاة إذا تبينت فيه إحدى العلامتين التاليتين:</w:t>
      </w:r>
    </w:p>
    <w:p w:rsidR="00F74BCE" w:rsidRPr="004E4955" w:rsidRDefault="00F74BCE" w:rsidP="009B62B3">
      <w:pPr>
        <w:numPr>
          <w:ilvl w:val="0"/>
          <w:numId w:val="4"/>
        </w:numPr>
        <w:spacing w:after="0" w:line="240" w:lineRule="auto"/>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إذا توقف قلبه وتنفسه توقفاً </w:t>
      </w:r>
      <w:proofErr w:type="gramStart"/>
      <w:r w:rsidRPr="004E4955">
        <w:rPr>
          <w:rFonts w:ascii="Traditional Arabic" w:hAnsi="Traditional Arabic" w:cs="Traditional Arabic"/>
          <w:b/>
          <w:bCs/>
          <w:sz w:val="32"/>
          <w:szCs w:val="32"/>
          <w:rtl/>
        </w:rPr>
        <w:t>تاماً,</w:t>
      </w:r>
      <w:proofErr w:type="gramEnd"/>
      <w:r w:rsidRPr="004E4955">
        <w:rPr>
          <w:rFonts w:ascii="Traditional Arabic" w:hAnsi="Traditional Arabic" w:cs="Traditional Arabic"/>
          <w:b/>
          <w:bCs/>
          <w:sz w:val="32"/>
          <w:szCs w:val="32"/>
          <w:rtl/>
        </w:rPr>
        <w:t xml:space="preserve"> وحكم الأطباء أن هذا التوقف لا رجعة عنه.</w:t>
      </w:r>
    </w:p>
    <w:p w:rsidR="00F74BCE" w:rsidRPr="004E4955" w:rsidRDefault="00F74BCE" w:rsidP="009B62B3">
      <w:pPr>
        <w:numPr>
          <w:ilvl w:val="0"/>
          <w:numId w:val="4"/>
        </w:numPr>
        <w:spacing w:after="0" w:line="240" w:lineRule="auto"/>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إذا تعطلت جميع وظائف دماغه تعطلاً </w:t>
      </w:r>
      <w:proofErr w:type="gramStart"/>
      <w:r w:rsidRPr="004E4955">
        <w:rPr>
          <w:rFonts w:ascii="Traditional Arabic" w:hAnsi="Traditional Arabic" w:cs="Traditional Arabic"/>
          <w:b/>
          <w:bCs/>
          <w:sz w:val="32"/>
          <w:szCs w:val="32"/>
          <w:rtl/>
        </w:rPr>
        <w:t>نهائياً,</w:t>
      </w:r>
      <w:proofErr w:type="gramEnd"/>
      <w:r w:rsidRPr="004E4955">
        <w:rPr>
          <w:rFonts w:ascii="Traditional Arabic" w:hAnsi="Traditional Arabic" w:cs="Traditional Arabic"/>
          <w:b/>
          <w:bCs/>
          <w:sz w:val="32"/>
          <w:szCs w:val="32"/>
          <w:rtl/>
        </w:rPr>
        <w:t xml:space="preserve"> وحَكَم الأطباء الاختصاصيون الخبراء, بأن هذا التعطل لا رجعة فيه, وأخذ دماغه في التحلل.</w:t>
      </w:r>
    </w:p>
    <w:p w:rsidR="00E44EE7" w:rsidRPr="004E4955" w:rsidRDefault="00F74BCE" w:rsidP="009B62B3">
      <w:pPr>
        <w:rPr>
          <w:rFonts w:ascii="Traditional Arabic" w:hAnsi="Traditional Arabic" w:cs="Traditional Arabic"/>
          <w:b/>
          <w:bCs/>
          <w:sz w:val="32"/>
          <w:szCs w:val="32"/>
          <w:rtl/>
        </w:rPr>
      </w:pPr>
      <w:r w:rsidRPr="004E4955">
        <w:rPr>
          <w:rFonts w:ascii="Traditional Arabic" w:hAnsi="Traditional Arabic" w:cs="Traditional Arabic"/>
          <w:b/>
          <w:bCs/>
          <w:sz w:val="32"/>
          <w:szCs w:val="32"/>
          <w:rtl/>
        </w:rPr>
        <w:t xml:space="preserve">وفي هذه الحالة يجوز رفع أجهزة الإنعاش المركبة على </w:t>
      </w:r>
      <w:proofErr w:type="gramStart"/>
      <w:r w:rsidRPr="004E4955">
        <w:rPr>
          <w:rFonts w:ascii="Traditional Arabic" w:hAnsi="Traditional Arabic" w:cs="Traditional Arabic"/>
          <w:b/>
          <w:bCs/>
          <w:sz w:val="32"/>
          <w:szCs w:val="32"/>
          <w:rtl/>
        </w:rPr>
        <w:t>الشخص</w:t>
      </w:r>
      <w:r w:rsidR="00CA2FF6">
        <w:rPr>
          <w:rStyle w:val="a4"/>
          <w:rFonts w:ascii="Traditional Arabic" w:hAnsi="Traditional Arabic" w:cs="Traditional Arabic"/>
          <w:b/>
          <w:bCs/>
          <w:sz w:val="32"/>
          <w:szCs w:val="32"/>
          <w:rtl/>
        </w:rPr>
        <w:footnoteReference w:id="95"/>
      </w:r>
      <w:r w:rsidRPr="004E4955">
        <w:rPr>
          <w:rFonts w:ascii="Traditional Arabic" w:hAnsi="Traditional Arabic" w:cs="Traditional Arabic"/>
          <w:b/>
          <w:bCs/>
          <w:sz w:val="32"/>
          <w:szCs w:val="32"/>
          <w:rtl/>
        </w:rPr>
        <w:t>,</w:t>
      </w:r>
      <w:proofErr w:type="gramEnd"/>
      <w:r w:rsidRPr="004E4955">
        <w:rPr>
          <w:rFonts w:ascii="Traditional Arabic" w:hAnsi="Traditional Arabic" w:cs="Traditional Arabic"/>
          <w:b/>
          <w:bCs/>
          <w:sz w:val="32"/>
          <w:szCs w:val="32"/>
          <w:rtl/>
        </w:rPr>
        <w:t xml:space="preserve"> وإن كان بعض الأعضاء لا يزال يعمل آلياً بفعل الأجهزة المركبة</w:t>
      </w:r>
      <w:r w:rsidRPr="004E4955">
        <w:rPr>
          <w:rStyle w:val="a4"/>
          <w:rFonts w:ascii="Traditional Arabic" w:hAnsi="Traditional Arabic" w:cs="Traditional Arabic"/>
          <w:b/>
          <w:bCs/>
          <w:sz w:val="32"/>
          <w:szCs w:val="32"/>
          <w:rtl/>
        </w:rPr>
        <w:footnoteReference w:id="96"/>
      </w:r>
      <w:r w:rsidRPr="004E4955">
        <w:rPr>
          <w:rFonts w:ascii="Traditional Arabic" w:hAnsi="Traditional Arabic" w:cs="Traditional Arabic"/>
          <w:b/>
          <w:bCs/>
          <w:sz w:val="32"/>
          <w:szCs w:val="32"/>
          <w:rtl/>
        </w:rPr>
        <w:t>."   وقد اعتبر المجمع الفقهي فيما بعد -في جلسة</w:t>
      </w:r>
      <w:r w:rsidR="008B3FB8" w:rsidRPr="004E4955">
        <w:rPr>
          <w:rFonts w:ascii="Traditional Arabic" w:hAnsi="Traditional Arabic" w:cs="Traditional Arabic"/>
          <w:b/>
          <w:bCs/>
          <w:sz w:val="32"/>
          <w:szCs w:val="32"/>
          <w:rtl/>
        </w:rPr>
        <w:t xml:space="preserve"> </w:t>
      </w:r>
    </w:p>
    <w:p w:rsidR="008B3FB8" w:rsidRDefault="008B3FB8" w:rsidP="009B62B3">
      <w:pPr>
        <w:rPr>
          <w:rFonts w:ascii="Traditional Arabic" w:hAnsi="Traditional Arabic" w:cs="Traditional Arabic"/>
          <w:b/>
          <w:bCs/>
          <w:sz w:val="32"/>
          <w:szCs w:val="32"/>
          <w:rtl/>
        </w:rPr>
      </w:pPr>
      <w:proofErr w:type="gramStart"/>
      <w:r w:rsidRPr="004E4955">
        <w:rPr>
          <w:rFonts w:ascii="Traditional Arabic" w:hAnsi="Traditional Arabic" w:cs="Traditional Arabic"/>
          <w:b/>
          <w:bCs/>
          <w:sz w:val="32"/>
          <w:szCs w:val="32"/>
          <w:rtl/>
        </w:rPr>
        <w:t>تالية- الشخص</w:t>
      </w:r>
      <w:proofErr w:type="gramEnd"/>
      <w:r w:rsidRPr="004E4955">
        <w:rPr>
          <w:rFonts w:ascii="Traditional Arabic" w:hAnsi="Traditional Arabic" w:cs="Traditional Arabic"/>
          <w:b/>
          <w:bCs/>
          <w:sz w:val="32"/>
          <w:szCs w:val="32"/>
          <w:rtl/>
        </w:rPr>
        <w:t xml:space="preserve"> ميتاً بعد توقف قلبه عن النبض, ولكنه أجاز في جلسة تالية رفع الأجهزة عنه.</w:t>
      </w:r>
      <w:r w:rsidRPr="004E4955">
        <w:rPr>
          <w:rStyle w:val="a4"/>
          <w:rFonts w:ascii="Traditional Arabic" w:hAnsi="Traditional Arabic" w:cs="Traditional Arabic"/>
          <w:b/>
          <w:bCs/>
          <w:sz w:val="32"/>
          <w:szCs w:val="32"/>
          <w:rtl/>
        </w:rPr>
        <w:footnoteReference w:id="97"/>
      </w:r>
    </w:p>
    <w:p w:rsidR="009C51B8" w:rsidRPr="00B04850" w:rsidRDefault="00B04850" w:rsidP="00B04850">
      <w:pPr>
        <w:rPr>
          <w:rFonts w:ascii="Traditional Arabic" w:hAnsi="Traditional Arabic" w:cs="Traditional Arabic"/>
          <w:b/>
          <w:bCs/>
          <w:color w:val="FF0000"/>
          <w:sz w:val="32"/>
          <w:szCs w:val="32"/>
          <w:u w:val="single"/>
          <w:rtl/>
        </w:rPr>
      </w:pPr>
      <w:r w:rsidRPr="00B04850">
        <w:rPr>
          <w:rFonts w:ascii="Traditional Arabic" w:hAnsi="Traditional Arabic" w:cs="Traditional Arabic" w:hint="cs"/>
          <w:b/>
          <w:bCs/>
          <w:color w:val="FF0000"/>
          <w:sz w:val="32"/>
          <w:szCs w:val="32"/>
          <w:u w:val="single"/>
          <w:rtl/>
        </w:rPr>
        <w:t>قرار المجلس</w:t>
      </w:r>
      <w:r w:rsidRPr="00B04850">
        <w:rPr>
          <w:rFonts w:ascii="Traditional Arabic" w:hAnsi="Traditional Arabic" w:cs="Traditional Arabic"/>
          <w:b/>
          <w:bCs/>
          <w:color w:val="FF0000"/>
          <w:sz w:val="32"/>
          <w:szCs w:val="32"/>
          <w:u w:val="single"/>
          <w:rtl/>
        </w:rPr>
        <w:t xml:space="preserve"> </w:t>
      </w:r>
      <w:r w:rsidRPr="00B04850">
        <w:rPr>
          <w:rFonts w:ascii="Traditional Arabic" w:hAnsi="Traditional Arabic" w:cs="Traditional Arabic" w:hint="cs"/>
          <w:b/>
          <w:bCs/>
          <w:color w:val="FF0000"/>
          <w:sz w:val="32"/>
          <w:szCs w:val="32"/>
          <w:u w:val="single"/>
          <w:rtl/>
        </w:rPr>
        <w:t>الأوروبي</w:t>
      </w:r>
      <w:r w:rsidRPr="00B04850">
        <w:rPr>
          <w:rFonts w:ascii="Traditional Arabic" w:hAnsi="Traditional Arabic" w:cs="Traditional Arabic"/>
          <w:b/>
          <w:bCs/>
          <w:color w:val="FF0000"/>
          <w:sz w:val="32"/>
          <w:szCs w:val="32"/>
          <w:u w:val="single"/>
          <w:rtl/>
        </w:rPr>
        <w:t xml:space="preserve"> </w:t>
      </w:r>
      <w:r w:rsidRPr="00B04850">
        <w:rPr>
          <w:rFonts w:ascii="Traditional Arabic" w:hAnsi="Traditional Arabic" w:cs="Traditional Arabic" w:hint="cs"/>
          <w:b/>
          <w:bCs/>
          <w:color w:val="FF0000"/>
          <w:sz w:val="32"/>
          <w:szCs w:val="32"/>
          <w:u w:val="single"/>
          <w:rtl/>
        </w:rPr>
        <w:t>للإفتاء</w:t>
      </w:r>
      <w:r w:rsidRPr="00B04850">
        <w:rPr>
          <w:rFonts w:ascii="Traditional Arabic" w:hAnsi="Traditional Arabic" w:cs="Traditional Arabic"/>
          <w:b/>
          <w:bCs/>
          <w:color w:val="FF0000"/>
          <w:sz w:val="32"/>
          <w:szCs w:val="32"/>
          <w:u w:val="single"/>
          <w:rtl/>
        </w:rPr>
        <w:t xml:space="preserve"> </w:t>
      </w:r>
      <w:r w:rsidRPr="00B04850">
        <w:rPr>
          <w:rStyle w:val="a4"/>
          <w:rFonts w:ascii="Traditional Arabic" w:hAnsi="Traditional Arabic" w:cs="Traditional Arabic"/>
          <w:b/>
          <w:bCs/>
          <w:color w:val="FF0000"/>
          <w:sz w:val="32"/>
          <w:szCs w:val="32"/>
          <w:u w:val="single"/>
          <w:rtl/>
        </w:rPr>
        <w:footnoteReference w:id="98"/>
      </w:r>
    </w:p>
    <w:p w:rsidR="00B04850" w:rsidRDefault="00B04850" w:rsidP="00B04850">
      <w:pPr>
        <w:rPr>
          <w:rFonts w:ascii="Traditional Arabic" w:hAnsi="Traditional Arabic" w:cs="Traditional Arabic"/>
          <w:b/>
          <w:bCs/>
          <w:sz w:val="32"/>
          <w:szCs w:val="32"/>
          <w:rtl/>
        </w:rPr>
      </w:pPr>
      <w:r w:rsidRPr="00B04850">
        <w:rPr>
          <w:rFonts w:ascii="Traditional Arabic" w:hAnsi="Traditional Arabic" w:cs="Traditional Arabic" w:hint="cs"/>
          <w:b/>
          <w:bCs/>
          <w:sz w:val="32"/>
          <w:szCs w:val="32"/>
          <w:rtl/>
        </w:rPr>
        <w:t>ناقش</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المجلس</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الأوروبي</w:t>
      </w:r>
      <w:r w:rsidRPr="00B04850">
        <w:rPr>
          <w:rFonts w:ascii="Traditional Arabic" w:hAnsi="Traditional Arabic" w:cs="Traditional Arabic"/>
          <w:b/>
          <w:bCs/>
          <w:sz w:val="32"/>
          <w:szCs w:val="32"/>
          <w:rtl/>
        </w:rPr>
        <w:t xml:space="preserve"> </w:t>
      </w:r>
      <w:r w:rsidR="00843999" w:rsidRPr="00B04850">
        <w:rPr>
          <w:rFonts w:ascii="Traditional Arabic" w:hAnsi="Traditional Arabic" w:cs="Traditional Arabic" w:hint="cs"/>
          <w:b/>
          <w:bCs/>
          <w:sz w:val="32"/>
          <w:szCs w:val="32"/>
          <w:rtl/>
        </w:rPr>
        <w:t>للإفتاء</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والبحوث</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ضمن</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أعمال</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دورته</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الحادية</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عشرة</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التي</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عقدت</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في</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العاصمة</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السويدية</w:t>
      </w:r>
      <w:r w:rsidRPr="00B04850">
        <w:rPr>
          <w:rFonts w:ascii="Traditional Arabic" w:hAnsi="Traditional Arabic" w:cs="Traditional Arabic"/>
          <w:b/>
          <w:bCs/>
          <w:sz w:val="32"/>
          <w:szCs w:val="32"/>
          <w:rtl/>
        </w:rPr>
        <w:t xml:space="preserve"> </w:t>
      </w:r>
      <w:proofErr w:type="spellStart"/>
      <w:r w:rsidR="00133CC6">
        <w:rPr>
          <w:rFonts w:ascii="Traditional Arabic" w:hAnsi="Traditional Arabic" w:cs="Traditional Arabic" w:hint="cs"/>
          <w:b/>
          <w:bCs/>
          <w:sz w:val="32"/>
          <w:szCs w:val="32"/>
          <w:rtl/>
        </w:rPr>
        <w:t>ا</w:t>
      </w:r>
      <w:r w:rsidRPr="00B04850">
        <w:rPr>
          <w:rFonts w:ascii="Traditional Arabic" w:hAnsi="Traditional Arabic" w:cs="Traditional Arabic" w:hint="cs"/>
          <w:b/>
          <w:bCs/>
          <w:sz w:val="32"/>
          <w:szCs w:val="32"/>
          <w:rtl/>
        </w:rPr>
        <w:t>ستوكهولم</w:t>
      </w:r>
      <w:proofErr w:type="spellEnd"/>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في</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الفترة</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من</w:t>
      </w:r>
      <w:r w:rsidRPr="00B04850">
        <w:rPr>
          <w:rFonts w:ascii="Traditional Arabic" w:hAnsi="Traditional Arabic" w:cs="Traditional Arabic"/>
          <w:b/>
          <w:bCs/>
          <w:sz w:val="32"/>
          <w:szCs w:val="32"/>
          <w:rtl/>
        </w:rPr>
        <w:t xml:space="preserve"> 1 </w:t>
      </w:r>
      <w:r w:rsidR="00843999" w:rsidRPr="00B04850">
        <w:rPr>
          <w:rFonts w:ascii="Traditional Arabic" w:hAnsi="Traditional Arabic" w:cs="Traditional Arabic" w:hint="cs"/>
          <w:b/>
          <w:bCs/>
          <w:sz w:val="32"/>
          <w:szCs w:val="32"/>
          <w:rtl/>
        </w:rPr>
        <w:t>إلى</w:t>
      </w:r>
      <w:r w:rsidRPr="00B04850">
        <w:rPr>
          <w:rFonts w:ascii="Traditional Arabic" w:hAnsi="Traditional Arabic" w:cs="Traditional Arabic"/>
          <w:b/>
          <w:bCs/>
          <w:sz w:val="32"/>
          <w:szCs w:val="32"/>
          <w:rtl/>
        </w:rPr>
        <w:t xml:space="preserve"> 7 </w:t>
      </w:r>
      <w:r w:rsidRPr="00B04850">
        <w:rPr>
          <w:rFonts w:ascii="Traditional Arabic" w:hAnsi="Traditional Arabic" w:cs="Traditional Arabic" w:hint="cs"/>
          <w:b/>
          <w:bCs/>
          <w:sz w:val="32"/>
          <w:szCs w:val="32"/>
          <w:rtl/>
        </w:rPr>
        <w:t>يوليو</w:t>
      </w:r>
      <w:r w:rsidRPr="00B04850">
        <w:rPr>
          <w:rFonts w:ascii="Traditional Arabic" w:hAnsi="Traditional Arabic" w:cs="Traditional Arabic"/>
          <w:b/>
          <w:bCs/>
          <w:sz w:val="32"/>
          <w:szCs w:val="32"/>
          <w:rtl/>
        </w:rPr>
        <w:t xml:space="preserve"> (</w:t>
      </w:r>
      <w:proofErr w:type="gramStart"/>
      <w:r w:rsidRPr="00B04850">
        <w:rPr>
          <w:rFonts w:ascii="Traditional Arabic" w:hAnsi="Traditional Arabic" w:cs="Traditional Arabic" w:hint="cs"/>
          <w:b/>
          <w:bCs/>
          <w:sz w:val="32"/>
          <w:szCs w:val="32"/>
          <w:rtl/>
        </w:rPr>
        <w:t>تموز</w:t>
      </w:r>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موضوع</w:t>
      </w:r>
      <w:proofErr w:type="gramEnd"/>
      <w:r w:rsidRPr="00B04850">
        <w:rPr>
          <w:rFonts w:ascii="Traditional Arabic" w:hAnsi="Traditional Arabic" w:cs="Traditional Arabic"/>
          <w:b/>
          <w:bCs/>
          <w:sz w:val="32"/>
          <w:szCs w:val="32"/>
          <w:rtl/>
        </w:rPr>
        <w:t xml:space="preserve"> </w:t>
      </w:r>
      <w:r w:rsidRPr="00B04850">
        <w:rPr>
          <w:rFonts w:ascii="Traditional Arabic" w:hAnsi="Traditional Arabic" w:cs="Traditional Arabic" w:hint="cs"/>
          <w:b/>
          <w:bCs/>
          <w:sz w:val="32"/>
          <w:szCs w:val="32"/>
          <w:rtl/>
        </w:rPr>
        <w:t>قتل</w:t>
      </w:r>
      <w:r w:rsidRPr="00B04850">
        <w:rPr>
          <w:rFonts w:ascii="Traditional Arabic" w:hAnsi="Traditional Arabic" w:cs="Traditional Arabic"/>
          <w:b/>
          <w:bCs/>
          <w:sz w:val="32"/>
          <w:szCs w:val="32"/>
          <w:rtl/>
        </w:rPr>
        <w:t xml:space="preserve"> </w:t>
      </w:r>
      <w:r w:rsidR="00104746">
        <w:rPr>
          <w:rFonts w:ascii="Traditional Arabic" w:hAnsi="Traditional Arabic" w:cs="Traditional Arabic" w:hint="cs"/>
          <w:b/>
          <w:bCs/>
          <w:sz w:val="32"/>
          <w:szCs w:val="32"/>
          <w:rtl/>
        </w:rPr>
        <w:t>ال</w:t>
      </w:r>
      <w:r>
        <w:rPr>
          <w:rFonts w:ascii="Traditional Arabic" w:hAnsi="Traditional Arabic" w:cs="Traditional Arabic" w:hint="cs"/>
          <w:b/>
          <w:bCs/>
          <w:sz w:val="32"/>
          <w:szCs w:val="32"/>
          <w:rtl/>
        </w:rPr>
        <w:t>رحمة:</w:t>
      </w:r>
    </w:p>
    <w:p w:rsidR="009C51B8" w:rsidRPr="009C51B8" w:rsidRDefault="009C51B8" w:rsidP="009C51B8">
      <w:pPr>
        <w:rPr>
          <w:rFonts w:ascii="Traditional Arabic" w:hAnsi="Traditional Arabic" w:cs="Traditional Arabic"/>
          <w:b/>
          <w:bCs/>
          <w:sz w:val="32"/>
          <w:szCs w:val="32"/>
          <w:rtl/>
        </w:rPr>
      </w:pPr>
      <w:r w:rsidRPr="009C51B8">
        <w:rPr>
          <w:rFonts w:ascii="Traditional Arabic" w:hAnsi="Traditional Arabic" w:cs="Traditional Arabic" w:hint="cs"/>
          <w:b/>
          <w:bCs/>
          <w:sz w:val="32"/>
          <w:szCs w:val="32"/>
          <w:rtl/>
        </w:rPr>
        <w:t>وبعد</w:t>
      </w:r>
      <w:r w:rsidRPr="009C51B8">
        <w:rPr>
          <w:rFonts w:ascii="Traditional Arabic" w:hAnsi="Traditional Arabic" w:cs="Traditional Arabic"/>
          <w:b/>
          <w:bCs/>
          <w:sz w:val="32"/>
          <w:szCs w:val="32"/>
          <w:rtl/>
        </w:rPr>
        <w:t xml:space="preserve"> </w:t>
      </w:r>
      <w:r w:rsidR="00B04850"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اطلع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المجلس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المواقف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القانونية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المختلفة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التي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تتخذها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الدول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الغربية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الرحيم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بصورة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متباينة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بين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مؤيد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ومعارض،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قرر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المجلس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يلي</w:t>
      </w:r>
      <w:r w:rsidRPr="009C51B8">
        <w:rPr>
          <w:rFonts w:ascii="Traditional Arabic" w:hAnsi="Traditional Arabic" w:cs="Traditional Arabic"/>
          <w:b/>
          <w:bCs/>
          <w:sz w:val="32"/>
          <w:szCs w:val="32"/>
          <w:rtl/>
        </w:rPr>
        <w:t>:</w:t>
      </w:r>
    </w:p>
    <w:p w:rsidR="009C51B8" w:rsidRPr="009C51B8" w:rsidRDefault="009C51B8" w:rsidP="00B927A8">
      <w:pPr>
        <w:rPr>
          <w:rFonts w:ascii="Traditional Arabic" w:hAnsi="Traditional Arabic" w:cs="Traditional Arabic"/>
          <w:b/>
          <w:bCs/>
          <w:sz w:val="32"/>
          <w:szCs w:val="32"/>
          <w:rtl/>
        </w:rPr>
      </w:pPr>
      <w:r w:rsidRPr="009C51B8">
        <w:rPr>
          <w:rFonts w:ascii="Traditional Arabic" w:hAnsi="Traditional Arabic" w:cs="Traditional Arabic"/>
          <w:b/>
          <w:bCs/>
          <w:sz w:val="32"/>
          <w:szCs w:val="32"/>
          <w:rtl/>
        </w:rPr>
        <w:lastRenderedPageBreak/>
        <w:t xml:space="preserve">1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تحريم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الرحمة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الفعال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المباشر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وغير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المباشر،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وتحريم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الانتحار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والمساعدة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عليه،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ذلك</w:t>
      </w:r>
      <w:r w:rsidRPr="009C51B8">
        <w:rPr>
          <w:rFonts w:ascii="Traditional Arabic" w:hAnsi="Traditional Arabic" w:cs="Traditional Arabic"/>
          <w:b/>
          <w:bCs/>
          <w:sz w:val="32"/>
          <w:szCs w:val="32"/>
          <w:rtl/>
        </w:rPr>
        <w:t xml:space="preserve"> </w:t>
      </w:r>
      <w:r w:rsidR="00956C1A"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proofErr w:type="spellStart"/>
      <w:r w:rsidR="00956C1A" w:rsidRPr="009C51B8">
        <w:rPr>
          <w:rFonts w:ascii="Traditional Arabic" w:hAnsi="Traditional Arabic" w:cs="Traditional Arabic" w:hint="cs"/>
          <w:b/>
          <w:bCs/>
          <w:sz w:val="32"/>
          <w:szCs w:val="32"/>
          <w:rtl/>
        </w:rPr>
        <w:t>الميئوس</w:t>
      </w:r>
      <w:proofErr w:type="spellEnd"/>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شفائه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ليس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قرار</w:t>
      </w:r>
      <w:r w:rsidR="00B927A8">
        <w:rPr>
          <w:rFonts w:ascii="Traditional Arabic" w:hAnsi="Traditional Arabic" w:cs="Traditional Arabic" w:hint="cs"/>
          <w:b/>
          <w:bCs/>
          <w:sz w:val="32"/>
          <w:szCs w:val="32"/>
          <w:rtl/>
        </w:rPr>
        <w:t>ً</w:t>
      </w:r>
      <w:r w:rsidRPr="009C51B8">
        <w:rPr>
          <w:rFonts w:ascii="Traditional Arabic" w:hAnsi="Traditional Arabic" w:cs="Traditional Arabic" w:hint="cs"/>
          <w:b/>
          <w:bCs/>
          <w:sz w:val="32"/>
          <w:szCs w:val="32"/>
          <w:rtl/>
        </w:rPr>
        <w:t>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متاح</w:t>
      </w:r>
      <w:r w:rsidR="00B927A8">
        <w:rPr>
          <w:rFonts w:ascii="Traditional Arabic" w:hAnsi="Traditional Arabic" w:cs="Traditional Arabic" w:hint="cs"/>
          <w:b/>
          <w:bCs/>
          <w:sz w:val="32"/>
          <w:szCs w:val="32"/>
          <w:rtl/>
        </w:rPr>
        <w:t>ً</w:t>
      </w:r>
      <w:r w:rsidRPr="009C51B8">
        <w:rPr>
          <w:rFonts w:ascii="Traditional Arabic" w:hAnsi="Traditional Arabic" w:cs="Traditional Arabic" w:hint="cs"/>
          <w:b/>
          <w:bCs/>
          <w:sz w:val="32"/>
          <w:szCs w:val="32"/>
          <w:rtl/>
        </w:rPr>
        <w:t>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الناحية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الشرعية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للطبيب</w:t>
      </w:r>
      <w:r w:rsidRPr="009C51B8">
        <w:rPr>
          <w:rFonts w:ascii="Traditional Arabic" w:hAnsi="Traditional Arabic" w:cs="Traditional Arabic"/>
          <w:b/>
          <w:bCs/>
          <w:sz w:val="32"/>
          <w:szCs w:val="32"/>
          <w:rtl/>
        </w:rPr>
        <w:t xml:space="preserve"> </w:t>
      </w:r>
      <w:r w:rsidR="00956C1A" w:rsidRPr="009C51B8">
        <w:rPr>
          <w:rFonts w:ascii="Traditional Arabic" w:hAnsi="Traditional Arabic" w:cs="Traditional Arabic" w:hint="cs"/>
          <w:b/>
          <w:bCs/>
          <w:sz w:val="32"/>
          <w:szCs w:val="32"/>
          <w:rtl/>
        </w:rPr>
        <w:t>أو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لأسرة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proofErr w:type="spellStart"/>
      <w:r w:rsidRPr="009C51B8">
        <w:rPr>
          <w:rFonts w:ascii="Traditional Arabic" w:hAnsi="Traditional Arabic" w:cs="Traditional Arabic" w:hint="cs"/>
          <w:b/>
          <w:bCs/>
          <w:sz w:val="32"/>
          <w:szCs w:val="32"/>
          <w:rtl/>
        </w:rPr>
        <w:t>نفسه</w:t>
      </w:r>
      <w:r w:rsidRPr="009C51B8">
        <w:rPr>
          <w:rFonts w:ascii="Traditional Arabic" w:hAnsi="Traditional Arabic" w:cs="Traditional Arabic"/>
          <w:b/>
          <w:bCs/>
          <w:sz w:val="32"/>
          <w:szCs w:val="32"/>
          <w:rtl/>
        </w:rPr>
        <w:t>.</w:t>
      </w:r>
      <w:r w:rsidRPr="009C51B8">
        <w:rPr>
          <w:rFonts w:ascii="Traditional Arabic" w:hAnsi="Traditional Arabic" w:cs="Traditional Arabic" w:hint="cs"/>
          <w:b/>
          <w:bCs/>
          <w:sz w:val="32"/>
          <w:szCs w:val="32"/>
          <w:rtl/>
        </w:rPr>
        <w:t>فالمريض</w:t>
      </w:r>
      <w:proofErr w:type="spellEnd"/>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أيا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مرضه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وكيف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كانت</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حالة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مرضه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يجوز</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لليأس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شفائه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لمنع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انتقال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مرضه</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إلى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غيره،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يقوم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بذلك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يكون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قاتلا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عمدا،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والنص</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القرآني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قاطع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الدلالة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النفس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محرم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قطعا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لقوله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تعالى</w:t>
      </w:r>
      <w:r w:rsidRPr="009C51B8">
        <w:rPr>
          <w:rFonts w:ascii="Traditional Arabic" w:hAnsi="Traditional Arabic" w:cs="Traditional Arabic"/>
          <w:b/>
          <w:bCs/>
          <w:sz w:val="32"/>
          <w:szCs w:val="32"/>
          <w:rtl/>
        </w:rPr>
        <w:t>:</w:t>
      </w:r>
      <w:r w:rsidR="00B927A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w:t>
      </w:r>
      <w:r w:rsidR="00B927A8" w:rsidRPr="00B927A8">
        <w:rPr>
          <w:rFonts w:ascii="Traditional Arabic" w:hAnsi="Traditional Arabic" w:cs="Traditional Arabic"/>
          <w:b/>
          <w:bCs/>
          <w:sz w:val="32"/>
          <w:szCs w:val="32"/>
          <w:rtl/>
        </w:rPr>
        <w:t>وَلَا تَقْتُلُوا النَّفْسَ الَّتِي حَرَّمَ اللَّهُ إِلَّا بِالْحَقِّ</w:t>
      </w:r>
      <w:r w:rsidR="00B927A8" w:rsidRPr="00B927A8">
        <w:rPr>
          <w:rFonts w:ascii="Traditional Arabic" w:hAnsi="Traditional Arabic" w:cs="Traditional Arabic" w:hint="cs"/>
          <w:b/>
          <w:bCs/>
          <w:sz w:val="32"/>
          <w:szCs w:val="32"/>
          <w:rtl/>
        </w:rPr>
        <w:t xml:space="preserve">}[سورة </w:t>
      </w:r>
      <w:r w:rsidR="00C704B3" w:rsidRPr="009C51B8">
        <w:rPr>
          <w:rFonts w:ascii="Traditional Arabic" w:hAnsi="Traditional Arabic" w:cs="Traditional Arabic" w:hint="cs"/>
          <w:b/>
          <w:bCs/>
          <w:sz w:val="32"/>
          <w:szCs w:val="32"/>
          <w:rtl/>
        </w:rPr>
        <w:t>الأنعام</w:t>
      </w:r>
      <w:r w:rsidR="00B927A8">
        <w:rPr>
          <w:rFonts w:ascii="Traditional Arabic" w:hAnsi="Traditional Arabic" w:cs="Traditional Arabic" w:hint="cs"/>
          <w:b/>
          <w:bCs/>
          <w:sz w:val="32"/>
          <w:szCs w:val="32"/>
          <w:rtl/>
        </w:rPr>
        <w:t>: الآية</w:t>
      </w:r>
      <w:r w:rsidR="00D63824">
        <w:rPr>
          <w:rFonts w:ascii="Traditional Arabic" w:hAnsi="Traditional Arabic" w:cs="Traditional Arabic" w:hint="cs"/>
          <w:b/>
          <w:bCs/>
          <w:sz w:val="32"/>
          <w:szCs w:val="32"/>
          <w:rtl/>
        </w:rPr>
        <w:t xml:space="preserve"> </w:t>
      </w:r>
      <w:r w:rsidR="00B927A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151) </w:t>
      </w:r>
      <w:r w:rsidR="00B927A8">
        <w:rPr>
          <w:rFonts w:ascii="Traditional Arabic" w:hAnsi="Traditional Arabic" w:cs="Traditional Arabic" w:hint="cs"/>
          <w:b/>
          <w:bCs/>
          <w:sz w:val="32"/>
          <w:szCs w:val="32"/>
          <w:rtl/>
        </w:rPr>
        <w:t>]،</w:t>
      </w:r>
      <w:r w:rsidRPr="009C51B8">
        <w:rPr>
          <w:rFonts w:ascii="Traditional Arabic" w:hAnsi="Traditional Arabic" w:cs="Traditional Arabic" w:hint="cs"/>
          <w:b/>
          <w:bCs/>
          <w:sz w:val="32"/>
          <w:szCs w:val="32"/>
          <w:rtl/>
        </w:rPr>
        <w:t>ولقوله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تعالى</w:t>
      </w:r>
      <w:r w:rsidRPr="009C51B8">
        <w:rPr>
          <w:rFonts w:ascii="Traditional Arabic" w:hAnsi="Traditional Arabic" w:cs="Traditional Arabic"/>
          <w:b/>
          <w:bCs/>
          <w:sz w:val="32"/>
          <w:szCs w:val="32"/>
          <w:rtl/>
        </w:rPr>
        <w:t>:</w:t>
      </w:r>
      <w:r w:rsidR="00B927A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w:t>
      </w:r>
      <w:r w:rsidR="00B927A8" w:rsidRPr="00B927A8">
        <w:rPr>
          <w:rFonts w:ascii="Traditional Arabic" w:hAnsi="Traditional Arabic" w:cs="Traditional Arabic"/>
          <w:b/>
          <w:bCs/>
          <w:sz w:val="32"/>
          <w:szCs w:val="32"/>
          <w:rtl/>
        </w:rPr>
        <w:t xml:space="preserve">مِنْ أَجْلِ ذَلِكَ كَتَبْنَا عَلَى بَنِي إِسْرَائِيلَ أَنَّهُ مَنْ قَتَلَ نَفْسًا بِغَيْرِ نَفْسٍ أَوْ فَسَادٍ فِي الْأَرْضِ فَكَأَنَّمَا قَتَلَ النَّاسَ جَمِيعًا </w:t>
      </w:r>
      <w:r w:rsidR="00B927A8" w:rsidRPr="00B927A8">
        <w:rPr>
          <w:rFonts w:ascii="Traditional Arabic" w:hAnsi="Traditional Arabic" w:cs="Traditional Arabic" w:hint="cs"/>
          <w:b/>
          <w:bCs/>
          <w:sz w:val="32"/>
          <w:szCs w:val="32"/>
          <w:rtl/>
        </w:rPr>
        <w:t>}[</w:t>
      </w:r>
      <w:r w:rsidR="00B927A8">
        <w:rPr>
          <w:rFonts w:ascii="Traditional Arabic" w:hAnsi="Traditional Arabic" w:cs="Traditional Arabic" w:hint="cs"/>
          <w:b/>
          <w:bCs/>
          <w:sz w:val="32"/>
          <w:szCs w:val="32"/>
          <w:rtl/>
        </w:rPr>
        <w:t xml:space="preserve">سورة </w:t>
      </w:r>
      <w:r w:rsidRPr="009C51B8">
        <w:rPr>
          <w:rFonts w:ascii="Traditional Arabic" w:hAnsi="Traditional Arabic" w:cs="Traditional Arabic" w:hint="cs"/>
          <w:b/>
          <w:bCs/>
          <w:sz w:val="32"/>
          <w:szCs w:val="32"/>
          <w:rtl/>
        </w:rPr>
        <w:t>المائدة</w:t>
      </w:r>
      <w:r w:rsidR="00B927A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w:t>
      </w:r>
      <w:r w:rsidR="00D63824">
        <w:rPr>
          <w:rFonts w:ascii="Traditional Arabic" w:hAnsi="Traditional Arabic" w:cs="Traditional Arabic" w:hint="cs"/>
          <w:b/>
          <w:bCs/>
          <w:sz w:val="32"/>
          <w:szCs w:val="32"/>
          <w:rtl/>
        </w:rPr>
        <w:t>الآية</w:t>
      </w:r>
      <w:r w:rsidR="00D63824" w:rsidRPr="009C51B8">
        <w:rPr>
          <w:rFonts w:ascii="Traditional Arabic" w:hAnsi="Traditional Arabic" w:cs="Traditional Arabic"/>
          <w:b/>
          <w:bCs/>
          <w:sz w:val="32"/>
          <w:szCs w:val="32"/>
          <w:rtl/>
        </w:rPr>
        <w:t xml:space="preserve"> </w:t>
      </w:r>
      <w:r w:rsidRPr="009C51B8">
        <w:rPr>
          <w:rFonts w:ascii="Traditional Arabic" w:hAnsi="Traditional Arabic" w:cs="Traditional Arabic"/>
          <w:b/>
          <w:bCs/>
          <w:sz w:val="32"/>
          <w:szCs w:val="32"/>
          <w:rtl/>
        </w:rPr>
        <w:t>32</w:t>
      </w:r>
      <w:r w:rsidR="00B927A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w:t>
      </w:r>
    </w:p>
    <w:p w:rsidR="009C51B8" w:rsidRPr="009C51B8" w:rsidRDefault="009C51B8" w:rsidP="009C51B8">
      <w:pPr>
        <w:rPr>
          <w:rFonts w:ascii="Traditional Arabic" w:hAnsi="Traditional Arabic" w:cs="Traditional Arabic"/>
          <w:b/>
          <w:bCs/>
          <w:sz w:val="32"/>
          <w:szCs w:val="32"/>
          <w:rtl/>
        </w:rPr>
      </w:pPr>
      <w:r w:rsidRPr="009C51B8">
        <w:rPr>
          <w:rFonts w:ascii="Traditional Arabic" w:hAnsi="Traditional Arabic" w:cs="Traditional Arabic"/>
          <w:b/>
          <w:bCs/>
          <w:sz w:val="32"/>
          <w:szCs w:val="32"/>
          <w:rtl/>
        </w:rPr>
        <w:t xml:space="preserve">2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يحرم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001B7613"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نفسه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ويحرم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غيره</w:t>
      </w:r>
      <w:r w:rsidRPr="009C51B8">
        <w:rPr>
          <w:rFonts w:ascii="Traditional Arabic" w:hAnsi="Traditional Arabic" w:cs="Traditional Arabic"/>
          <w:b/>
          <w:bCs/>
          <w:sz w:val="32"/>
          <w:szCs w:val="32"/>
          <w:rtl/>
        </w:rPr>
        <w:t xml:space="preserve"> </w:t>
      </w:r>
      <w:r w:rsidR="001B7613">
        <w:rPr>
          <w:rFonts w:ascii="Traditional Arabic" w:hAnsi="Traditional Arabic" w:cs="Traditional Arabic" w:hint="cs"/>
          <w:b/>
          <w:bCs/>
          <w:sz w:val="32"/>
          <w:szCs w:val="32"/>
          <w:rtl/>
        </w:rPr>
        <w:t>أ</w:t>
      </w:r>
      <w:r w:rsidR="00C704B3" w:rsidRPr="009C51B8">
        <w:rPr>
          <w:rFonts w:ascii="Traditional Arabic" w:hAnsi="Traditional Arabic" w:cs="Traditional Arabic" w:hint="cs"/>
          <w:b/>
          <w:bCs/>
          <w:sz w:val="32"/>
          <w:szCs w:val="32"/>
          <w:rtl/>
        </w:rPr>
        <w:t>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يقتله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حتى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لو</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أذن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فالأول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انتحار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والثاني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عدوان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الغير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بالقتل،</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وإذنه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يحل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الحرام،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فهو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يملك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روحه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حتى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يأذن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لغيره</w:t>
      </w:r>
      <w:r w:rsidRPr="009C51B8">
        <w:rPr>
          <w:rFonts w:ascii="Traditional Arabic" w:hAnsi="Traditional Arabic" w:cs="Traditional Arabic"/>
          <w:b/>
          <w:bCs/>
          <w:sz w:val="32"/>
          <w:szCs w:val="32"/>
          <w:rtl/>
        </w:rPr>
        <w:t xml:space="preserve"> </w:t>
      </w:r>
      <w:r w:rsidR="001B7613">
        <w:rPr>
          <w:rFonts w:ascii="Traditional Arabic" w:hAnsi="Traditional Arabic" w:cs="Traditional Arabic" w:hint="cs"/>
          <w:b/>
          <w:bCs/>
          <w:sz w:val="32"/>
          <w:szCs w:val="32"/>
          <w:rtl/>
        </w:rPr>
        <w:t>أ</w:t>
      </w:r>
      <w:r w:rsidR="00C704B3" w:rsidRPr="009C51B8">
        <w:rPr>
          <w:rFonts w:ascii="Traditional Arabic" w:hAnsi="Traditional Arabic" w:cs="Traditional Arabic" w:hint="cs"/>
          <w:b/>
          <w:bCs/>
          <w:sz w:val="32"/>
          <w:szCs w:val="32"/>
          <w:rtl/>
        </w:rPr>
        <w:t>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يقضي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عليها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والحديث</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معروف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تحريم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الانتحار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عامة،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فالمنتحر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يعذب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النار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بالصورة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التي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انتحر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بها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خالدا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مخل</w:t>
      </w:r>
      <w:r w:rsidR="00AE7C15">
        <w:rPr>
          <w:rFonts w:ascii="Traditional Arabic" w:hAnsi="Traditional Arabic" w:cs="Traditional Arabic" w:hint="cs"/>
          <w:b/>
          <w:bCs/>
          <w:sz w:val="32"/>
          <w:szCs w:val="32"/>
          <w:rtl/>
        </w:rPr>
        <w:t>َّ</w:t>
      </w:r>
      <w:r w:rsidRPr="009C51B8">
        <w:rPr>
          <w:rFonts w:ascii="Traditional Arabic" w:hAnsi="Traditional Arabic" w:cs="Traditional Arabic" w:hint="cs"/>
          <w:b/>
          <w:bCs/>
          <w:sz w:val="32"/>
          <w:szCs w:val="32"/>
          <w:rtl/>
        </w:rPr>
        <w:t>دا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فيها</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أبد</w:t>
      </w:r>
      <w:r w:rsidR="00AE7C15">
        <w:rPr>
          <w:rFonts w:ascii="Traditional Arabic" w:hAnsi="Traditional Arabic" w:cs="Traditional Arabic" w:hint="cs"/>
          <w:b/>
          <w:bCs/>
          <w:sz w:val="32"/>
          <w:szCs w:val="32"/>
          <w:rtl/>
        </w:rPr>
        <w:t>ً</w:t>
      </w:r>
      <w:r w:rsidR="00C704B3" w:rsidRPr="009C51B8">
        <w:rPr>
          <w:rFonts w:ascii="Traditional Arabic" w:hAnsi="Traditional Arabic" w:cs="Traditional Arabic" w:hint="cs"/>
          <w:b/>
          <w:bCs/>
          <w:sz w:val="32"/>
          <w:szCs w:val="32"/>
          <w:rtl/>
        </w:rPr>
        <w:t>ا</w:t>
      </w:r>
      <w:r w:rsidRPr="009C51B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إن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استحل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ذلك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فقد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كفر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وجزاؤه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الخلود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العذاب،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وإن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يستحله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عُذب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عذاباً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شديداً</w:t>
      </w:r>
      <w:r w:rsidRPr="009C51B8">
        <w:rPr>
          <w:rFonts w:ascii="Traditional Arabic" w:hAnsi="Traditional Arabic" w:cs="Traditional Arabic"/>
          <w:b/>
          <w:bCs/>
          <w:sz w:val="32"/>
          <w:szCs w:val="32"/>
          <w:rtl/>
        </w:rPr>
        <w:t>.</w:t>
      </w:r>
    </w:p>
    <w:p w:rsidR="009C51B8" w:rsidRPr="009C51B8" w:rsidRDefault="009C51B8" w:rsidP="009C51B8">
      <w:pPr>
        <w:rPr>
          <w:rFonts w:ascii="Traditional Arabic" w:hAnsi="Traditional Arabic" w:cs="Traditional Arabic"/>
          <w:b/>
          <w:bCs/>
          <w:sz w:val="32"/>
          <w:szCs w:val="32"/>
          <w:rtl/>
        </w:rPr>
      </w:pPr>
      <w:r w:rsidRPr="009C51B8">
        <w:rPr>
          <w:rFonts w:ascii="Traditional Arabic" w:hAnsi="Traditional Arabic" w:cs="Traditional Arabic"/>
          <w:b/>
          <w:bCs/>
          <w:sz w:val="32"/>
          <w:szCs w:val="32"/>
          <w:rtl/>
        </w:rPr>
        <w:t xml:space="preserve">3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يجوز</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يخشى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انتقال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مرضه</w:t>
      </w:r>
      <w:r w:rsidRPr="009C51B8">
        <w:rPr>
          <w:rFonts w:ascii="Traditional Arabic" w:hAnsi="Traditional Arabic" w:cs="Traditional Arabic"/>
          <w:b/>
          <w:bCs/>
          <w:sz w:val="32"/>
          <w:szCs w:val="32"/>
          <w:rtl/>
        </w:rPr>
        <w:t xml:space="preserve"> </w:t>
      </w:r>
      <w:r w:rsidR="00C704B3" w:rsidRPr="009C51B8">
        <w:rPr>
          <w:rFonts w:ascii="Traditional Arabic" w:hAnsi="Traditional Arabic" w:cs="Traditional Arabic" w:hint="cs"/>
          <w:b/>
          <w:bCs/>
          <w:sz w:val="32"/>
          <w:szCs w:val="32"/>
          <w:rtl/>
        </w:rPr>
        <w:t>إلى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غيره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بالعدوى،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حتى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w:t>
      </w:r>
      <w:r w:rsidRPr="009C51B8">
        <w:rPr>
          <w:rFonts w:ascii="Traditional Arabic" w:hAnsi="Traditional Arabic" w:cs="Traditional Arabic"/>
          <w:b/>
          <w:bCs/>
          <w:sz w:val="32"/>
          <w:szCs w:val="32"/>
          <w:rtl/>
        </w:rPr>
        <w:t xml:space="preserve"> </w:t>
      </w:r>
      <w:proofErr w:type="spellStart"/>
      <w:r w:rsidR="001A347A" w:rsidRPr="009C51B8">
        <w:rPr>
          <w:rFonts w:ascii="Traditional Arabic" w:hAnsi="Traditional Arabic" w:cs="Traditional Arabic" w:hint="cs"/>
          <w:b/>
          <w:bCs/>
          <w:sz w:val="32"/>
          <w:szCs w:val="32"/>
          <w:rtl/>
        </w:rPr>
        <w:t>ميئوس</w:t>
      </w:r>
      <w:r w:rsidR="001A347A">
        <w:rPr>
          <w:rFonts w:ascii="Traditional Arabic" w:hAnsi="Traditional Arabic" w:cs="Traditional Arabic" w:hint="cs"/>
          <w:b/>
          <w:bCs/>
          <w:sz w:val="32"/>
          <w:szCs w:val="32"/>
          <w:rtl/>
        </w:rPr>
        <w:t>ً</w:t>
      </w:r>
      <w:r w:rsidR="001A347A" w:rsidRPr="009C51B8">
        <w:rPr>
          <w:rFonts w:ascii="Traditional Arabic" w:hAnsi="Traditional Arabic" w:cs="Traditional Arabic" w:hint="cs"/>
          <w:b/>
          <w:bCs/>
          <w:sz w:val="32"/>
          <w:szCs w:val="32"/>
          <w:rtl/>
        </w:rPr>
        <w:t>ا</w:t>
      </w:r>
      <w:proofErr w:type="spellEnd"/>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شفائه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كمرض</w:t>
      </w:r>
      <w:r w:rsidRPr="009C51B8">
        <w:rPr>
          <w:rFonts w:ascii="Traditional Arabic" w:hAnsi="Traditional Arabic" w:cs="Traditional Arabic"/>
          <w:b/>
          <w:bCs/>
          <w:sz w:val="32"/>
          <w:szCs w:val="32"/>
          <w:rtl/>
        </w:rPr>
        <w:t xml:space="preserve"> </w:t>
      </w:r>
      <w:r w:rsidR="001A347A">
        <w:rPr>
          <w:rFonts w:ascii="Traditional Arabic" w:hAnsi="Traditional Arabic" w:cs="Traditional Arabic" w:hint="cs"/>
          <w:b/>
          <w:bCs/>
          <w:sz w:val="32"/>
          <w:szCs w:val="32"/>
          <w:rtl/>
        </w:rPr>
        <w:t>الإ</w:t>
      </w:r>
      <w:r w:rsidRPr="009C51B8">
        <w:rPr>
          <w:rFonts w:ascii="Traditional Arabic" w:hAnsi="Traditional Arabic" w:cs="Traditional Arabic" w:hint="cs"/>
          <w:b/>
          <w:bCs/>
          <w:sz w:val="32"/>
          <w:szCs w:val="32"/>
          <w:rtl/>
        </w:rPr>
        <w:t>يدز</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مثلا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يجوز</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لمنع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ضرره،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ذلك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هناك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وسائل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عديدة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لمنع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ضرره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كالحجر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الصحي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ومنع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الاختلاط</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يجب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المحافظة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عليه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كآدمي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يقدم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يتطلب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الغذاء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والدواء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حتى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يقضي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أمرا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مفعولا،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الحديث</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يرويه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البخاري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ومسلم</w:t>
      </w:r>
      <w:r w:rsidRPr="009C51B8">
        <w:rPr>
          <w:rFonts w:ascii="Traditional Arabic" w:hAnsi="Traditional Arabic" w:cs="Traditional Arabic"/>
          <w:b/>
          <w:bCs/>
          <w:sz w:val="32"/>
          <w:szCs w:val="32"/>
          <w:rtl/>
        </w:rPr>
        <w:t>: «</w:t>
      </w:r>
      <w:r w:rsidRPr="009C51B8">
        <w:rPr>
          <w:rFonts w:ascii="Traditional Arabic" w:hAnsi="Traditional Arabic" w:cs="Traditional Arabic" w:hint="cs"/>
          <w:b/>
          <w:bCs/>
          <w:sz w:val="32"/>
          <w:szCs w:val="32"/>
          <w:rtl/>
        </w:rPr>
        <w:t>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أنزل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إلا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أنزل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شفاء</w:t>
      </w:r>
      <w:r w:rsidRPr="009C51B8">
        <w:rPr>
          <w:rFonts w:ascii="Traditional Arabic" w:hAnsi="Traditional Arabic" w:cs="Traditional Arabic" w:hint="eastAsia"/>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الحديث</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رواه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الترمذي</w:t>
      </w:r>
      <w:r w:rsidRPr="009C51B8">
        <w:rPr>
          <w:rFonts w:ascii="Traditional Arabic" w:hAnsi="Traditional Arabic" w:cs="Traditional Arabic"/>
          <w:b/>
          <w:bCs/>
          <w:sz w:val="32"/>
          <w:szCs w:val="32"/>
          <w:rtl/>
        </w:rPr>
        <w:t>: «</w:t>
      </w:r>
      <w:r w:rsidRPr="009C51B8">
        <w:rPr>
          <w:rFonts w:ascii="Traditional Arabic" w:hAnsi="Traditional Arabic" w:cs="Traditional Arabic" w:hint="cs"/>
          <w:b/>
          <w:bCs/>
          <w:sz w:val="32"/>
          <w:szCs w:val="32"/>
          <w:rtl/>
        </w:rPr>
        <w:t>يا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عباد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تداووا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فإن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يضع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إلا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وضع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دواء</w:t>
      </w:r>
      <w:r w:rsidRPr="009C51B8">
        <w:rPr>
          <w:rFonts w:ascii="Traditional Arabic" w:hAnsi="Traditional Arabic" w:cs="Traditional Arabic" w:hint="eastAsia"/>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الحديث</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رواه</w:t>
      </w:r>
      <w:r w:rsidRPr="009C51B8">
        <w:rPr>
          <w:rFonts w:ascii="Traditional Arabic" w:hAnsi="Traditional Arabic" w:cs="Traditional Arabic"/>
          <w:b/>
          <w:bCs/>
          <w:sz w:val="32"/>
          <w:szCs w:val="32"/>
          <w:rtl/>
        </w:rPr>
        <w:t xml:space="preserve"> </w:t>
      </w:r>
      <w:r w:rsidR="00AE7C15">
        <w:rPr>
          <w:rFonts w:ascii="Traditional Arabic" w:hAnsi="Traditional Arabic" w:cs="Traditional Arabic" w:hint="cs"/>
          <w:b/>
          <w:bCs/>
          <w:sz w:val="32"/>
          <w:szCs w:val="32"/>
          <w:rtl/>
        </w:rPr>
        <w:t>أ</w:t>
      </w:r>
      <w:r w:rsidRPr="009C51B8">
        <w:rPr>
          <w:rFonts w:ascii="Traditional Arabic" w:hAnsi="Traditional Arabic" w:cs="Traditional Arabic" w:hint="cs"/>
          <w:b/>
          <w:bCs/>
          <w:sz w:val="32"/>
          <w:szCs w:val="32"/>
          <w:rtl/>
        </w:rPr>
        <w:t>حمد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إن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ينزل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إلا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أنزل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علمه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علمه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وجهله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جهله</w:t>
      </w:r>
      <w:r w:rsidRPr="009C51B8">
        <w:rPr>
          <w:rFonts w:ascii="Traditional Arabic" w:hAnsi="Traditional Arabic" w:cs="Traditional Arabic" w:hint="eastAsia"/>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فهذه</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الأحاديث</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تعطينا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أملاً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اكتشاف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دواء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لمثل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هذه</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الأمراض</w:t>
      </w:r>
      <w:r w:rsidRPr="009C51B8">
        <w:rPr>
          <w:rFonts w:ascii="Traditional Arabic" w:hAnsi="Traditional Arabic" w:cs="Traditional Arabic" w:hint="cs"/>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اكتشفت</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أدوية</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لأمراض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ظن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الناس</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شفاءها</w:t>
      </w:r>
      <w:r w:rsidRPr="009C51B8">
        <w:rPr>
          <w:rFonts w:ascii="Traditional Arabic" w:hAnsi="Traditional Arabic" w:cs="Traditional Arabic"/>
          <w:b/>
          <w:bCs/>
          <w:sz w:val="32"/>
          <w:szCs w:val="32"/>
          <w:rtl/>
        </w:rPr>
        <w:t xml:space="preserve"> </w:t>
      </w:r>
      <w:proofErr w:type="spellStart"/>
      <w:r w:rsidR="000A6015" w:rsidRPr="009C51B8">
        <w:rPr>
          <w:rFonts w:ascii="Traditional Arabic" w:hAnsi="Traditional Arabic" w:cs="Traditional Arabic" w:hint="cs"/>
          <w:b/>
          <w:bCs/>
          <w:sz w:val="32"/>
          <w:szCs w:val="32"/>
          <w:rtl/>
        </w:rPr>
        <w:t>ميئوس</w:t>
      </w:r>
      <w:proofErr w:type="spellEnd"/>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يصح</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قتل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حامله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لليأس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شفائه،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لمنع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الضرر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عن</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الأصحاء</w:t>
      </w:r>
      <w:r w:rsidRPr="009C51B8">
        <w:rPr>
          <w:rFonts w:ascii="Traditional Arabic" w:hAnsi="Traditional Arabic" w:cs="Traditional Arabic"/>
          <w:b/>
          <w:bCs/>
          <w:sz w:val="32"/>
          <w:szCs w:val="32"/>
          <w:rtl/>
        </w:rPr>
        <w:t>.</w:t>
      </w:r>
    </w:p>
    <w:p w:rsidR="009C51B8" w:rsidRPr="004E4955" w:rsidRDefault="009C51B8" w:rsidP="009C51B8">
      <w:pPr>
        <w:rPr>
          <w:rFonts w:ascii="Traditional Arabic" w:hAnsi="Traditional Arabic" w:cs="Traditional Arabic"/>
          <w:b/>
          <w:bCs/>
          <w:sz w:val="32"/>
          <w:szCs w:val="32"/>
          <w:rtl/>
        </w:rPr>
      </w:pPr>
      <w:r w:rsidRPr="009C51B8">
        <w:rPr>
          <w:rFonts w:ascii="Traditional Arabic" w:hAnsi="Traditional Arabic" w:cs="Traditional Arabic"/>
          <w:b/>
          <w:bCs/>
          <w:sz w:val="32"/>
          <w:szCs w:val="32"/>
          <w:rtl/>
        </w:rPr>
        <w:t xml:space="preserve">4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وبالنسبة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لتيسير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الموت</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بإيقاف</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أجهزة</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الإنعاش</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الصناعي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يعتبر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نظر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الطبيب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ميتا</w:t>
      </w:r>
      <w:r w:rsidRPr="009C51B8">
        <w:rPr>
          <w:rFonts w:ascii="Traditional Arabic" w:hAnsi="Traditional Arabic" w:cs="Traditional Arabic" w:hint="eastAsia"/>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حكم</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الميت</w:t>
      </w:r>
      <w:r w:rsidRPr="009C51B8">
        <w:rPr>
          <w:rFonts w:ascii="Traditional Arabic" w:hAnsi="Traditional Arabic" w:cs="Traditional Arabic" w:hint="eastAsia"/>
          <w:b/>
          <w:bCs/>
          <w:sz w:val="32"/>
          <w:szCs w:val="32"/>
          <w:rtl/>
        </w:rPr>
        <w:t>»</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وذلك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لتلف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جذع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الدماغ</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المخ،</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الذي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يحيا</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الإنسان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ويحس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lastRenderedPageBreak/>
        <w:t>ويشعر،</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وإذا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عمل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الطبيب</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بمجرد</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إيقاف</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أجهزة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العلاج</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يخرج</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كونه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تركا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للتداوي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فهو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أمر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مشروع</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حرج</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وبخاصة</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هذه</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الأجهزة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تبقي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عليه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هذه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الحياة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الظاهرية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المتمثلة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التنفس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والدورة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الدموية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ـ</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كان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ميتا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بالفعل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فهو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يعي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يحس</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ولا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يشعر،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نظرا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لتلف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مصدر</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ذلك</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وهو</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المخ</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وبقاء</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المريض</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على</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هذه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الحالة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يتكلف</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نفقات</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كثيرة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دون</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طائل</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ويحجز</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أجهزة</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قد</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يحتاج</w:t>
      </w:r>
      <w:r w:rsidRPr="009C51B8">
        <w:rPr>
          <w:rFonts w:ascii="Traditional Arabic" w:hAnsi="Traditional Arabic" w:cs="Traditional Arabic"/>
          <w:b/>
          <w:bCs/>
          <w:sz w:val="32"/>
          <w:szCs w:val="32"/>
          <w:rtl/>
        </w:rPr>
        <w:t xml:space="preserve"> </w:t>
      </w:r>
      <w:r w:rsidR="000A6015" w:rsidRPr="009C51B8">
        <w:rPr>
          <w:rFonts w:ascii="Traditional Arabic" w:hAnsi="Traditional Arabic" w:cs="Traditional Arabic" w:hint="cs"/>
          <w:b/>
          <w:bCs/>
          <w:sz w:val="32"/>
          <w:szCs w:val="32"/>
          <w:rtl/>
        </w:rPr>
        <w:t>إليها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غيره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مما</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يجدي</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معه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العلاج</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والله</w:t>
      </w:r>
      <w:r w:rsidRPr="009C51B8">
        <w:rPr>
          <w:rFonts w:ascii="Traditional Arabic" w:hAnsi="Traditional Arabic" w:cs="Traditional Arabic"/>
          <w:b/>
          <w:bCs/>
          <w:sz w:val="32"/>
          <w:szCs w:val="32"/>
          <w:rtl/>
        </w:rPr>
        <w:t xml:space="preserve"> </w:t>
      </w:r>
      <w:r w:rsidRPr="009C51B8">
        <w:rPr>
          <w:rFonts w:ascii="Traditional Arabic" w:hAnsi="Traditional Arabic" w:cs="Traditional Arabic" w:hint="cs"/>
          <w:b/>
          <w:bCs/>
          <w:sz w:val="32"/>
          <w:szCs w:val="32"/>
          <w:rtl/>
        </w:rPr>
        <w:t>أعلم</w:t>
      </w:r>
      <w:r w:rsidRPr="009C51B8">
        <w:rPr>
          <w:rFonts w:ascii="Traditional Arabic" w:hAnsi="Traditional Arabic" w:cs="Traditional Arabic"/>
          <w:b/>
          <w:bCs/>
          <w:sz w:val="32"/>
          <w:szCs w:val="32"/>
          <w:rtl/>
        </w:rPr>
        <w:t>.</w:t>
      </w:r>
    </w:p>
    <w:p w:rsidR="00E44EE7" w:rsidRPr="004E4955" w:rsidRDefault="006F52CA" w:rsidP="006F52CA">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p w:rsidR="009710F3" w:rsidRPr="00AE16D5" w:rsidRDefault="00E44EE7" w:rsidP="00707E5F">
      <w:pPr>
        <w:ind w:left="26"/>
        <w:jc w:val="center"/>
        <w:rPr>
          <w:rFonts w:ascii="Traditional Arabic" w:hAnsi="Traditional Arabic" w:cs="Traditional Arabic"/>
          <w:b/>
          <w:bCs/>
          <w:color w:val="C00000"/>
          <w:sz w:val="36"/>
          <w:szCs w:val="36"/>
          <w:u w:val="double"/>
          <w:rtl/>
          <w:lang w:bidi="ar-EG"/>
        </w:rPr>
      </w:pPr>
      <w:r w:rsidRPr="00AE16D5">
        <w:rPr>
          <w:rFonts w:ascii="Traditional Arabic" w:hAnsi="Traditional Arabic" w:cs="Traditional Arabic"/>
          <w:b/>
          <w:bCs/>
          <w:color w:val="C00000"/>
          <w:sz w:val="36"/>
          <w:szCs w:val="36"/>
          <w:u w:val="double"/>
          <w:rtl/>
        </w:rPr>
        <w:t>الخاتمة</w:t>
      </w:r>
    </w:p>
    <w:p w:rsidR="006D45A0" w:rsidRPr="00B5701D" w:rsidRDefault="006D45A0" w:rsidP="00DD08B9">
      <w:pPr>
        <w:ind w:left="26"/>
        <w:rPr>
          <w:rFonts w:ascii="Traditional Arabic" w:hAnsi="Traditional Arabic" w:cs="Traditional Arabic"/>
          <w:b/>
          <w:bCs/>
          <w:color w:val="C00000"/>
          <w:sz w:val="32"/>
          <w:szCs w:val="32"/>
          <w:rtl/>
        </w:rPr>
      </w:pPr>
      <w:r w:rsidRPr="00B5701D">
        <w:rPr>
          <w:rFonts w:ascii="Tahoma" w:hAnsi="Tahoma" w:cs="Traditional Arabic"/>
          <w:b/>
          <w:bCs/>
          <w:sz w:val="32"/>
          <w:szCs w:val="32"/>
          <w:rtl/>
        </w:rPr>
        <w:t xml:space="preserve">هذا ما تيسر </w:t>
      </w:r>
      <w:proofErr w:type="gramStart"/>
      <w:r w:rsidRPr="00B5701D">
        <w:rPr>
          <w:rFonts w:ascii="Tahoma" w:hAnsi="Tahoma" w:cs="Traditional Arabic"/>
          <w:b/>
          <w:bCs/>
          <w:sz w:val="32"/>
          <w:szCs w:val="32"/>
          <w:rtl/>
        </w:rPr>
        <w:t>لي</w:t>
      </w:r>
      <w:r w:rsidRPr="00B5701D">
        <w:rPr>
          <w:rFonts w:ascii="Tahoma" w:hAnsi="Tahoma" w:cs="Traditional Arabic" w:hint="cs"/>
          <w:b/>
          <w:bCs/>
          <w:sz w:val="32"/>
          <w:szCs w:val="32"/>
          <w:rtl/>
        </w:rPr>
        <w:t xml:space="preserve"> </w:t>
      </w:r>
      <w:r w:rsidRPr="00B5701D">
        <w:rPr>
          <w:rFonts w:ascii="Tahoma" w:hAnsi="Tahoma" w:cs="Traditional Arabic"/>
          <w:b/>
          <w:bCs/>
          <w:sz w:val="32"/>
          <w:szCs w:val="32"/>
          <w:rtl/>
        </w:rPr>
        <w:t xml:space="preserve"> عرضه</w:t>
      </w:r>
      <w:proofErr w:type="gramEnd"/>
      <w:r w:rsidRPr="00B5701D">
        <w:rPr>
          <w:rFonts w:ascii="Tahoma" w:hAnsi="Tahoma" w:cs="Traditional Arabic"/>
          <w:b/>
          <w:bCs/>
          <w:sz w:val="32"/>
          <w:szCs w:val="32"/>
          <w:rtl/>
        </w:rPr>
        <w:t xml:space="preserve"> في هذا البحث الموجز ،</w:t>
      </w:r>
      <w:r w:rsidR="007C2DA7" w:rsidRPr="00B5701D">
        <w:rPr>
          <w:rFonts w:ascii="Tahoma" w:hAnsi="Tahoma" w:cs="Traditional Arabic" w:hint="cs"/>
          <w:b/>
          <w:bCs/>
          <w:sz w:val="32"/>
          <w:szCs w:val="32"/>
          <w:rtl/>
        </w:rPr>
        <w:t xml:space="preserve"> لبيان  حكم التداوي للحالات </w:t>
      </w:r>
      <w:proofErr w:type="spellStart"/>
      <w:r w:rsidR="007C2DA7" w:rsidRPr="00B5701D">
        <w:rPr>
          <w:rFonts w:ascii="Tahoma" w:hAnsi="Tahoma" w:cs="Traditional Arabic" w:hint="cs"/>
          <w:b/>
          <w:bCs/>
          <w:sz w:val="32"/>
          <w:szCs w:val="32"/>
          <w:rtl/>
        </w:rPr>
        <w:t>الميئوس</w:t>
      </w:r>
      <w:proofErr w:type="spellEnd"/>
      <w:r w:rsidR="007C2DA7" w:rsidRPr="00B5701D">
        <w:rPr>
          <w:rFonts w:ascii="Tahoma" w:hAnsi="Tahoma" w:cs="Traditional Arabic" w:hint="cs"/>
          <w:b/>
          <w:bCs/>
          <w:sz w:val="32"/>
          <w:szCs w:val="32"/>
          <w:rtl/>
        </w:rPr>
        <w:t xml:space="preserve"> من علاجها وحكم  ما يسمى بموت الرحمة أو القتل الرحيم من الناحية الشرعية والطبية و</w:t>
      </w:r>
      <w:r w:rsidR="00EB586E" w:rsidRPr="00B5701D">
        <w:rPr>
          <w:rFonts w:ascii="Tahoma" w:hAnsi="Tahoma" w:cs="Traditional Arabic" w:hint="cs"/>
          <w:b/>
          <w:bCs/>
          <w:sz w:val="32"/>
          <w:szCs w:val="32"/>
          <w:rtl/>
        </w:rPr>
        <w:t>متى وأين بدأ،</w:t>
      </w:r>
      <w:r w:rsidRPr="00B5701D">
        <w:rPr>
          <w:rFonts w:ascii="Tahoma" w:hAnsi="Tahoma" w:cs="Traditional Arabic"/>
          <w:b/>
          <w:bCs/>
          <w:sz w:val="32"/>
          <w:szCs w:val="32"/>
          <w:rtl/>
        </w:rPr>
        <w:t xml:space="preserve"> </w:t>
      </w:r>
      <w:r w:rsidR="00DD08B9" w:rsidRPr="00B5701D">
        <w:rPr>
          <w:rFonts w:ascii="Tahoma" w:hAnsi="Tahoma" w:cs="Traditional Arabic" w:hint="cs"/>
          <w:b/>
          <w:bCs/>
          <w:sz w:val="32"/>
          <w:szCs w:val="32"/>
          <w:rtl/>
        </w:rPr>
        <w:t>يتسنى لي بعد ذلك</w:t>
      </w:r>
      <w:r w:rsidRPr="00B5701D">
        <w:rPr>
          <w:rFonts w:ascii="Tahoma" w:hAnsi="Tahoma" w:cs="Traditional Arabic"/>
          <w:b/>
          <w:bCs/>
          <w:sz w:val="32"/>
          <w:szCs w:val="32"/>
          <w:rtl/>
        </w:rPr>
        <w:t xml:space="preserve"> </w:t>
      </w:r>
      <w:r w:rsidR="00846307" w:rsidRPr="00B5701D">
        <w:rPr>
          <w:rFonts w:ascii="Tahoma" w:hAnsi="Tahoma" w:cs="Traditional Arabic" w:hint="cs"/>
          <w:b/>
          <w:bCs/>
          <w:sz w:val="32"/>
          <w:szCs w:val="32"/>
          <w:rtl/>
        </w:rPr>
        <w:t xml:space="preserve">ذكر النتائج التي  توصلت إليها </w:t>
      </w:r>
      <w:r w:rsidR="00B84A1B" w:rsidRPr="00B5701D">
        <w:rPr>
          <w:rFonts w:ascii="Tahoma" w:hAnsi="Tahoma" w:cs="Traditional Arabic" w:hint="cs"/>
          <w:b/>
          <w:bCs/>
          <w:sz w:val="32"/>
          <w:szCs w:val="32"/>
          <w:rtl/>
        </w:rPr>
        <w:t xml:space="preserve">مع </w:t>
      </w:r>
      <w:r w:rsidR="00846307" w:rsidRPr="00B5701D">
        <w:rPr>
          <w:rFonts w:ascii="Tahoma" w:hAnsi="Tahoma" w:cs="Traditional Arabic"/>
          <w:b/>
          <w:bCs/>
          <w:sz w:val="32"/>
          <w:szCs w:val="32"/>
          <w:rtl/>
        </w:rPr>
        <w:t xml:space="preserve">التذكير بجملة </w:t>
      </w:r>
      <w:r w:rsidR="00846307" w:rsidRPr="00B5701D">
        <w:rPr>
          <w:rFonts w:ascii="Tahoma" w:hAnsi="Tahoma" w:cs="Traditional Arabic" w:hint="cs"/>
          <w:b/>
          <w:bCs/>
          <w:sz w:val="32"/>
          <w:szCs w:val="32"/>
          <w:rtl/>
        </w:rPr>
        <w:t xml:space="preserve"> من </w:t>
      </w:r>
      <w:r w:rsidRPr="00B5701D">
        <w:rPr>
          <w:rFonts w:ascii="Tahoma" w:hAnsi="Tahoma" w:cs="Traditional Arabic"/>
          <w:b/>
          <w:bCs/>
          <w:sz w:val="32"/>
          <w:szCs w:val="32"/>
          <w:rtl/>
        </w:rPr>
        <w:t xml:space="preserve">الوصايا التي يحضنا عليها ديننا الحنيف في الممارسات الطبية ، وعلى رأسها الالتزام بضوابط الشريعة في هذه الممارسات ، وبذل </w:t>
      </w:r>
      <w:r w:rsidR="00846307" w:rsidRPr="00B5701D">
        <w:rPr>
          <w:rFonts w:ascii="Tahoma" w:hAnsi="Tahoma" w:cs="Traditional Arabic" w:hint="cs"/>
          <w:b/>
          <w:bCs/>
          <w:sz w:val="32"/>
          <w:szCs w:val="32"/>
          <w:rtl/>
        </w:rPr>
        <w:t>ال</w:t>
      </w:r>
      <w:r w:rsidRPr="00B5701D">
        <w:rPr>
          <w:rFonts w:ascii="Tahoma" w:hAnsi="Tahoma" w:cs="Traditional Arabic"/>
          <w:b/>
          <w:bCs/>
          <w:sz w:val="32"/>
          <w:szCs w:val="32"/>
          <w:rtl/>
        </w:rPr>
        <w:t>غاية</w:t>
      </w:r>
      <w:r w:rsidR="00846307" w:rsidRPr="00B5701D">
        <w:rPr>
          <w:rFonts w:ascii="Tahoma" w:hAnsi="Tahoma" w:cs="Traditional Arabic" w:hint="cs"/>
          <w:b/>
          <w:bCs/>
          <w:sz w:val="32"/>
          <w:szCs w:val="32"/>
          <w:rtl/>
        </w:rPr>
        <w:t xml:space="preserve"> </w:t>
      </w:r>
      <w:r w:rsidRPr="00B5701D">
        <w:rPr>
          <w:rFonts w:ascii="Tahoma" w:hAnsi="Tahoma" w:cs="Traditional Arabic"/>
          <w:b/>
          <w:bCs/>
          <w:sz w:val="32"/>
          <w:szCs w:val="32"/>
          <w:rtl/>
        </w:rPr>
        <w:t xml:space="preserve"> لمساعدة المرضى ، مهما كانت حالتهم ، وأوجز </w:t>
      </w:r>
      <w:r w:rsidR="00846307" w:rsidRPr="00B5701D">
        <w:rPr>
          <w:rFonts w:ascii="Tahoma" w:hAnsi="Tahoma" w:cs="Traditional Arabic" w:hint="cs"/>
          <w:b/>
          <w:bCs/>
          <w:sz w:val="32"/>
          <w:szCs w:val="32"/>
          <w:rtl/>
        </w:rPr>
        <w:t>ذلك فيما يلي:</w:t>
      </w:r>
    </w:p>
    <w:p w:rsidR="00E44EE7" w:rsidRPr="002345CC" w:rsidRDefault="009710F3" w:rsidP="002345CC">
      <w:pPr>
        <w:ind w:left="26"/>
        <w:rPr>
          <w:rFonts w:ascii="Traditional Arabic" w:hAnsi="Traditional Arabic" w:cs="Traditional Arabic"/>
          <w:b/>
          <w:bCs/>
          <w:color w:val="C00000"/>
          <w:sz w:val="32"/>
          <w:szCs w:val="32"/>
          <w:u w:val="single"/>
          <w:rtl/>
        </w:rPr>
      </w:pPr>
      <w:r w:rsidRPr="002345CC">
        <w:rPr>
          <w:rFonts w:ascii="Traditional Arabic" w:hAnsi="Traditional Arabic" w:cs="Traditional Arabic" w:hint="cs"/>
          <w:b/>
          <w:bCs/>
          <w:color w:val="C00000"/>
          <w:sz w:val="32"/>
          <w:szCs w:val="32"/>
          <w:u w:val="single"/>
          <w:rtl/>
        </w:rPr>
        <w:t xml:space="preserve"> النتائج</w:t>
      </w:r>
      <w:r w:rsidR="00E44EE7" w:rsidRPr="002345CC">
        <w:rPr>
          <w:rFonts w:ascii="Traditional Arabic" w:hAnsi="Traditional Arabic" w:cs="Traditional Arabic"/>
          <w:b/>
          <w:bCs/>
          <w:color w:val="C00000"/>
          <w:sz w:val="32"/>
          <w:szCs w:val="32"/>
          <w:u w:val="single"/>
          <w:rtl/>
        </w:rPr>
        <w:t>:</w:t>
      </w:r>
    </w:p>
    <w:p w:rsidR="00E44EE7" w:rsidRPr="004E4955" w:rsidRDefault="00056D64" w:rsidP="00056D64">
      <w:pPr>
        <w:numPr>
          <w:ilvl w:val="0"/>
          <w:numId w:val="3"/>
        </w:numPr>
        <w:spacing w:after="0" w:line="240" w:lineRule="auto"/>
        <w:ind w:hanging="540"/>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شمول الشريعة </w:t>
      </w:r>
      <w:r w:rsidRPr="004E4955">
        <w:rPr>
          <w:rFonts w:ascii="Traditional Arabic" w:hAnsi="Traditional Arabic" w:cs="Traditional Arabic"/>
          <w:b/>
          <w:bCs/>
          <w:sz w:val="32"/>
          <w:szCs w:val="32"/>
          <w:rtl/>
        </w:rPr>
        <w:t xml:space="preserve">الإسلامية </w:t>
      </w:r>
      <w:proofErr w:type="gramStart"/>
      <w:r w:rsidRPr="004E4955">
        <w:rPr>
          <w:rFonts w:ascii="Traditional Arabic" w:hAnsi="Traditional Arabic" w:cs="Traditional Arabic"/>
          <w:b/>
          <w:bCs/>
          <w:sz w:val="32"/>
          <w:szCs w:val="32"/>
          <w:rtl/>
        </w:rPr>
        <w:t>الغَرّاء</w:t>
      </w:r>
      <w:r w:rsidR="00673312">
        <w:rPr>
          <w:rFonts w:ascii="Traditional Arabic" w:hAnsi="Traditional Arabic" w:cs="Traditional Arabic" w:hint="cs"/>
          <w:b/>
          <w:bCs/>
          <w:sz w:val="32"/>
          <w:szCs w:val="32"/>
          <w:rtl/>
        </w:rPr>
        <w:t xml:space="preserve"> ،</w:t>
      </w:r>
      <w:proofErr w:type="gramEnd"/>
      <w:r w:rsidRPr="004E4955">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ف</w:t>
      </w:r>
      <w:r w:rsidR="00E44EE7" w:rsidRPr="004E4955">
        <w:rPr>
          <w:rFonts w:ascii="Traditional Arabic" w:hAnsi="Traditional Arabic" w:cs="Traditional Arabic"/>
          <w:b/>
          <w:bCs/>
          <w:sz w:val="32"/>
          <w:szCs w:val="32"/>
          <w:rtl/>
        </w:rPr>
        <w:t>إننا نجد في</w:t>
      </w:r>
      <w:r>
        <w:rPr>
          <w:rFonts w:ascii="Traditional Arabic" w:hAnsi="Traditional Arabic" w:cs="Traditional Arabic" w:hint="cs"/>
          <w:b/>
          <w:bCs/>
          <w:sz w:val="32"/>
          <w:szCs w:val="32"/>
          <w:rtl/>
        </w:rPr>
        <w:t>ها</w:t>
      </w:r>
      <w:r w:rsidR="00E44EE7" w:rsidRPr="004E4955">
        <w:rPr>
          <w:rFonts w:ascii="Traditional Arabic" w:hAnsi="Traditional Arabic" w:cs="Traditional Arabic"/>
          <w:b/>
          <w:bCs/>
          <w:sz w:val="32"/>
          <w:szCs w:val="32"/>
          <w:rtl/>
        </w:rPr>
        <w:t xml:space="preserve"> حكماً وحّلاً لكل ما يستجد في حياة الإنسان من مسائل </w:t>
      </w:r>
      <w:r w:rsidR="00C82A47" w:rsidRPr="004E4955">
        <w:rPr>
          <w:rFonts w:ascii="Traditional Arabic" w:hAnsi="Traditional Arabic" w:cs="Traditional Arabic"/>
          <w:b/>
          <w:bCs/>
          <w:sz w:val="32"/>
          <w:szCs w:val="32"/>
          <w:rtl/>
        </w:rPr>
        <w:t>في كل زمان و</w:t>
      </w:r>
      <w:r w:rsidR="00673312">
        <w:rPr>
          <w:rFonts w:ascii="Traditional Arabic" w:hAnsi="Traditional Arabic" w:cs="Traditional Arabic" w:hint="cs"/>
          <w:b/>
          <w:bCs/>
          <w:sz w:val="32"/>
          <w:szCs w:val="32"/>
          <w:rtl/>
        </w:rPr>
        <w:t xml:space="preserve"> </w:t>
      </w:r>
      <w:r w:rsidR="00C82A47" w:rsidRPr="004E4955">
        <w:rPr>
          <w:rFonts w:ascii="Traditional Arabic" w:hAnsi="Traditional Arabic" w:cs="Traditional Arabic"/>
          <w:b/>
          <w:bCs/>
          <w:sz w:val="32"/>
          <w:szCs w:val="32"/>
          <w:rtl/>
        </w:rPr>
        <w:t>مكان.</w:t>
      </w:r>
    </w:p>
    <w:p w:rsidR="00E44EE7" w:rsidRDefault="00E44EE7" w:rsidP="00B14213">
      <w:pPr>
        <w:numPr>
          <w:ilvl w:val="0"/>
          <w:numId w:val="3"/>
        </w:numPr>
        <w:spacing w:after="0" w:line="240" w:lineRule="auto"/>
        <w:ind w:hanging="540"/>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اتفق الفقهاء على جواز التداوي لما فيه من حفظ </w:t>
      </w:r>
      <w:proofErr w:type="gramStart"/>
      <w:r w:rsidRPr="004E4955">
        <w:rPr>
          <w:rFonts w:ascii="Traditional Arabic" w:hAnsi="Traditional Arabic" w:cs="Traditional Arabic"/>
          <w:b/>
          <w:bCs/>
          <w:sz w:val="32"/>
          <w:szCs w:val="32"/>
          <w:rtl/>
        </w:rPr>
        <w:t>النفس,</w:t>
      </w:r>
      <w:proofErr w:type="gramEnd"/>
      <w:r w:rsidRPr="004E4955">
        <w:rPr>
          <w:rFonts w:ascii="Traditional Arabic" w:hAnsi="Traditional Arabic" w:cs="Traditional Arabic"/>
          <w:b/>
          <w:bCs/>
          <w:sz w:val="32"/>
          <w:szCs w:val="32"/>
          <w:rtl/>
        </w:rPr>
        <w:t xml:space="preserve"> وإن ال</w:t>
      </w:r>
      <w:r w:rsidR="00B14213">
        <w:rPr>
          <w:rFonts w:ascii="Traditional Arabic" w:hAnsi="Traditional Arabic" w:cs="Traditional Arabic"/>
          <w:b/>
          <w:bCs/>
          <w:sz w:val="32"/>
          <w:szCs w:val="32"/>
          <w:rtl/>
        </w:rPr>
        <w:t xml:space="preserve">تداوي تعتريه الأحكام التكليفية </w:t>
      </w:r>
      <w:r w:rsidR="00B14213">
        <w:rPr>
          <w:rFonts w:ascii="Traditional Arabic" w:hAnsi="Traditional Arabic" w:cs="Traditional Arabic" w:hint="cs"/>
          <w:b/>
          <w:bCs/>
          <w:sz w:val="32"/>
          <w:szCs w:val="32"/>
          <w:rtl/>
        </w:rPr>
        <w:t>الخمسة.</w:t>
      </w:r>
      <w:r w:rsidRPr="004E4955">
        <w:rPr>
          <w:rFonts w:ascii="Traditional Arabic" w:hAnsi="Traditional Arabic" w:cs="Traditional Arabic"/>
          <w:b/>
          <w:bCs/>
          <w:sz w:val="32"/>
          <w:szCs w:val="32"/>
          <w:rtl/>
        </w:rPr>
        <w:t xml:space="preserve"> </w:t>
      </w:r>
    </w:p>
    <w:p w:rsidR="00B14213" w:rsidRDefault="00B14213" w:rsidP="003A1B86">
      <w:pPr>
        <w:numPr>
          <w:ilvl w:val="0"/>
          <w:numId w:val="3"/>
        </w:numPr>
        <w:spacing w:after="0" w:line="240" w:lineRule="auto"/>
        <w:ind w:hanging="540"/>
        <w:rPr>
          <w:rFonts w:ascii="Traditional Arabic" w:hAnsi="Traditional Arabic" w:cs="Traditional Arabic"/>
          <w:b/>
          <w:bCs/>
          <w:sz w:val="32"/>
          <w:szCs w:val="32"/>
        </w:rPr>
      </w:pPr>
      <w:r w:rsidRPr="005C4F64">
        <w:rPr>
          <w:rFonts w:ascii="Traditional Arabic" w:hAnsi="Traditional Arabic" w:cs="Traditional Arabic"/>
          <w:b/>
          <w:bCs/>
          <w:sz w:val="32"/>
          <w:szCs w:val="32"/>
          <w:rtl/>
        </w:rPr>
        <w:t>إن المرض والشفاء بيد الله تعالى</w:t>
      </w:r>
      <w:r w:rsidR="003A1B86">
        <w:rPr>
          <w:rFonts w:ascii="Traditional Arabic" w:hAnsi="Traditional Arabic" w:cs="Traditional Arabic" w:hint="cs"/>
          <w:b/>
          <w:bCs/>
          <w:sz w:val="32"/>
          <w:szCs w:val="32"/>
          <w:rtl/>
        </w:rPr>
        <w:t xml:space="preserve"> </w:t>
      </w:r>
      <w:proofErr w:type="gramStart"/>
      <w:r w:rsidR="003A1B86">
        <w:rPr>
          <w:rFonts w:ascii="Traditional Arabic" w:hAnsi="Traditional Arabic" w:cs="Traditional Arabic" w:hint="cs"/>
          <w:b/>
          <w:bCs/>
          <w:sz w:val="32"/>
          <w:szCs w:val="32"/>
          <w:rtl/>
        </w:rPr>
        <w:t>وحده</w:t>
      </w:r>
      <w:r w:rsidRPr="005C4F64">
        <w:rPr>
          <w:rFonts w:ascii="Traditional Arabic" w:hAnsi="Traditional Arabic" w:cs="Traditional Arabic"/>
          <w:b/>
          <w:bCs/>
          <w:sz w:val="32"/>
          <w:szCs w:val="32"/>
          <w:rtl/>
        </w:rPr>
        <w:t>,</w:t>
      </w:r>
      <w:proofErr w:type="gramEnd"/>
      <w:r w:rsidR="003A1B86" w:rsidRPr="003A1B86">
        <w:rPr>
          <w:rFonts w:ascii="Traditional Arabic" w:eastAsia="Times New Roman" w:hAnsi="Traditional Arabic" w:cs="Traditional Arabic"/>
          <w:b/>
          <w:bCs/>
          <w:sz w:val="32"/>
          <w:szCs w:val="32"/>
          <w:rtl/>
        </w:rPr>
        <w:t xml:space="preserve"> وما الطبيب ولا الدواء إلا وسائل لوقوع قضاء الله وقدره .</w:t>
      </w:r>
      <w:r w:rsidRPr="005C4F64">
        <w:rPr>
          <w:rFonts w:ascii="Traditional Arabic" w:hAnsi="Traditional Arabic" w:cs="Traditional Arabic"/>
          <w:b/>
          <w:bCs/>
          <w:sz w:val="32"/>
          <w:szCs w:val="32"/>
          <w:rtl/>
        </w:rPr>
        <w:t xml:space="preserve"> والعلاج والتداوي أخذ </w:t>
      </w:r>
      <w:proofErr w:type="gramStart"/>
      <w:r w:rsidRPr="005C4F64">
        <w:rPr>
          <w:rFonts w:ascii="Traditional Arabic" w:hAnsi="Traditional Arabic" w:cs="Traditional Arabic"/>
          <w:b/>
          <w:bCs/>
          <w:sz w:val="32"/>
          <w:szCs w:val="32"/>
          <w:rtl/>
        </w:rPr>
        <w:t>بالأسباب,</w:t>
      </w:r>
      <w:proofErr w:type="gramEnd"/>
      <w:r w:rsidRPr="005C4F64">
        <w:rPr>
          <w:rFonts w:ascii="Traditional Arabic" w:hAnsi="Traditional Arabic" w:cs="Traditional Arabic"/>
          <w:b/>
          <w:bCs/>
          <w:sz w:val="32"/>
          <w:szCs w:val="32"/>
          <w:rtl/>
        </w:rPr>
        <w:t xml:space="preserve"> وعلى الأطباء وذوي المرضى تقوية معنويات المريض.</w:t>
      </w:r>
    </w:p>
    <w:p w:rsidR="00EA1400" w:rsidRPr="00EA1400" w:rsidRDefault="00EA1400" w:rsidP="00EA1400">
      <w:pPr>
        <w:numPr>
          <w:ilvl w:val="0"/>
          <w:numId w:val="3"/>
        </w:numPr>
        <w:shd w:val="clear" w:color="auto" w:fill="FFFFFF"/>
        <w:spacing w:after="0" w:line="240" w:lineRule="auto"/>
        <w:ind w:left="746"/>
        <w:rPr>
          <w:rFonts w:ascii="Traditional Arabic" w:hAnsi="Traditional Arabic" w:cs="Traditional Arabic"/>
          <w:b/>
          <w:bCs/>
          <w:sz w:val="32"/>
          <w:szCs w:val="32"/>
        </w:rPr>
      </w:pPr>
      <w:r w:rsidRPr="00EA1400">
        <w:rPr>
          <w:rFonts w:ascii="Traditional Arabic" w:hAnsi="Traditional Arabic" w:cs="Traditional Arabic"/>
          <w:b/>
          <w:bCs/>
          <w:sz w:val="32"/>
          <w:szCs w:val="32"/>
          <w:rtl/>
        </w:rPr>
        <w:t xml:space="preserve">على المريض الاستمرار في تناول الدواء مادام يظن ويأمل </w:t>
      </w:r>
      <w:proofErr w:type="gramStart"/>
      <w:r w:rsidRPr="00EA1400">
        <w:rPr>
          <w:rFonts w:ascii="Traditional Arabic" w:hAnsi="Traditional Arabic" w:cs="Traditional Arabic"/>
          <w:b/>
          <w:bCs/>
          <w:sz w:val="32"/>
          <w:szCs w:val="32"/>
          <w:rtl/>
        </w:rPr>
        <w:t>بالشفاء,</w:t>
      </w:r>
      <w:proofErr w:type="gramEnd"/>
      <w:r w:rsidRPr="00EA1400">
        <w:rPr>
          <w:rFonts w:ascii="Traditional Arabic" w:hAnsi="Traditional Arabic" w:cs="Traditional Arabic"/>
          <w:b/>
          <w:bCs/>
          <w:sz w:val="32"/>
          <w:szCs w:val="32"/>
          <w:rtl/>
        </w:rPr>
        <w:t xml:space="preserve"> وليس له ترك التداوي, وإن ذهب بعض الفقهاء إلى القول بأنه إذا جزم الأطباء أنه لا يرجى من تناول العلاج لهذه الحالة أمل في الشفاء، فلا يجب على المريض الاستمرار في تناول العلاج.</w:t>
      </w:r>
    </w:p>
    <w:p w:rsidR="00E44EE7" w:rsidRPr="004E4955" w:rsidRDefault="00E44EE7" w:rsidP="009B62B3">
      <w:pPr>
        <w:numPr>
          <w:ilvl w:val="0"/>
          <w:numId w:val="3"/>
        </w:numPr>
        <w:spacing w:after="0" w:line="240" w:lineRule="auto"/>
        <w:ind w:hanging="540"/>
        <w:rPr>
          <w:rFonts w:ascii="Traditional Arabic" w:hAnsi="Traditional Arabic" w:cs="Traditional Arabic"/>
          <w:b/>
          <w:bCs/>
          <w:sz w:val="32"/>
          <w:szCs w:val="32"/>
        </w:rPr>
      </w:pPr>
      <w:r w:rsidRPr="004E4955">
        <w:rPr>
          <w:rFonts w:ascii="Traditional Arabic" w:hAnsi="Traditional Arabic" w:cs="Traditional Arabic"/>
          <w:b/>
          <w:bCs/>
          <w:sz w:val="32"/>
          <w:szCs w:val="32"/>
          <w:rtl/>
        </w:rPr>
        <w:lastRenderedPageBreak/>
        <w:t xml:space="preserve">توصل المجمع الفقهي إلى أن موت الدماغ موت. ويُعمل بذلك إذا توفرت شروط ومعايير موت </w:t>
      </w:r>
      <w:proofErr w:type="gramStart"/>
      <w:r w:rsidRPr="004E4955">
        <w:rPr>
          <w:rFonts w:ascii="Traditional Arabic" w:hAnsi="Traditional Arabic" w:cs="Traditional Arabic"/>
          <w:b/>
          <w:bCs/>
          <w:sz w:val="32"/>
          <w:szCs w:val="32"/>
          <w:rtl/>
        </w:rPr>
        <w:t>الدماغ,</w:t>
      </w:r>
      <w:proofErr w:type="gramEnd"/>
      <w:r w:rsidRPr="004E4955">
        <w:rPr>
          <w:rFonts w:ascii="Traditional Arabic" w:hAnsi="Traditional Arabic" w:cs="Traditional Arabic"/>
          <w:b/>
          <w:bCs/>
          <w:sz w:val="32"/>
          <w:szCs w:val="32"/>
          <w:rtl/>
        </w:rPr>
        <w:t xml:space="preserve"> بعد توفّر العلم والعدالة في الأطباء المشرفين على ذلك.</w:t>
      </w:r>
    </w:p>
    <w:p w:rsidR="003F6151" w:rsidRPr="003F6151" w:rsidRDefault="003F6151" w:rsidP="003F6151">
      <w:pPr>
        <w:pStyle w:val="a5"/>
        <w:numPr>
          <w:ilvl w:val="0"/>
          <w:numId w:val="3"/>
        </w:numPr>
        <w:shd w:val="clear" w:color="auto" w:fill="FFFFFF"/>
        <w:spacing w:after="120" w:line="264" w:lineRule="atLeast"/>
        <w:rPr>
          <w:rFonts w:ascii="Traditional Arabic" w:eastAsia="Times New Roman" w:hAnsi="Traditional Arabic" w:cs="Traditional Arabic"/>
          <w:b/>
          <w:bCs/>
          <w:sz w:val="32"/>
          <w:szCs w:val="32"/>
          <w:rtl/>
        </w:rPr>
      </w:pPr>
      <w:r w:rsidRPr="003F6151">
        <w:rPr>
          <w:rFonts w:ascii="Traditional Arabic" w:eastAsia="Times New Roman" w:hAnsi="Traditional Arabic" w:cs="Traditional Arabic"/>
          <w:b/>
          <w:bCs/>
          <w:sz w:val="32"/>
          <w:szCs w:val="32"/>
          <w:rtl/>
        </w:rPr>
        <w:t xml:space="preserve">- يجوز إيقاف أجهزة الإنعاش الصناعي عن المريض الذي يعد ميتاً، أو في حكم الميت </w:t>
      </w:r>
      <w:proofErr w:type="gramStart"/>
      <w:r w:rsidRPr="003F6151">
        <w:rPr>
          <w:rFonts w:ascii="Traditional Arabic" w:eastAsia="Times New Roman" w:hAnsi="Traditional Arabic" w:cs="Traditional Arabic"/>
          <w:b/>
          <w:bCs/>
          <w:sz w:val="32"/>
          <w:szCs w:val="32"/>
          <w:rtl/>
        </w:rPr>
        <w:t>( موت</w:t>
      </w:r>
      <w:proofErr w:type="gramEnd"/>
      <w:r w:rsidRPr="003F6151">
        <w:rPr>
          <w:rFonts w:ascii="Traditional Arabic" w:eastAsia="Times New Roman" w:hAnsi="Traditional Arabic" w:cs="Traditional Arabic"/>
          <w:b/>
          <w:bCs/>
          <w:sz w:val="32"/>
          <w:szCs w:val="32"/>
          <w:rtl/>
        </w:rPr>
        <w:t xml:space="preserve"> الدماغ مثلاً ) وفي هذه الحال لا يخرج توقيف الأجهزة عن كونه تركاً للتداوي ، وهو أمر مشروع لا حرج فيه في مثل هذه الحالات، ويتأكد رفع الأجهزة عن مثل هؤلاء إذا كانت هناك حاجة أكيدة لاستخدام الأجهزة لمرضى آخرين ترجى حياتهم .</w:t>
      </w:r>
    </w:p>
    <w:p w:rsidR="00E44EE7" w:rsidRDefault="00E44EE7" w:rsidP="009B62B3">
      <w:pPr>
        <w:numPr>
          <w:ilvl w:val="0"/>
          <w:numId w:val="3"/>
        </w:numPr>
        <w:spacing w:after="0" w:line="240" w:lineRule="auto"/>
        <w:ind w:hanging="540"/>
        <w:rPr>
          <w:rFonts w:ascii="Traditional Arabic" w:hAnsi="Traditional Arabic" w:cs="Traditional Arabic"/>
          <w:b/>
          <w:bCs/>
          <w:sz w:val="32"/>
          <w:szCs w:val="32"/>
        </w:rPr>
      </w:pPr>
      <w:r w:rsidRPr="004E4955">
        <w:rPr>
          <w:rFonts w:ascii="Traditional Arabic" w:hAnsi="Traditional Arabic" w:cs="Traditional Arabic"/>
          <w:b/>
          <w:bCs/>
          <w:sz w:val="32"/>
          <w:szCs w:val="32"/>
          <w:rtl/>
        </w:rPr>
        <w:t xml:space="preserve">ما يسمى (موت الرحمة) هو نوع من أنواع </w:t>
      </w:r>
      <w:proofErr w:type="spellStart"/>
      <w:proofErr w:type="gramStart"/>
      <w:r w:rsidRPr="004E4955">
        <w:rPr>
          <w:rFonts w:ascii="Traditional Arabic" w:hAnsi="Traditional Arabic" w:cs="Traditional Arabic"/>
          <w:b/>
          <w:bCs/>
          <w:sz w:val="32"/>
          <w:szCs w:val="32"/>
          <w:rtl/>
        </w:rPr>
        <w:t>القتل,</w:t>
      </w:r>
      <w:proofErr w:type="gramEnd"/>
      <w:r w:rsidR="00903AFC">
        <w:rPr>
          <w:rFonts w:ascii="Traditional Arabic" w:hAnsi="Traditional Arabic" w:cs="Traditional Arabic" w:hint="cs"/>
          <w:b/>
          <w:bCs/>
          <w:sz w:val="32"/>
          <w:szCs w:val="32"/>
          <w:rtl/>
        </w:rPr>
        <w:t>ويعد</w:t>
      </w:r>
      <w:proofErr w:type="spellEnd"/>
      <w:r w:rsidR="00903AFC">
        <w:rPr>
          <w:rFonts w:ascii="Traditional Arabic" w:hAnsi="Traditional Arabic" w:cs="Traditional Arabic" w:hint="cs"/>
          <w:b/>
          <w:bCs/>
          <w:sz w:val="32"/>
          <w:szCs w:val="32"/>
          <w:rtl/>
        </w:rPr>
        <w:t xml:space="preserve"> فاعله قاتلاً،</w:t>
      </w:r>
      <w:r w:rsidRPr="004E4955">
        <w:rPr>
          <w:rFonts w:ascii="Traditional Arabic" w:hAnsi="Traditional Arabic" w:cs="Traditional Arabic"/>
          <w:b/>
          <w:bCs/>
          <w:sz w:val="32"/>
          <w:szCs w:val="32"/>
          <w:rtl/>
        </w:rPr>
        <w:t xml:space="preserve"> سواءً مارسه الطبيب </w:t>
      </w:r>
      <w:r w:rsidR="005C4F64">
        <w:rPr>
          <w:rFonts w:ascii="Traditional Arabic" w:hAnsi="Traditional Arabic" w:cs="Traditional Arabic" w:hint="cs"/>
          <w:b/>
          <w:bCs/>
          <w:sz w:val="32"/>
          <w:szCs w:val="32"/>
          <w:rtl/>
        </w:rPr>
        <w:t>،</w:t>
      </w:r>
      <w:r w:rsidR="002D47F8">
        <w:rPr>
          <w:rFonts w:ascii="Traditional Arabic" w:hAnsi="Traditional Arabic" w:cs="Traditional Arabic" w:hint="cs"/>
          <w:b/>
          <w:bCs/>
          <w:sz w:val="32"/>
          <w:szCs w:val="32"/>
          <w:rtl/>
        </w:rPr>
        <w:t xml:space="preserve"> </w:t>
      </w:r>
      <w:r w:rsidR="005C4F64">
        <w:rPr>
          <w:rFonts w:ascii="Traditional Arabic" w:hAnsi="Traditional Arabic" w:cs="Traditional Arabic" w:hint="cs"/>
          <w:b/>
          <w:bCs/>
          <w:sz w:val="32"/>
          <w:szCs w:val="32"/>
          <w:rtl/>
        </w:rPr>
        <w:t xml:space="preserve">أو غيره، </w:t>
      </w:r>
      <w:r w:rsidRPr="004E4955">
        <w:rPr>
          <w:rFonts w:ascii="Traditional Arabic" w:hAnsi="Traditional Arabic" w:cs="Traditional Arabic"/>
          <w:b/>
          <w:bCs/>
          <w:sz w:val="32"/>
          <w:szCs w:val="32"/>
          <w:rtl/>
        </w:rPr>
        <w:t>بإذن المريض أو بغير إذنه.</w:t>
      </w:r>
    </w:p>
    <w:p w:rsidR="00904435" w:rsidRPr="002345CC" w:rsidRDefault="00904435" w:rsidP="002345CC">
      <w:pPr>
        <w:numPr>
          <w:ilvl w:val="0"/>
          <w:numId w:val="3"/>
        </w:numPr>
        <w:spacing w:after="0" w:line="240" w:lineRule="auto"/>
        <w:ind w:left="206" w:hanging="540"/>
        <w:rPr>
          <w:rFonts w:ascii="Traditional Arabic" w:hAnsi="Traditional Arabic" w:cs="Traditional Arabic"/>
          <w:b/>
          <w:bCs/>
          <w:sz w:val="32"/>
          <w:szCs w:val="32"/>
        </w:rPr>
      </w:pPr>
      <w:r w:rsidRPr="002345CC">
        <w:rPr>
          <w:rFonts w:ascii="Traditional Arabic" w:eastAsia="Times New Roman" w:hAnsi="Traditional Arabic" w:cs="Traditional Arabic"/>
          <w:b/>
          <w:bCs/>
          <w:sz w:val="32"/>
          <w:szCs w:val="32"/>
          <w:rtl/>
        </w:rPr>
        <w:t>يحرم على المريض أن يعجل بإنهاء حياته بنفسه، ويحرم عليه طلب ذلك من طبيبه أو من غيره</w:t>
      </w:r>
      <w:proofErr w:type="gramStart"/>
      <w:r w:rsidRPr="002345CC">
        <w:rPr>
          <w:rFonts w:ascii="Traditional Arabic" w:eastAsia="Times New Roman" w:hAnsi="Traditional Arabic" w:cs="Traditional Arabic"/>
          <w:b/>
          <w:bCs/>
          <w:sz w:val="32"/>
          <w:szCs w:val="32"/>
          <w:rtl/>
        </w:rPr>
        <w:t xml:space="preserve"> .</w:t>
      </w:r>
      <w:r w:rsidRPr="002345CC">
        <w:rPr>
          <w:rFonts w:ascii="Traditional Arabic" w:eastAsia="Times New Roman" w:hAnsi="Traditional Arabic" w:cs="Traditional Arabic" w:hint="cs"/>
          <w:b/>
          <w:bCs/>
          <w:sz w:val="32"/>
          <w:szCs w:val="32"/>
          <w:rtl/>
        </w:rPr>
        <w:t>.</w:t>
      </w:r>
      <w:proofErr w:type="gramEnd"/>
    </w:p>
    <w:p w:rsidR="00904435" w:rsidRDefault="00904435" w:rsidP="00C02644">
      <w:pPr>
        <w:numPr>
          <w:ilvl w:val="0"/>
          <w:numId w:val="3"/>
        </w:numPr>
        <w:spacing w:after="0" w:line="240" w:lineRule="auto"/>
        <w:ind w:hanging="540"/>
        <w:rPr>
          <w:rFonts w:ascii="Traditional Arabic" w:hAnsi="Traditional Arabic" w:cs="Traditional Arabic"/>
          <w:b/>
          <w:bCs/>
          <w:sz w:val="32"/>
          <w:szCs w:val="32"/>
        </w:rPr>
      </w:pPr>
      <w:r w:rsidRPr="00AF5D8B">
        <w:rPr>
          <w:rFonts w:ascii="Traditional Arabic" w:eastAsia="Times New Roman" w:hAnsi="Traditional Arabic" w:cs="Traditional Arabic"/>
          <w:b/>
          <w:bCs/>
          <w:sz w:val="32"/>
          <w:szCs w:val="32"/>
          <w:rtl/>
        </w:rPr>
        <w:t xml:space="preserve">ندعو الباحثين وأهل الاختصاص لمواصلة البحث في طبيعة الأمراض التي لا يرجى برؤها، حتى يعرفوا أسبابها، والأدوية والعلاجات المؤثرة فيها بإذن الله تعالى، امتثالاً لوصية النبيِّ صلى الله عليه </w:t>
      </w:r>
      <w:proofErr w:type="gramStart"/>
      <w:r w:rsidRPr="00AF5D8B">
        <w:rPr>
          <w:rFonts w:ascii="Traditional Arabic" w:eastAsia="Times New Roman" w:hAnsi="Traditional Arabic" w:cs="Traditional Arabic"/>
          <w:b/>
          <w:bCs/>
          <w:sz w:val="32"/>
          <w:szCs w:val="32"/>
          <w:rtl/>
        </w:rPr>
        <w:t>وسلم :</w:t>
      </w:r>
      <w:proofErr w:type="gramEnd"/>
      <w:r w:rsidRPr="00AF5D8B">
        <w:rPr>
          <w:rFonts w:ascii="Traditional Arabic" w:eastAsia="Times New Roman" w:hAnsi="Traditional Arabic" w:cs="Traditional Arabic"/>
          <w:b/>
          <w:bCs/>
          <w:sz w:val="32"/>
          <w:szCs w:val="32"/>
          <w:rtl/>
        </w:rPr>
        <w:t xml:space="preserve"> " إنَّ اللهَ أنْزَلَ الداءَ والدواءَ، وجعل لكلِّ داءٍ دواءً .. الحديث " </w:t>
      </w:r>
    </w:p>
    <w:p w:rsidR="000A4EC8" w:rsidRPr="002345CC" w:rsidRDefault="000A4EC8" w:rsidP="002345CC">
      <w:pPr>
        <w:ind w:left="26"/>
        <w:rPr>
          <w:rFonts w:ascii="Traditional Arabic" w:hAnsi="Traditional Arabic" w:cs="Traditional Arabic"/>
          <w:b/>
          <w:bCs/>
          <w:color w:val="C00000"/>
          <w:sz w:val="32"/>
          <w:szCs w:val="32"/>
          <w:u w:val="single"/>
          <w:rtl/>
        </w:rPr>
      </w:pPr>
      <w:r w:rsidRPr="002345CC">
        <w:rPr>
          <w:rFonts w:ascii="Traditional Arabic" w:hAnsi="Traditional Arabic" w:cs="Traditional Arabic" w:hint="cs"/>
          <w:b/>
          <w:bCs/>
          <w:color w:val="C00000"/>
          <w:sz w:val="32"/>
          <w:szCs w:val="32"/>
          <w:u w:val="single"/>
          <w:rtl/>
        </w:rPr>
        <w:t>التوصيات:</w:t>
      </w:r>
    </w:p>
    <w:p w:rsidR="000A4EC8" w:rsidRDefault="000A4EC8" w:rsidP="00BC5467">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sidRPr="000A4EC8">
        <w:rPr>
          <w:rFonts w:ascii="Traditional Arabic" w:hAnsi="Traditional Arabic" w:cs="Traditional Arabic" w:hint="cs"/>
          <w:b/>
          <w:bCs/>
          <w:sz w:val="32"/>
          <w:szCs w:val="32"/>
          <w:rtl/>
        </w:rPr>
        <w:t xml:space="preserve">رفض فكرة القتل الرحيم رفضا </w:t>
      </w:r>
      <w:proofErr w:type="gramStart"/>
      <w:r w:rsidRPr="000A4EC8">
        <w:rPr>
          <w:rFonts w:ascii="Traditional Arabic" w:hAnsi="Traditional Arabic" w:cs="Traditional Arabic" w:hint="cs"/>
          <w:b/>
          <w:bCs/>
          <w:sz w:val="32"/>
          <w:szCs w:val="32"/>
          <w:rtl/>
        </w:rPr>
        <w:t>تام</w:t>
      </w:r>
      <w:r w:rsidR="00A543CB">
        <w:rPr>
          <w:rFonts w:ascii="Traditional Arabic" w:hAnsi="Traditional Arabic" w:cs="Traditional Arabic" w:hint="cs"/>
          <w:b/>
          <w:bCs/>
          <w:sz w:val="32"/>
          <w:szCs w:val="32"/>
          <w:rtl/>
        </w:rPr>
        <w:t>ً</w:t>
      </w:r>
      <w:r w:rsidRPr="000A4EC8">
        <w:rPr>
          <w:rFonts w:ascii="Traditional Arabic" w:hAnsi="Traditional Arabic" w:cs="Traditional Arabic" w:hint="cs"/>
          <w:b/>
          <w:bCs/>
          <w:sz w:val="32"/>
          <w:szCs w:val="32"/>
          <w:rtl/>
        </w:rPr>
        <w:t>ا  لمخالفتها</w:t>
      </w:r>
      <w:proofErr w:type="gramEnd"/>
      <w:r w:rsidRPr="000A4EC8">
        <w:rPr>
          <w:rFonts w:ascii="Traditional Arabic" w:hAnsi="Traditional Arabic" w:cs="Traditional Arabic" w:hint="cs"/>
          <w:b/>
          <w:bCs/>
          <w:sz w:val="32"/>
          <w:szCs w:val="32"/>
          <w:rtl/>
        </w:rPr>
        <w:t xml:space="preserve"> شريعة الله و السلوك المهني النبيل.</w:t>
      </w:r>
    </w:p>
    <w:p w:rsidR="00A543CB" w:rsidRDefault="00A543CB" w:rsidP="00A543CB">
      <w:pPr>
        <w:pStyle w:val="a5"/>
        <w:numPr>
          <w:ilvl w:val="0"/>
          <w:numId w:val="29"/>
        </w:numPr>
        <w:shd w:val="clear" w:color="auto" w:fill="FFFFFF"/>
        <w:spacing w:after="0" w:line="240" w:lineRule="auto"/>
        <w:rPr>
          <w:rFonts w:ascii="Traditional Arabic" w:hAnsi="Traditional Arabic" w:cs="Traditional Arabic"/>
          <w:b/>
          <w:bCs/>
          <w:sz w:val="32"/>
          <w:szCs w:val="32"/>
        </w:rPr>
      </w:pPr>
      <w:r w:rsidRPr="003A1B86">
        <w:rPr>
          <w:rFonts w:ascii="Traditional Arabic" w:eastAsia="Times New Roman" w:hAnsi="Traditional Arabic" w:cs="Traditional Arabic"/>
          <w:b/>
          <w:bCs/>
          <w:sz w:val="32"/>
          <w:szCs w:val="32"/>
          <w:rtl/>
        </w:rPr>
        <w:t xml:space="preserve">ينبغي لمن ابتلاه اللهُ عزَّ وجلَّ بمرض لا يرجى برؤه أن يصبر ويحتسب الأجرَ عند الله تعالى، ولا ييأس من </w:t>
      </w:r>
      <w:proofErr w:type="gramStart"/>
      <w:r w:rsidRPr="003A1B86">
        <w:rPr>
          <w:rFonts w:ascii="Traditional Arabic" w:eastAsia="Times New Roman" w:hAnsi="Traditional Arabic" w:cs="Traditional Arabic"/>
          <w:b/>
          <w:bCs/>
          <w:sz w:val="32"/>
          <w:szCs w:val="32"/>
          <w:rtl/>
        </w:rPr>
        <w:t>الشفاء</w:t>
      </w:r>
      <w:r>
        <w:rPr>
          <w:rFonts w:ascii="Traditional Arabic" w:eastAsia="Times New Roman" w:hAnsi="Traditional Arabic" w:cs="Traditional Arabic" w:hint="cs"/>
          <w:b/>
          <w:bCs/>
          <w:sz w:val="32"/>
          <w:szCs w:val="32"/>
          <w:rtl/>
        </w:rPr>
        <w:t xml:space="preserve"> ،</w:t>
      </w:r>
      <w:proofErr w:type="gramEnd"/>
      <w:r>
        <w:rPr>
          <w:rFonts w:ascii="Traditional Arabic" w:eastAsia="Times New Roman" w:hAnsi="Traditional Arabic" w:cs="Traditional Arabic" w:hint="cs"/>
          <w:b/>
          <w:bCs/>
          <w:sz w:val="32"/>
          <w:szCs w:val="32"/>
          <w:rtl/>
        </w:rPr>
        <w:t xml:space="preserve"> ولا يقنط من رحمة الله،</w:t>
      </w:r>
      <w:r w:rsidRPr="003A1B86">
        <w:rPr>
          <w:rFonts w:ascii="Traditional Arabic" w:eastAsia="Times New Roman" w:hAnsi="Traditional Arabic" w:cs="Traditional Arabic"/>
          <w:b/>
          <w:bCs/>
          <w:sz w:val="32"/>
          <w:szCs w:val="32"/>
          <w:rtl/>
        </w:rPr>
        <w:t xml:space="preserve"> ولا يتمنى الموت لما ورد في الصحيح من النهي عن القنوط من رحمة الله عز وجل .</w:t>
      </w:r>
    </w:p>
    <w:p w:rsidR="00A543CB" w:rsidRDefault="00DE6E26" w:rsidP="00BC5467">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sidRPr="00AF5D8B">
        <w:rPr>
          <w:rFonts w:ascii="Traditional Arabic" w:eastAsia="Times New Roman" w:hAnsi="Traditional Arabic" w:cs="Traditional Arabic"/>
          <w:b/>
          <w:bCs/>
          <w:sz w:val="32"/>
          <w:szCs w:val="32"/>
          <w:rtl/>
        </w:rPr>
        <w:t>على الطبيب أن يخبر مريضه بحقيقة مرضه الذي لا يرجى برؤه، إذا آنس منه الصَّبرَ والقدرة على تحمُّل الخبر، وأن يكون ذلك بأسلوب هادئ، وفي الوقت المناسب، فإذا كانت حالة المريض النفسية لا تسمح له بذلك كلف بهذه المهمة أحد أقربائه أو أصدقائه ممن يأنس فيهم حسن التدبير، فقد يكون على المريض حق من الحقوق يريد تأديته، أو وصية يرغب بها، أو نحو ذلك من الأمور التي ينبغي أن يبرئ ذمته منها قبل أن انتهاء أجله</w:t>
      </w:r>
      <w:r>
        <w:rPr>
          <w:rFonts w:ascii="Traditional Arabic" w:hAnsi="Traditional Arabic" w:cs="Traditional Arabic" w:hint="cs"/>
          <w:b/>
          <w:bCs/>
          <w:sz w:val="32"/>
          <w:szCs w:val="32"/>
          <w:rtl/>
        </w:rPr>
        <w:t>.</w:t>
      </w:r>
    </w:p>
    <w:p w:rsidR="008B5B96" w:rsidRDefault="008B5B96" w:rsidP="008B5B96">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تشكيل لجان طبية متخصصة لتقرير ما إذا كانت حالة المريض تحتاج إلى علاج مكثف أو إلى علاج </w:t>
      </w:r>
      <w:proofErr w:type="gramStart"/>
      <w:r>
        <w:rPr>
          <w:rFonts w:ascii="Traditional Arabic" w:hAnsi="Traditional Arabic" w:cs="Traditional Arabic" w:hint="cs"/>
          <w:b/>
          <w:bCs/>
          <w:sz w:val="32"/>
          <w:szCs w:val="32"/>
          <w:rtl/>
        </w:rPr>
        <w:t>تلطيفي .</w:t>
      </w:r>
      <w:proofErr w:type="gramEnd"/>
    </w:p>
    <w:p w:rsidR="000A4EC8" w:rsidRDefault="000A4EC8" w:rsidP="00BC5467">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الاهتمام بالمرضى </w:t>
      </w:r>
      <w:proofErr w:type="spellStart"/>
      <w:r>
        <w:rPr>
          <w:rFonts w:ascii="Traditional Arabic" w:hAnsi="Traditional Arabic" w:cs="Traditional Arabic" w:hint="cs"/>
          <w:b/>
          <w:bCs/>
          <w:sz w:val="32"/>
          <w:szCs w:val="32"/>
          <w:rtl/>
        </w:rPr>
        <w:t>الميئوس</w:t>
      </w:r>
      <w:proofErr w:type="spellEnd"/>
      <w:r>
        <w:rPr>
          <w:rFonts w:ascii="Traditional Arabic" w:hAnsi="Traditional Arabic" w:cs="Traditional Arabic" w:hint="cs"/>
          <w:b/>
          <w:bCs/>
          <w:sz w:val="32"/>
          <w:szCs w:val="32"/>
          <w:rtl/>
        </w:rPr>
        <w:t xml:space="preserve"> من علاجهم اهتماما خاصا </w:t>
      </w:r>
      <w:proofErr w:type="gramStart"/>
      <w:r>
        <w:rPr>
          <w:rFonts w:ascii="Traditional Arabic" w:hAnsi="Traditional Arabic" w:cs="Traditional Arabic" w:hint="cs"/>
          <w:b/>
          <w:bCs/>
          <w:sz w:val="32"/>
          <w:szCs w:val="32"/>
          <w:rtl/>
        </w:rPr>
        <w:t>- نفسيا</w:t>
      </w:r>
      <w:proofErr w:type="gramEnd"/>
      <w:r>
        <w:rPr>
          <w:rFonts w:ascii="Traditional Arabic" w:hAnsi="Traditional Arabic" w:cs="Traditional Arabic" w:hint="cs"/>
          <w:b/>
          <w:bCs/>
          <w:sz w:val="32"/>
          <w:szCs w:val="32"/>
          <w:rtl/>
        </w:rPr>
        <w:t xml:space="preserve"> ومهنيا - وعدم إهمالهم.</w:t>
      </w:r>
    </w:p>
    <w:p w:rsidR="000A4EC8" w:rsidRDefault="000A4EC8" w:rsidP="00BC5467">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الدعم المادي للمرضى الذين يعجزون عن مصاريف العلاج الباهظة.</w:t>
      </w:r>
    </w:p>
    <w:p w:rsidR="000A4EC8" w:rsidRDefault="00485FFA" w:rsidP="00485FFA">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 xml:space="preserve"> رفع كفاء الأطباء والكادر التمريضي المرافق باستمرار للارتقاء بالمهنة إلى أعلى مستوياتها.</w:t>
      </w:r>
    </w:p>
    <w:p w:rsidR="00F20DA5" w:rsidRPr="000A4EC8" w:rsidRDefault="00F20DA5" w:rsidP="00485FFA">
      <w:pPr>
        <w:pStyle w:val="a5"/>
        <w:numPr>
          <w:ilvl w:val="0"/>
          <w:numId w:val="29"/>
        </w:numPr>
        <w:shd w:val="clear" w:color="auto" w:fill="FFFFFF"/>
        <w:spacing w:after="120" w:line="264" w:lineRule="atLeast"/>
        <w:ind w:hanging="3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التوعية الشرعية للأطباء والكادر التمريضي المرافق ليعود ذلك بالنفع عليهم وعلى مرضاهم.</w:t>
      </w:r>
    </w:p>
    <w:p w:rsidR="00D67573" w:rsidRDefault="00D67573">
      <w:pPr>
        <w:bidi w:val="0"/>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rsidR="00146814" w:rsidRDefault="00146814" w:rsidP="00EE2198">
      <w:pPr>
        <w:pStyle w:val="a5"/>
        <w:ind w:left="644"/>
        <w:rPr>
          <w:rFonts w:ascii="Traditional Arabic" w:eastAsia="Times New Roman" w:hAnsi="Traditional Arabic" w:cs="Traditional Arabic"/>
          <w:b/>
          <w:bCs/>
          <w:sz w:val="32"/>
          <w:szCs w:val="32"/>
          <w:rtl/>
        </w:rPr>
      </w:pPr>
    </w:p>
    <w:p w:rsidR="00146814" w:rsidRDefault="00146814" w:rsidP="00146814">
      <w:pPr>
        <w:pStyle w:val="a5"/>
        <w:numPr>
          <w:ilvl w:val="0"/>
          <w:numId w:val="22"/>
        </w:numPr>
        <w:jc w:val="center"/>
        <w:rPr>
          <w:rFonts w:ascii="Traditional Arabic" w:eastAsia="Times New Roman" w:hAnsi="Traditional Arabic" w:cs="Traditional Arabic"/>
          <w:b/>
          <w:bCs/>
          <w:sz w:val="32"/>
          <w:szCs w:val="32"/>
          <w:u w:val="single"/>
        </w:rPr>
      </w:pPr>
      <w:r>
        <w:rPr>
          <w:rFonts w:ascii="Traditional Arabic" w:eastAsia="Times New Roman" w:hAnsi="Traditional Arabic" w:cs="Traditional Arabic" w:hint="cs"/>
          <w:b/>
          <w:bCs/>
          <w:sz w:val="32"/>
          <w:szCs w:val="32"/>
          <w:u w:val="single"/>
          <w:rtl/>
        </w:rPr>
        <w:t>الفهارس</w:t>
      </w:r>
    </w:p>
    <w:p w:rsidR="00146814" w:rsidRDefault="00146814" w:rsidP="00146814">
      <w:pPr>
        <w:pStyle w:val="a5"/>
        <w:numPr>
          <w:ilvl w:val="0"/>
          <w:numId w:val="22"/>
        </w:numPr>
        <w:jc w:val="center"/>
        <w:rPr>
          <w:rFonts w:ascii="Traditional Arabic" w:eastAsia="Times New Roman" w:hAnsi="Traditional Arabic" w:cs="Traditional Arabic"/>
          <w:b/>
          <w:bCs/>
          <w:sz w:val="32"/>
          <w:szCs w:val="32"/>
          <w:u w:val="single"/>
        </w:rPr>
      </w:pPr>
      <w:r w:rsidRPr="00EE7598">
        <w:rPr>
          <w:rFonts w:ascii="Traditional Arabic" w:eastAsia="Times New Roman" w:hAnsi="Traditional Arabic" w:cs="Traditional Arabic" w:hint="cs"/>
          <w:b/>
          <w:bCs/>
          <w:sz w:val="32"/>
          <w:szCs w:val="32"/>
          <w:rtl/>
        </w:rPr>
        <w:t>فهرس الآيات</w:t>
      </w:r>
    </w:p>
    <w:p w:rsidR="00146814" w:rsidRPr="00811259" w:rsidRDefault="00146814" w:rsidP="00146814">
      <w:pPr>
        <w:pStyle w:val="a5"/>
        <w:ind w:left="644"/>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الآيــة</w:t>
      </w:r>
      <w:r w:rsidRPr="00811259">
        <w:rPr>
          <w:rFonts w:ascii="Traditional Arabic" w:eastAsia="Times New Roman" w:hAnsi="Traditional Arabic" w:cs="Traditional Arabic" w:hint="cs"/>
          <w:b/>
          <w:bCs/>
          <w:sz w:val="28"/>
          <w:szCs w:val="28"/>
          <w:rtl/>
        </w:rPr>
        <w:t xml:space="preserve">                                                                                    رقم الصفحة</w:t>
      </w:r>
    </w:p>
    <w:tbl>
      <w:tblPr>
        <w:tblStyle w:val="1"/>
        <w:bidiVisual/>
        <w:tblW w:w="0" w:type="auto"/>
        <w:tblLook w:val="04A0" w:firstRow="1" w:lastRow="0" w:firstColumn="1" w:lastColumn="0" w:noHBand="0" w:noVBand="1"/>
      </w:tblPr>
      <w:tblGrid>
        <w:gridCol w:w="6636"/>
        <w:gridCol w:w="1242"/>
      </w:tblGrid>
      <w:tr w:rsidR="00146814" w:rsidTr="00305D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36" w:type="dxa"/>
          </w:tcPr>
          <w:p w:rsidR="00146814" w:rsidRPr="005A2558"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eastAsia="Times New Roman" w:hAnsi="Traditional Arabic" w:cs="Traditional Arabic"/>
                <w:sz w:val="28"/>
                <w:szCs w:val="28"/>
                <w:rtl/>
              </w:rPr>
              <w:t>أَفَإِنْ مَاتَ أَوْ قُتِل</w:t>
            </w:r>
            <w:r w:rsidRPr="007C0286">
              <w:rPr>
                <w:rFonts w:ascii="Traditional Arabic" w:eastAsia="Times New Roman" w:hAnsi="Traditional Arabic" w:cs="Traditional Arabic"/>
                <w:sz w:val="28"/>
                <w:szCs w:val="28"/>
                <w:rtl/>
              </w:rPr>
              <w:t>َ</w:t>
            </w:r>
            <w:r w:rsidR="007C0286" w:rsidRPr="007C0286">
              <w:rPr>
                <w:rFonts w:ascii="Traditional Arabic" w:eastAsia="Times New Roman" w:hAnsi="Traditional Arabic" w:cs="Traditional Arabic" w:hint="cs"/>
                <w:b w:val="0"/>
                <w:bCs w:val="0"/>
                <w:sz w:val="28"/>
                <w:szCs w:val="28"/>
                <w:rtl/>
              </w:rPr>
              <w:t>...</w:t>
            </w:r>
          </w:p>
          <w:p w:rsidR="00146814"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eastAsia="Times New Roman" w:hAnsi="Traditional Arabic" w:cs="Traditional Arabic"/>
                <w:sz w:val="28"/>
                <w:szCs w:val="28"/>
                <w:rtl/>
              </w:rPr>
              <w:t>الَّذِي خَلَقَ الْمَوْتَ وَالْحَيَاةَ لِيَبْلُوَكُمْ أَيُّكُمْ أَحْسَنُ عَمَلًا وَهُوَ الْعَزِيزُ الْغَفُورُ</w:t>
            </w:r>
          </w:p>
          <w:p w:rsidR="00146814"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hAnsi="Traditional Arabic" w:cs="Traditional Arabic"/>
                <w:color w:val="222222"/>
                <w:sz w:val="28"/>
                <w:szCs w:val="28"/>
                <w:shd w:val="clear" w:color="auto" w:fill="FFFFFF"/>
                <w:rtl/>
              </w:rPr>
              <w:t>فِي قُلُوبِهِمْ</w:t>
            </w:r>
            <w:r w:rsidRPr="005A2558">
              <w:rPr>
                <w:rFonts w:ascii="Traditional Arabic" w:hAnsi="Traditional Arabic" w:cs="Traditional Arabic"/>
                <w:color w:val="222222"/>
                <w:sz w:val="28"/>
                <w:szCs w:val="28"/>
                <w:shd w:val="clear" w:color="auto" w:fill="FFFFFF"/>
              </w:rPr>
              <w:t> </w:t>
            </w:r>
            <w:r w:rsidRPr="005A2558">
              <w:rPr>
                <w:rFonts w:ascii="Traditional Arabic" w:hAnsi="Traditional Arabic" w:cs="Traditional Arabic"/>
                <w:color w:val="222222"/>
                <w:sz w:val="28"/>
                <w:szCs w:val="28"/>
                <w:shd w:val="clear" w:color="auto" w:fill="FFFFFF"/>
                <w:rtl/>
              </w:rPr>
              <w:t>مَرَضٌ</w:t>
            </w:r>
            <w:r w:rsidRPr="007C0286">
              <w:rPr>
                <w:color w:val="222222"/>
                <w:sz w:val="28"/>
                <w:szCs w:val="28"/>
                <w:shd w:val="clear" w:color="auto" w:fill="FFFFFF"/>
              </w:rPr>
              <w:t> </w:t>
            </w:r>
            <w:r w:rsidR="007C0286" w:rsidRPr="007C0286">
              <w:rPr>
                <w:rFonts w:ascii="Traditional Arabic" w:eastAsia="Times New Roman" w:hAnsi="Traditional Arabic" w:cs="Traditional Arabic" w:hint="cs"/>
                <w:b w:val="0"/>
                <w:bCs w:val="0"/>
                <w:sz w:val="28"/>
                <w:szCs w:val="28"/>
                <w:rtl/>
              </w:rPr>
              <w:t>...</w:t>
            </w:r>
          </w:p>
          <w:p w:rsidR="00146814" w:rsidRPr="005A2558"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eastAsia="Times New Roman" w:hAnsi="Traditional Arabic" w:cs="Traditional Arabic"/>
                <w:sz w:val="28"/>
                <w:szCs w:val="28"/>
                <w:rtl/>
              </w:rPr>
              <w:t xml:space="preserve">قَاتَلَهُمُ اللَّهُ أَنَّى </w:t>
            </w:r>
            <w:proofErr w:type="spellStart"/>
            <w:r w:rsidRPr="005A2558">
              <w:rPr>
                <w:rFonts w:ascii="Traditional Arabic" w:eastAsia="Times New Roman" w:hAnsi="Traditional Arabic" w:cs="Traditional Arabic"/>
                <w:sz w:val="28"/>
                <w:szCs w:val="28"/>
                <w:rtl/>
              </w:rPr>
              <w:t>يُؤْفَكُونَ</w:t>
            </w:r>
            <w:proofErr w:type="spellEnd"/>
          </w:p>
          <w:p w:rsidR="00146814" w:rsidRPr="005A2558"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eastAsia="Times New Roman" w:hAnsi="Traditional Arabic" w:cs="Traditional Arabic"/>
                <w:sz w:val="28"/>
                <w:szCs w:val="28"/>
                <w:rtl/>
              </w:rPr>
              <w:t>قُتِلَ الْإِنْسَانُ مَا أَكْفَرَهُ</w:t>
            </w:r>
          </w:p>
          <w:p w:rsidR="00146814" w:rsidRPr="005A2558"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hAnsi="Traditional Arabic" w:cs="Traditional Arabic"/>
                <w:sz w:val="28"/>
                <w:szCs w:val="28"/>
                <w:rtl/>
              </w:rPr>
              <w:t xml:space="preserve">مِنْ أَجْلِ ذَلِكَ كَتَبْنَا عَلَى بَنِي إِسْرَائِيلَ </w:t>
            </w:r>
            <w:r>
              <w:rPr>
                <w:rFonts w:ascii="Traditional Arabic" w:hAnsi="Traditional Arabic" w:cs="Traditional Arabic" w:hint="cs"/>
                <w:b w:val="0"/>
                <w:bCs w:val="0"/>
                <w:sz w:val="28"/>
                <w:szCs w:val="28"/>
                <w:rtl/>
              </w:rPr>
              <w:t>...</w:t>
            </w:r>
          </w:p>
          <w:p w:rsidR="00146814" w:rsidRPr="005A2558"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raditional Arabic" w:hAnsi="Traditional Arabic" w:cs="Traditional Arabic"/>
                <w:color w:val="222222"/>
                <w:sz w:val="28"/>
                <w:szCs w:val="28"/>
                <w:shd w:val="clear" w:color="auto" w:fill="FFFFFF"/>
                <w:rtl/>
              </w:rPr>
              <w:t xml:space="preserve"> وَإِذَا مَرِضْتُ فَهُوَ يَشْفِينِ</w:t>
            </w:r>
          </w:p>
          <w:p w:rsidR="00146814" w:rsidRPr="005A2558" w:rsidRDefault="00146814" w:rsidP="00305D42">
            <w:pPr>
              <w:spacing w:line="276" w:lineRule="auto"/>
              <w:jc w:val="both"/>
              <w:rPr>
                <w:rFonts w:ascii="Traditional Arabic" w:hAnsi="Traditional Arabic" w:cs="Traditional Arabic"/>
                <w:b w:val="0"/>
                <w:bCs w:val="0"/>
                <w:sz w:val="28"/>
                <w:szCs w:val="28"/>
              </w:rPr>
            </w:pPr>
            <w:r w:rsidRPr="005A2558">
              <w:rPr>
                <w:rFonts w:ascii="Traditional Arabic" w:hAnsi="Traditional Arabic" w:cs="Traditional Arabic"/>
                <w:sz w:val="28"/>
                <w:szCs w:val="28"/>
                <w:rtl/>
              </w:rPr>
              <w:t>وَلاَ تَقْتُلُواْ النَّفْسَ الَّتِي حَرَّمَ اللّهُ إِلاَّ بِالْحَقِّ</w:t>
            </w:r>
          </w:p>
          <w:p w:rsidR="00146814" w:rsidRDefault="00146814" w:rsidP="00305D42">
            <w:pPr>
              <w:spacing w:line="276" w:lineRule="auto"/>
              <w:jc w:val="both"/>
              <w:rPr>
                <w:rFonts w:ascii="Traditional Arabic" w:eastAsia="Times New Roman" w:hAnsi="Traditional Arabic" w:cs="Traditional Arabic"/>
                <w:b w:val="0"/>
                <w:bCs w:val="0"/>
                <w:sz w:val="28"/>
                <w:szCs w:val="28"/>
                <w:u w:val="single"/>
                <w:rtl/>
              </w:rPr>
            </w:pPr>
            <w:r w:rsidRPr="005A2558">
              <w:rPr>
                <w:rFonts w:ascii="Tahoma" w:hAnsi="Tahoma" w:cs="Traditional Arabic"/>
                <w:sz w:val="28"/>
                <w:szCs w:val="28"/>
                <w:rtl/>
              </w:rPr>
              <w:t>ولا تَقْتُلُوا أنْفُسَكُمْ إنَّ اللهَ كانَ بِكُمْ رَحيماً</w:t>
            </w:r>
          </w:p>
          <w:p w:rsidR="00146814" w:rsidRPr="005A2558" w:rsidRDefault="00146814" w:rsidP="00305D42">
            <w:pPr>
              <w:spacing w:line="276" w:lineRule="auto"/>
              <w:jc w:val="both"/>
              <w:rPr>
                <w:rFonts w:ascii="Traditional Arabic" w:hAnsi="Traditional Arabic" w:cs="Traditional Arabic"/>
                <w:b w:val="0"/>
                <w:bCs w:val="0"/>
                <w:sz w:val="28"/>
                <w:szCs w:val="28"/>
              </w:rPr>
            </w:pPr>
            <w:r>
              <w:rPr>
                <w:rFonts w:ascii="Traditional Arabic" w:hAnsi="Traditional Arabic" w:cs="Traditional Arabic" w:hint="cs"/>
                <w:b w:val="0"/>
                <w:bCs w:val="0"/>
                <w:sz w:val="28"/>
                <w:szCs w:val="28"/>
                <w:rtl/>
              </w:rPr>
              <w:t>و</w:t>
            </w:r>
            <w:r w:rsidRPr="005A2558">
              <w:rPr>
                <w:rFonts w:ascii="Traditional Arabic" w:hAnsi="Traditional Arabic" w:cs="Traditional Arabic"/>
                <w:sz w:val="28"/>
                <w:szCs w:val="28"/>
                <w:rtl/>
              </w:rPr>
              <w:t>لاَ تُلْقُواْ بِأَيْدِيكُمْ إِلَى التَّهْلُكَة</w:t>
            </w:r>
            <w:r w:rsidRPr="005A2558">
              <w:rPr>
                <w:rFonts w:ascii="Traditional Arabic" w:hAnsi="Traditional Arabic" w:cs="Traditional Arabic"/>
                <w:sz w:val="28"/>
                <w:szCs w:val="28"/>
              </w:rPr>
              <w:t xml:space="preserve">  </w:t>
            </w:r>
          </w:p>
          <w:p w:rsidR="00146814" w:rsidRPr="00581817" w:rsidRDefault="00146814" w:rsidP="00305D42">
            <w:pPr>
              <w:spacing w:line="276" w:lineRule="auto"/>
              <w:jc w:val="both"/>
              <w:rPr>
                <w:rFonts w:ascii="Traditional Arabic" w:hAnsi="Traditional Arabic" w:cs="Traditional Arabic"/>
                <w:sz w:val="28"/>
                <w:szCs w:val="28"/>
                <w:rtl/>
              </w:rPr>
            </w:pPr>
            <w:r w:rsidRPr="005A2558">
              <w:rPr>
                <w:rFonts w:ascii="Traditional Arabic" w:eastAsia="Times New Roman" w:hAnsi="Traditional Arabic" w:cs="Traditional Arabic"/>
                <w:sz w:val="28"/>
                <w:szCs w:val="28"/>
                <w:rtl/>
              </w:rPr>
              <w:t xml:space="preserve">وَلَا تَيْأَسُوا مِنْ رَوْحِ </w:t>
            </w:r>
            <w:r w:rsidRPr="00581817">
              <w:rPr>
                <w:rFonts w:ascii="Traditional Arabic" w:hAnsi="Traditional Arabic" w:cs="Traditional Arabic"/>
                <w:sz w:val="28"/>
                <w:szCs w:val="28"/>
                <w:rtl/>
              </w:rPr>
              <w:t>اللَّهِ إِنَّهُ لَا يَيْأَسُ مِنْ رَوْحِ اللَّهِ إِلَّا الْقَوْمُ الْكَافِرُونَ</w:t>
            </w:r>
          </w:p>
          <w:p w:rsidR="002E59F9" w:rsidRPr="00581817" w:rsidRDefault="002E59F9" w:rsidP="00305D42">
            <w:pPr>
              <w:spacing w:line="276" w:lineRule="auto"/>
              <w:jc w:val="both"/>
              <w:rPr>
                <w:rFonts w:ascii="Traditional Arabic" w:hAnsi="Traditional Arabic" w:cs="Traditional Arabic"/>
                <w:sz w:val="28"/>
                <w:szCs w:val="28"/>
                <w:rtl/>
              </w:rPr>
            </w:pPr>
            <w:r w:rsidRPr="00581817">
              <w:rPr>
                <w:rFonts w:ascii="Traditional Arabic" w:hAnsi="Traditional Arabic" w:cs="Traditional Arabic"/>
                <w:sz w:val="28"/>
                <w:szCs w:val="28"/>
                <w:rtl/>
              </w:rPr>
              <w:t>وَمَا أوتيتُمْ مِنَ العِلْمِ إلا قَليلاً</w:t>
            </w:r>
          </w:p>
          <w:p w:rsidR="00146814" w:rsidRDefault="00146814" w:rsidP="00305D42">
            <w:pPr>
              <w:spacing w:line="276" w:lineRule="auto"/>
              <w:jc w:val="both"/>
              <w:rPr>
                <w:rFonts w:ascii="Traditional Arabic" w:eastAsia="Times New Roman" w:hAnsi="Traditional Arabic" w:cs="Traditional Arabic"/>
                <w:b w:val="0"/>
                <w:bCs w:val="0"/>
                <w:sz w:val="32"/>
                <w:szCs w:val="32"/>
                <w:u w:val="single"/>
                <w:rtl/>
              </w:rPr>
            </w:pPr>
            <w:r w:rsidRPr="005A2558">
              <w:rPr>
                <w:rFonts w:ascii="Traditional Arabic" w:hAnsi="Traditional Arabic" w:cs="Traditional Arabic"/>
                <w:sz w:val="28"/>
                <w:szCs w:val="28"/>
                <w:rtl/>
              </w:rPr>
              <w:t>يُرِيدُ اللّهُ بِكُمُ الْيُسْرَ وَلاَ يُرِيدُ بِكُمُ الْعُسْر</w:t>
            </w:r>
            <w:r>
              <w:rPr>
                <w:rFonts w:ascii="Traditional Arabic" w:eastAsia="Times New Roman" w:hAnsi="Traditional Arabic" w:cs="Traditional Arabic" w:hint="cs"/>
                <w:b w:val="0"/>
                <w:bCs w:val="0"/>
                <w:sz w:val="28"/>
                <w:szCs w:val="28"/>
                <w:u w:val="single"/>
                <w:rtl/>
              </w:rPr>
              <w:t xml:space="preserve"> </w:t>
            </w:r>
          </w:p>
        </w:tc>
        <w:tc>
          <w:tcPr>
            <w:tcW w:w="1242" w:type="dxa"/>
          </w:tcPr>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21</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7</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20</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20</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32</w:t>
            </w:r>
          </w:p>
          <w:p w:rsidR="00146814"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6</w:t>
            </w:r>
          </w:p>
          <w:p w:rsidR="00146814"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29</w:t>
            </w:r>
          </w:p>
          <w:p w:rsidR="00146814"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29</w:t>
            </w:r>
          </w:p>
          <w:p w:rsidR="00146814"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10</w:t>
            </w:r>
          </w:p>
          <w:p w:rsidR="00146814"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 xml:space="preserve">17 </w:t>
            </w:r>
          </w:p>
          <w:p w:rsidR="002E59F9" w:rsidRDefault="002E59F9"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14</w:t>
            </w:r>
          </w:p>
          <w:p w:rsidR="00146814" w:rsidRPr="005346FA" w:rsidRDefault="00146814" w:rsidP="00305D42">
            <w:pPr>
              <w:spacing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8</w:t>
            </w:r>
          </w:p>
        </w:tc>
      </w:tr>
    </w:tbl>
    <w:p w:rsidR="00146814" w:rsidRDefault="00146814" w:rsidP="00146814">
      <w:pPr>
        <w:pStyle w:val="a5"/>
        <w:ind w:left="644"/>
        <w:rPr>
          <w:rFonts w:ascii="Traditional Arabic" w:eastAsia="Times New Roman" w:hAnsi="Traditional Arabic" w:cs="Traditional Arabic"/>
          <w:b/>
          <w:bCs/>
          <w:sz w:val="32"/>
          <w:szCs w:val="32"/>
          <w:u w:val="single"/>
        </w:rPr>
      </w:pPr>
    </w:p>
    <w:p w:rsidR="00D67573" w:rsidRDefault="00D67573">
      <w:pPr>
        <w:bidi w:val="0"/>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rsidR="00146814" w:rsidRDefault="00146814" w:rsidP="00146814">
      <w:pPr>
        <w:pStyle w:val="a5"/>
        <w:numPr>
          <w:ilvl w:val="0"/>
          <w:numId w:val="22"/>
        </w:numPr>
        <w:jc w:val="center"/>
        <w:rPr>
          <w:rFonts w:ascii="Traditional Arabic" w:eastAsia="Times New Roman" w:hAnsi="Traditional Arabic" w:cs="Traditional Arabic"/>
          <w:b/>
          <w:bCs/>
          <w:sz w:val="32"/>
          <w:szCs w:val="32"/>
          <w:u w:val="single"/>
        </w:rPr>
      </w:pPr>
      <w:r w:rsidRPr="00EE7598">
        <w:rPr>
          <w:rFonts w:ascii="Traditional Arabic" w:eastAsia="Times New Roman" w:hAnsi="Traditional Arabic" w:cs="Traditional Arabic" w:hint="cs"/>
          <w:b/>
          <w:bCs/>
          <w:sz w:val="32"/>
          <w:szCs w:val="32"/>
          <w:rtl/>
        </w:rPr>
        <w:lastRenderedPageBreak/>
        <w:t>فهرس الأحاديث</w:t>
      </w:r>
    </w:p>
    <w:p w:rsidR="00146814" w:rsidRPr="00811259" w:rsidRDefault="00146814" w:rsidP="00146814">
      <w:pPr>
        <w:pStyle w:val="a5"/>
        <w:ind w:left="644"/>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الحديث</w:t>
      </w:r>
      <w:r w:rsidRPr="00811259">
        <w:rPr>
          <w:rFonts w:ascii="Traditional Arabic" w:eastAsia="Times New Roman" w:hAnsi="Traditional Arabic" w:cs="Traditional Arabic" w:hint="cs"/>
          <w:b/>
          <w:bCs/>
          <w:sz w:val="28"/>
          <w:szCs w:val="28"/>
          <w:rtl/>
        </w:rPr>
        <w:t xml:space="preserve">                                                                                    رقم الصفحة</w:t>
      </w:r>
    </w:p>
    <w:tbl>
      <w:tblPr>
        <w:tblStyle w:val="1"/>
        <w:bidiVisual/>
        <w:tblW w:w="0" w:type="auto"/>
        <w:tblLook w:val="04A0" w:firstRow="1" w:lastRow="0" w:firstColumn="1" w:lastColumn="0" w:noHBand="0" w:noVBand="1"/>
      </w:tblPr>
      <w:tblGrid>
        <w:gridCol w:w="6636"/>
        <w:gridCol w:w="1242"/>
      </w:tblGrid>
      <w:tr w:rsidR="00146814" w:rsidTr="00305D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36" w:type="dxa"/>
          </w:tcPr>
          <w:p w:rsidR="00146814" w:rsidRPr="003D4CD1" w:rsidRDefault="00146814" w:rsidP="00305D42">
            <w:pPr>
              <w:jc w:val="both"/>
              <w:rPr>
                <w:rFonts w:ascii="Traditional Arabic" w:hAnsi="Traditional Arabic" w:cs="Traditional Arabic"/>
                <w:b w:val="0"/>
                <w:bCs w:val="0"/>
                <w:sz w:val="28"/>
                <w:szCs w:val="28"/>
                <w:rtl/>
              </w:rPr>
            </w:pPr>
            <w:r w:rsidRPr="003D4CD1">
              <w:rPr>
                <w:rFonts w:cs="Traditional Arabic"/>
                <w:sz w:val="28"/>
                <w:szCs w:val="28"/>
                <w:rtl/>
              </w:rPr>
              <w:t>إذا دَخَلْتُمْ على المريضِ فَنَفِّسُوا لَهُ في أجَلَهِ</w:t>
            </w:r>
            <w:r w:rsidR="00B31B2B">
              <w:rPr>
                <w:rFonts w:ascii="Traditional Arabic" w:hAnsi="Traditional Arabic" w:cs="Traditional Arabic" w:hint="cs"/>
                <w:b w:val="0"/>
                <w:bCs w:val="0"/>
                <w:sz w:val="28"/>
                <w:szCs w:val="28"/>
                <w:rtl/>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eastAsia="Times New Roman" w:hAnsi="Traditional Arabic" w:cs="Traditional Arabic"/>
                <w:sz w:val="28"/>
                <w:szCs w:val="28"/>
                <w:rtl/>
              </w:rPr>
              <w:t>أرأيتَ رُقَىً نَسْتَرقيها، ودواءً نَتَداوى بِهِ</w:t>
            </w:r>
            <w:r w:rsidRPr="003D4CD1">
              <w:rPr>
                <w:rFonts w:ascii="Traditional Arabic" w:hAnsi="Traditional Arabic" w:cs="Traditional Arabic" w:hint="cs"/>
                <w:sz w:val="28"/>
                <w:szCs w:val="28"/>
                <w:rtl/>
              </w:rPr>
              <w:t>.</w:t>
            </w:r>
            <w:r w:rsidR="007C0286">
              <w:rPr>
                <w:rFonts w:ascii="Traditional Arabic" w:hAnsi="Traditional Arabic" w:cs="Traditional Arabic" w:hint="cs"/>
                <w:sz w:val="28"/>
                <w:szCs w:val="28"/>
                <w:rtl/>
              </w:rPr>
              <w:t>.</w:t>
            </w:r>
            <w:r w:rsidRPr="003D4CD1">
              <w:rPr>
                <w:rFonts w:ascii="Traditional Arabic" w:hAnsi="Traditional Arabic" w:cs="Traditional Arabic" w:hint="cs"/>
                <w:sz w:val="28"/>
                <w:szCs w:val="28"/>
                <w:rtl/>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color w:val="000000"/>
                <w:sz w:val="28"/>
                <w:szCs w:val="28"/>
                <w:rtl/>
                <w:lang w:bidi="ar-EG"/>
              </w:rPr>
              <w:t>الدَّوَاءُ مِنَ الْقَدَرِ</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sz w:val="28"/>
                <w:szCs w:val="28"/>
                <w:rtl/>
              </w:rPr>
              <w:t>إِنَّ الرُّقَى، وَالتَّمَائِمَ، وَالتِّوَلَةَ شِرْكٌ</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sz w:val="28"/>
                <w:szCs w:val="28"/>
                <w:rtl/>
              </w:rPr>
              <w:t>إِنَّهُ لَيْسَ بِدَوَاءٍ، وَلَكِنَّهُ دَاءٌ</w:t>
            </w:r>
          </w:p>
          <w:p w:rsidR="00146814" w:rsidRPr="003D4CD1" w:rsidRDefault="00146814" w:rsidP="00305D42">
            <w:pPr>
              <w:jc w:val="both"/>
              <w:rPr>
                <w:rFonts w:ascii="Traditional Arabic" w:eastAsia="Times New Roman" w:hAnsi="Traditional Arabic" w:cs="Traditional Arabic"/>
                <w:b w:val="0"/>
                <w:bCs w:val="0"/>
                <w:sz w:val="28"/>
                <w:szCs w:val="28"/>
                <w:rtl/>
              </w:rPr>
            </w:pPr>
            <w:r w:rsidRPr="003D4CD1">
              <w:rPr>
                <w:rFonts w:ascii="Traditional Arabic" w:hAnsi="Traditional Arabic" w:cs="Traditional Arabic"/>
                <w:sz w:val="28"/>
                <w:szCs w:val="28"/>
                <w:rtl/>
              </w:rPr>
              <w:t>تداووا</w:t>
            </w:r>
            <w:r w:rsidRPr="003D4CD1">
              <w:rPr>
                <w:rFonts w:ascii="Traditional Arabic" w:eastAsia="Times New Roman" w:hAnsi="Traditional Arabic" w:cs="Traditional Arabic" w:hint="cs"/>
                <w:b w:val="0"/>
                <w:bCs w:val="0"/>
                <w:sz w:val="28"/>
                <w:szCs w:val="28"/>
                <w:rtl/>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ahoma" w:hAnsi="Tahoma" w:cs="Traditional Arabic"/>
                <w:sz w:val="28"/>
                <w:szCs w:val="28"/>
                <w:rtl/>
              </w:rPr>
              <w:t>كانَ رجلُ ممن كانَ قبلَكم وكانَ بهِ جرحٌ</w:t>
            </w:r>
            <w:r w:rsidRPr="003D4CD1">
              <w:rPr>
                <w:rFonts w:ascii="Traditional Arabic" w:hAnsi="Traditional Arabic" w:cs="Traditional Arabic" w:hint="cs"/>
                <w:b w:val="0"/>
                <w:bCs w:val="0"/>
                <w:sz w:val="28"/>
                <w:szCs w:val="28"/>
                <w:rtl/>
              </w:rPr>
              <w:t>...</w:t>
            </w:r>
          </w:p>
          <w:p w:rsidR="00146814" w:rsidRPr="003D4CD1" w:rsidRDefault="00146814" w:rsidP="00305D42">
            <w:pPr>
              <w:jc w:val="both"/>
              <w:rPr>
                <w:rFonts w:ascii="Traditional Arabic" w:hAnsi="Traditional Arabic" w:cs="Traditional Arabic"/>
                <w:b w:val="0"/>
                <w:bCs w:val="0"/>
                <w:sz w:val="28"/>
                <w:szCs w:val="28"/>
                <w:rtl/>
                <w:lang w:bidi="ar-EG"/>
              </w:rPr>
            </w:pPr>
            <w:r w:rsidRPr="003D4CD1">
              <w:rPr>
                <w:rFonts w:ascii="Traditional Arabic" w:hAnsi="Traditional Arabic" w:cs="Traditional Arabic"/>
                <w:sz w:val="28"/>
                <w:szCs w:val="28"/>
                <w:rtl/>
                <w:lang w:bidi="ar-EG"/>
              </w:rPr>
              <w:t>فَإِنَّ دِمَاءَكُمْ وَأَمْوَالَكُمْ حَرَامٌ عَلَيْكُمْ</w:t>
            </w:r>
            <w:r w:rsidR="007C0286">
              <w:rPr>
                <w:rFonts w:ascii="Traditional Arabic" w:hAnsi="Traditional Arabic" w:cs="Traditional Arabic" w:hint="cs"/>
                <w:sz w:val="28"/>
                <w:szCs w:val="28"/>
                <w:rtl/>
                <w:lang w:bidi="ar-EG"/>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sz w:val="28"/>
                <w:szCs w:val="28"/>
                <w:rtl/>
              </w:rPr>
              <w:t>لا ضرر ولا ضرار</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eastAsia="Times New Roman" w:hAnsi="Traditional Arabic" w:cs="Traditional Arabic"/>
                <w:sz w:val="28"/>
                <w:szCs w:val="28"/>
                <w:rtl/>
              </w:rPr>
              <w:t>لَا يَتَمَنَّيَنَّ أَحَدُكُمُ الْمَوْتَ لِضُرٍّ نَزَلَ بِهِ</w:t>
            </w:r>
            <w:r w:rsidR="007C0286">
              <w:rPr>
                <w:rFonts w:ascii="Traditional Arabic" w:hAnsi="Traditional Arabic" w:cs="Traditional Arabic" w:hint="cs"/>
                <w:b w:val="0"/>
                <w:bCs w:val="0"/>
                <w:sz w:val="28"/>
                <w:szCs w:val="28"/>
                <w:rtl/>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eastAsia="Times New Roman" w:hAnsi="Traditional Arabic" w:cs="Traditional Arabic"/>
                <w:sz w:val="28"/>
                <w:szCs w:val="28"/>
                <w:rtl/>
              </w:rPr>
              <w:t>ما أنزلَ اللهُ مِنْ داءٍ إلا أنزلَ لَهُ شِفاءً</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eastAsia="Times New Roman" w:hAnsi="Traditional Arabic" w:cs="Traditional Arabic"/>
                <w:sz w:val="28"/>
                <w:szCs w:val="28"/>
                <w:rtl/>
              </w:rPr>
              <w:t>من أكل من هاتين الشجرتين الخبيثتين فلا يقربن مسجدنا</w:t>
            </w:r>
            <w:r w:rsidR="00B31B2B">
              <w:rPr>
                <w:rFonts w:ascii="Traditional Arabic" w:hAnsi="Traditional Arabic" w:cs="Traditional Arabic" w:hint="cs"/>
                <w:b w:val="0"/>
                <w:bCs w:val="0"/>
                <w:sz w:val="28"/>
                <w:szCs w:val="28"/>
                <w:rtl/>
              </w:rPr>
              <w:t>...</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sz w:val="28"/>
                <w:szCs w:val="28"/>
                <w:rtl/>
              </w:rPr>
              <w:t>من تردّى من جبل فقتل نفسه فهو في نار جهنم</w:t>
            </w:r>
            <w:r w:rsidR="00B31B2B">
              <w:rPr>
                <w:rFonts w:ascii="Traditional Arabic" w:hAnsi="Traditional Arabic" w:cs="Traditional Arabic" w:hint="cs"/>
                <w:b w:val="0"/>
                <w:bCs w:val="0"/>
                <w:sz w:val="28"/>
                <w:szCs w:val="28"/>
                <w:rtl/>
              </w:rPr>
              <w:t>...</w:t>
            </w:r>
          </w:p>
          <w:p w:rsidR="00146814" w:rsidRPr="00F82128" w:rsidRDefault="00146814" w:rsidP="00305D42">
            <w:pPr>
              <w:pStyle w:val="a5"/>
              <w:ind w:left="0"/>
              <w:rPr>
                <w:rFonts w:ascii="Traditional Arabic" w:eastAsia="Times New Roman" w:hAnsi="Traditional Arabic" w:cs="Traditional Arabic"/>
                <w:sz w:val="28"/>
                <w:szCs w:val="28"/>
                <w:rtl/>
              </w:rPr>
            </w:pPr>
            <w:r w:rsidRPr="00F82128">
              <w:rPr>
                <w:rFonts w:ascii="Traditional Arabic" w:eastAsia="Times New Roman" w:hAnsi="Traditional Arabic" w:cs="Traditional Arabic" w:hint="cs"/>
                <w:sz w:val="28"/>
                <w:szCs w:val="28"/>
                <w:rtl/>
              </w:rPr>
              <w:t>من لم يشكر الناس لم يشكر الله</w:t>
            </w:r>
          </w:p>
          <w:p w:rsidR="00146814" w:rsidRPr="003D4CD1" w:rsidRDefault="00146814" w:rsidP="00305D42">
            <w:pPr>
              <w:jc w:val="both"/>
              <w:rPr>
                <w:rFonts w:ascii="Traditional Arabic" w:hAnsi="Traditional Arabic" w:cs="Traditional Arabic"/>
                <w:b w:val="0"/>
                <w:bCs w:val="0"/>
                <w:sz w:val="28"/>
                <w:szCs w:val="28"/>
                <w:rtl/>
              </w:rPr>
            </w:pPr>
            <w:r w:rsidRPr="003D4CD1">
              <w:rPr>
                <w:rFonts w:ascii="Traditional Arabic" w:hAnsi="Traditional Arabic" w:cs="Traditional Arabic"/>
                <w:sz w:val="28"/>
                <w:szCs w:val="28"/>
                <w:rtl/>
              </w:rPr>
              <w:t>يدخل الجنَّةَ من أمَّتي سبعونَ ألفاً بغيرِ حسابٍ</w:t>
            </w:r>
            <w:r w:rsidR="00B31B2B">
              <w:rPr>
                <w:rFonts w:ascii="Traditional Arabic" w:hAnsi="Traditional Arabic" w:cs="Traditional Arabic" w:hint="cs"/>
                <w:b w:val="0"/>
                <w:bCs w:val="0"/>
                <w:sz w:val="28"/>
                <w:szCs w:val="28"/>
                <w:rtl/>
              </w:rPr>
              <w:t>...</w:t>
            </w:r>
          </w:p>
          <w:p w:rsidR="00146814" w:rsidRPr="003D4CD1" w:rsidRDefault="00146814" w:rsidP="00305D42">
            <w:pPr>
              <w:jc w:val="both"/>
              <w:rPr>
                <w:rFonts w:ascii="Traditional Arabic" w:eastAsia="Times New Roman" w:hAnsi="Traditional Arabic" w:cs="Traditional Arabic"/>
                <w:b w:val="0"/>
                <w:bCs w:val="0"/>
                <w:sz w:val="28"/>
                <w:szCs w:val="28"/>
                <w:u w:val="single"/>
                <w:rtl/>
              </w:rPr>
            </w:pPr>
            <w:r w:rsidRPr="003D4CD1">
              <w:rPr>
                <w:rFonts w:ascii="Traditional Arabic" w:hAnsi="Traditional Arabic" w:cs="Traditional Arabic"/>
                <w:sz w:val="28"/>
                <w:szCs w:val="28"/>
                <w:rtl/>
              </w:rPr>
              <w:t xml:space="preserve">يسّروا ولا تعسّروا وبشّروا ولا </w:t>
            </w:r>
            <w:r w:rsidRPr="007C0286">
              <w:rPr>
                <w:rFonts w:ascii="Traditional Arabic" w:hAnsi="Traditional Arabic" w:cs="Traditional Arabic"/>
                <w:sz w:val="28"/>
                <w:szCs w:val="28"/>
                <w:rtl/>
              </w:rPr>
              <w:t>تنفّروا</w:t>
            </w:r>
            <w:r w:rsidRPr="007C0286">
              <w:rPr>
                <w:rFonts w:ascii="Traditional Arabic" w:eastAsia="Times New Roman" w:hAnsi="Traditional Arabic" w:cs="Traditional Arabic" w:hint="cs"/>
                <w:b w:val="0"/>
                <w:bCs w:val="0"/>
                <w:sz w:val="28"/>
                <w:szCs w:val="28"/>
                <w:rtl/>
              </w:rPr>
              <w:t>.</w:t>
            </w:r>
            <w:r w:rsidRPr="003D4CD1">
              <w:rPr>
                <w:rFonts w:ascii="Traditional Arabic" w:eastAsia="Times New Roman" w:hAnsi="Traditional Arabic" w:cs="Traditional Arabic" w:hint="cs"/>
                <w:b w:val="0"/>
                <w:bCs w:val="0"/>
                <w:sz w:val="28"/>
                <w:szCs w:val="28"/>
                <w:u w:val="single"/>
                <w:rtl/>
              </w:rPr>
              <w:t xml:space="preserve"> </w:t>
            </w:r>
          </w:p>
        </w:tc>
        <w:tc>
          <w:tcPr>
            <w:tcW w:w="1242" w:type="dxa"/>
          </w:tcPr>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17</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16</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17</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12</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12</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3D4CD1">
              <w:rPr>
                <w:rFonts w:ascii="Traditional Arabic" w:eastAsia="Times New Roman" w:hAnsi="Traditional Arabic" w:cs="Traditional Arabic" w:hint="cs"/>
                <w:b w:val="0"/>
                <w:bCs w:val="0"/>
                <w:sz w:val="28"/>
                <w:szCs w:val="28"/>
                <w:rtl/>
              </w:rPr>
              <w:t>8-33</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30</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29</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10</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17</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13</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19</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29</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9</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8</w:t>
            </w:r>
          </w:p>
          <w:p w:rsidR="00146814" w:rsidRPr="003D4CD1"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Pr>
                <w:rFonts w:ascii="Traditional Arabic" w:eastAsia="Times New Roman" w:hAnsi="Traditional Arabic" w:cs="Traditional Arabic" w:hint="cs"/>
                <w:b w:val="0"/>
                <w:bCs w:val="0"/>
                <w:sz w:val="28"/>
                <w:szCs w:val="28"/>
                <w:rtl/>
              </w:rPr>
              <w:t>8</w:t>
            </w:r>
          </w:p>
        </w:tc>
      </w:tr>
    </w:tbl>
    <w:p w:rsidR="00D67573" w:rsidRDefault="00D67573" w:rsidP="00146814">
      <w:pPr>
        <w:pStyle w:val="a5"/>
        <w:numPr>
          <w:ilvl w:val="0"/>
          <w:numId w:val="22"/>
        </w:numPr>
        <w:jc w:val="center"/>
        <w:rPr>
          <w:rFonts w:ascii="Traditional Arabic" w:eastAsia="Times New Roman" w:hAnsi="Traditional Arabic" w:cs="Traditional Arabic"/>
          <w:b/>
          <w:bCs/>
          <w:sz w:val="32"/>
          <w:szCs w:val="32"/>
          <w:rtl/>
        </w:rPr>
      </w:pPr>
    </w:p>
    <w:p w:rsidR="00D67573" w:rsidRDefault="00D67573">
      <w:pPr>
        <w:bidi w:val="0"/>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rsidR="00146814" w:rsidRDefault="00146814" w:rsidP="00146814">
      <w:pPr>
        <w:pStyle w:val="a5"/>
        <w:numPr>
          <w:ilvl w:val="0"/>
          <w:numId w:val="22"/>
        </w:numPr>
        <w:jc w:val="center"/>
        <w:rPr>
          <w:rFonts w:ascii="Traditional Arabic" w:eastAsia="Times New Roman" w:hAnsi="Traditional Arabic" w:cs="Traditional Arabic"/>
          <w:b/>
          <w:bCs/>
          <w:sz w:val="32"/>
          <w:szCs w:val="32"/>
          <w:u w:val="single"/>
        </w:rPr>
      </w:pPr>
      <w:r w:rsidRPr="00EE7598">
        <w:rPr>
          <w:rFonts w:ascii="Traditional Arabic" w:eastAsia="Times New Roman" w:hAnsi="Traditional Arabic" w:cs="Traditional Arabic" w:hint="cs"/>
          <w:b/>
          <w:bCs/>
          <w:sz w:val="32"/>
          <w:szCs w:val="32"/>
          <w:rtl/>
        </w:rPr>
        <w:lastRenderedPageBreak/>
        <w:t>فهرس الأعلام</w:t>
      </w:r>
    </w:p>
    <w:p w:rsidR="00146814" w:rsidRPr="00811259" w:rsidRDefault="00146814" w:rsidP="00146814">
      <w:pPr>
        <w:pStyle w:val="a5"/>
        <w:ind w:left="644"/>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العَلَم</w:t>
      </w:r>
      <w:r w:rsidRPr="00811259">
        <w:rPr>
          <w:rFonts w:ascii="Traditional Arabic" w:eastAsia="Times New Roman" w:hAnsi="Traditional Arabic" w:cs="Traditional Arabic" w:hint="cs"/>
          <w:b/>
          <w:bCs/>
          <w:sz w:val="28"/>
          <w:szCs w:val="28"/>
          <w:rtl/>
        </w:rPr>
        <w:t xml:space="preserve">                                                                                    رقم الصفحة</w:t>
      </w:r>
    </w:p>
    <w:tbl>
      <w:tblPr>
        <w:tblStyle w:val="1"/>
        <w:bidiVisual/>
        <w:tblW w:w="0" w:type="auto"/>
        <w:tblLook w:val="04A0" w:firstRow="1" w:lastRow="0" w:firstColumn="1" w:lastColumn="0" w:noHBand="0" w:noVBand="1"/>
      </w:tblPr>
      <w:tblGrid>
        <w:gridCol w:w="6636"/>
        <w:gridCol w:w="1242"/>
      </w:tblGrid>
      <w:tr w:rsidR="00146814" w:rsidTr="00305D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36" w:type="dxa"/>
          </w:tcPr>
          <w:p w:rsidR="00146814" w:rsidRPr="00F82128" w:rsidRDefault="00146814" w:rsidP="00F82128">
            <w:pPr>
              <w:jc w:val="both"/>
              <w:rPr>
                <w:rFonts w:ascii="Traditional Arabic" w:hAnsi="Traditional Arabic" w:cs="Traditional Arabic"/>
                <w:sz w:val="28"/>
                <w:szCs w:val="28"/>
                <w:rtl/>
              </w:rPr>
            </w:pPr>
            <w:proofErr w:type="spellStart"/>
            <w:r w:rsidRPr="00F82128">
              <w:rPr>
                <w:rFonts w:ascii="Traditional Arabic" w:hAnsi="Traditional Arabic" w:cs="Traditional Arabic"/>
                <w:sz w:val="28"/>
                <w:szCs w:val="28"/>
                <w:rtl/>
              </w:rPr>
              <w:t>البابرتي</w:t>
            </w:r>
            <w:proofErr w:type="spellEnd"/>
          </w:p>
          <w:p w:rsidR="00146814" w:rsidRPr="00F82128" w:rsidRDefault="00146814" w:rsidP="00F82128">
            <w:pPr>
              <w:jc w:val="both"/>
              <w:rPr>
                <w:rFonts w:ascii="Traditional Arabic" w:hAnsi="Traditional Arabic" w:cs="Traditional Arabic"/>
                <w:sz w:val="28"/>
                <w:szCs w:val="28"/>
                <w:rtl/>
              </w:rPr>
            </w:pPr>
            <w:r w:rsidRPr="00F82128">
              <w:rPr>
                <w:rFonts w:ascii="Traditional Arabic" w:hAnsi="Traditional Arabic" w:cs="Traditional Arabic"/>
                <w:sz w:val="28"/>
                <w:szCs w:val="28"/>
                <w:rtl/>
              </w:rPr>
              <w:t>الراغب الأصفهاني</w:t>
            </w:r>
          </w:p>
          <w:p w:rsidR="00146814" w:rsidRPr="00F82128" w:rsidRDefault="00146814" w:rsidP="00F82128">
            <w:pPr>
              <w:jc w:val="both"/>
              <w:rPr>
                <w:rFonts w:ascii="Traditional Arabic" w:hAnsi="Traditional Arabic" w:cs="Traditional Arabic"/>
                <w:sz w:val="28"/>
                <w:szCs w:val="28"/>
                <w:rtl/>
              </w:rPr>
            </w:pPr>
            <w:proofErr w:type="spellStart"/>
            <w:r w:rsidRPr="00F82128">
              <w:rPr>
                <w:rFonts w:ascii="Traditional Arabic" w:hAnsi="Traditional Arabic" w:cs="Traditional Arabic"/>
                <w:sz w:val="28"/>
                <w:szCs w:val="28"/>
                <w:rtl/>
              </w:rPr>
              <w:t>الرحيباني</w:t>
            </w:r>
            <w:proofErr w:type="spellEnd"/>
          </w:p>
          <w:p w:rsidR="00146814" w:rsidRPr="00F82128" w:rsidRDefault="00146814" w:rsidP="00F82128">
            <w:pPr>
              <w:jc w:val="both"/>
              <w:rPr>
                <w:rFonts w:ascii="Traditional Arabic" w:hAnsi="Traditional Arabic" w:cs="Traditional Arabic"/>
                <w:sz w:val="28"/>
                <w:szCs w:val="28"/>
                <w:rtl/>
              </w:rPr>
            </w:pPr>
            <w:r w:rsidRPr="00F82128">
              <w:rPr>
                <w:rFonts w:ascii="Traditional Arabic" w:hAnsi="Traditional Arabic" w:cs="Traditional Arabic" w:hint="cs"/>
                <w:sz w:val="28"/>
                <w:szCs w:val="28"/>
                <w:rtl/>
              </w:rPr>
              <w:t>ا</w:t>
            </w:r>
            <w:r w:rsidRPr="00F82128">
              <w:rPr>
                <w:rFonts w:ascii="Traditional Arabic" w:hAnsi="Traditional Arabic" w:cs="Traditional Arabic"/>
                <w:sz w:val="28"/>
                <w:szCs w:val="28"/>
                <w:rtl/>
              </w:rPr>
              <w:t>بن فارس</w:t>
            </w:r>
          </w:p>
          <w:p w:rsidR="00146814" w:rsidRPr="00F82128" w:rsidRDefault="00146814" w:rsidP="00F82128">
            <w:pPr>
              <w:jc w:val="both"/>
              <w:rPr>
                <w:rFonts w:ascii="Traditional Arabic" w:hAnsi="Traditional Arabic" w:cs="Traditional Arabic"/>
                <w:sz w:val="28"/>
                <w:szCs w:val="28"/>
                <w:rtl/>
              </w:rPr>
            </w:pPr>
            <w:r w:rsidRPr="00F82128">
              <w:rPr>
                <w:rFonts w:ascii="Traditional Arabic" w:hAnsi="Traditional Arabic" w:cs="Traditional Arabic"/>
                <w:sz w:val="28"/>
                <w:szCs w:val="28"/>
                <w:rtl/>
              </w:rPr>
              <w:t>ابن قيم الجوزية </w:t>
            </w:r>
          </w:p>
          <w:p w:rsidR="00146814" w:rsidRDefault="00146814" w:rsidP="00F82128">
            <w:pPr>
              <w:jc w:val="both"/>
              <w:rPr>
                <w:rFonts w:ascii="Traditional Arabic" w:eastAsia="Times New Roman" w:hAnsi="Traditional Arabic" w:cs="Traditional Arabic"/>
                <w:b w:val="0"/>
                <w:bCs w:val="0"/>
                <w:sz w:val="32"/>
                <w:szCs w:val="32"/>
                <w:u w:val="single"/>
                <w:rtl/>
              </w:rPr>
            </w:pPr>
            <w:r w:rsidRPr="00F82128">
              <w:rPr>
                <w:rFonts w:ascii="Traditional Arabic" w:hAnsi="Traditional Arabic" w:cs="Traditional Arabic"/>
                <w:sz w:val="28"/>
                <w:szCs w:val="28"/>
                <w:rtl/>
              </w:rPr>
              <w:t>ابن منظور</w:t>
            </w:r>
            <w:r>
              <w:rPr>
                <w:rFonts w:ascii="Traditional Arabic" w:eastAsia="Times New Roman" w:hAnsi="Traditional Arabic" w:cs="Traditional Arabic" w:hint="cs"/>
                <w:b w:val="0"/>
                <w:bCs w:val="0"/>
                <w:sz w:val="28"/>
                <w:szCs w:val="28"/>
                <w:u w:val="single"/>
                <w:rtl/>
              </w:rPr>
              <w:t xml:space="preserve"> </w:t>
            </w:r>
          </w:p>
        </w:tc>
        <w:tc>
          <w:tcPr>
            <w:tcW w:w="1242" w:type="dxa"/>
          </w:tcPr>
          <w:p w:rsidR="00146814" w:rsidRPr="00817E4F"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817E4F">
              <w:rPr>
                <w:rFonts w:ascii="Traditional Arabic" w:eastAsia="Times New Roman" w:hAnsi="Traditional Arabic" w:cs="Traditional Arabic" w:hint="cs"/>
                <w:b w:val="0"/>
                <w:bCs w:val="0"/>
                <w:sz w:val="28"/>
                <w:szCs w:val="28"/>
                <w:rtl/>
              </w:rPr>
              <w:t>21</w:t>
            </w:r>
          </w:p>
          <w:p w:rsidR="00146814" w:rsidRPr="00817E4F"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817E4F">
              <w:rPr>
                <w:rFonts w:ascii="Traditional Arabic" w:eastAsia="Times New Roman" w:hAnsi="Traditional Arabic" w:cs="Traditional Arabic" w:hint="cs"/>
                <w:b w:val="0"/>
                <w:bCs w:val="0"/>
                <w:sz w:val="28"/>
                <w:szCs w:val="28"/>
                <w:rtl/>
              </w:rPr>
              <w:t>21</w:t>
            </w:r>
          </w:p>
          <w:p w:rsidR="00146814" w:rsidRPr="00817E4F"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817E4F">
              <w:rPr>
                <w:rFonts w:ascii="Traditional Arabic" w:eastAsia="Times New Roman" w:hAnsi="Traditional Arabic" w:cs="Traditional Arabic" w:hint="cs"/>
                <w:b w:val="0"/>
                <w:bCs w:val="0"/>
                <w:sz w:val="28"/>
                <w:szCs w:val="28"/>
                <w:rtl/>
              </w:rPr>
              <w:t>21</w:t>
            </w:r>
          </w:p>
          <w:p w:rsidR="00146814" w:rsidRPr="00817E4F"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817E4F">
              <w:rPr>
                <w:rFonts w:ascii="Traditional Arabic" w:eastAsia="Times New Roman" w:hAnsi="Traditional Arabic" w:cs="Traditional Arabic" w:hint="cs"/>
                <w:b w:val="0"/>
                <w:bCs w:val="0"/>
                <w:sz w:val="28"/>
                <w:szCs w:val="28"/>
                <w:rtl/>
              </w:rPr>
              <w:t>19</w:t>
            </w:r>
          </w:p>
          <w:p w:rsidR="00146814"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32"/>
                <w:szCs w:val="32"/>
                <w:rtl/>
              </w:rPr>
            </w:pPr>
            <w:r>
              <w:rPr>
                <w:rFonts w:ascii="Traditional Arabic" w:eastAsia="Times New Roman" w:hAnsi="Traditional Arabic" w:cs="Traditional Arabic" w:hint="cs"/>
                <w:b w:val="0"/>
                <w:bCs w:val="0"/>
                <w:sz w:val="32"/>
                <w:szCs w:val="32"/>
                <w:rtl/>
              </w:rPr>
              <w:t xml:space="preserve">9 </w:t>
            </w:r>
          </w:p>
          <w:p w:rsidR="00146814" w:rsidRPr="00F966BA" w:rsidRDefault="00146814" w:rsidP="00305D42">
            <w:pPr>
              <w:pStyle w:val="a5"/>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32"/>
                <w:szCs w:val="32"/>
                <w:rtl/>
              </w:rPr>
            </w:pPr>
            <w:r>
              <w:rPr>
                <w:rFonts w:ascii="Traditional Arabic" w:eastAsia="Times New Roman" w:hAnsi="Traditional Arabic" w:cs="Traditional Arabic" w:hint="cs"/>
                <w:b w:val="0"/>
                <w:bCs w:val="0"/>
                <w:sz w:val="32"/>
                <w:szCs w:val="32"/>
                <w:rtl/>
              </w:rPr>
              <w:t>19</w:t>
            </w:r>
          </w:p>
        </w:tc>
      </w:tr>
    </w:tbl>
    <w:p w:rsidR="003D1B9F" w:rsidRDefault="003D1B9F" w:rsidP="003D1B9F">
      <w:pPr>
        <w:pStyle w:val="a5"/>
        <w:ind w:left="644"/>
        <w:rPr>
          <w:rFonts w:ascii="Traditional Arabic" w:eastAsia="Times New Roman" w:hAnsi="Traditional Arabic" w:cs="Traditional Arabic"/>
          <w:b/>
          <w:bCs/>
          <w:sz w:val="32"/>
          <w:szCs w:val="32"/>
          <w:rtl/>
        </w:rPr>
      </w:pPr>
    </w:p>
    <w:p w:rsidR="00D67573" w:rsidRDefault="00D67573">
      <w:pPr>
        <w:bidi w:val="0"/>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rsidR="003D1B9F" w:rsidRPr="00EE2198" w:rsidRDefault="003D1B9F" w:rsidP="003D1B9F">
      <w:pPr>
        <w:pStyle w:val="a5"/>
        <w:ind w:left="644"/>
        <w:rPr>
          <w:rFonts w:ascii="Traditional Arabic" w:eastAsia="Times New Roman" w:hAnsi="Traditional Arabic" w:cs="Traditional Arabic"/>
          <w:b/>
          <w:bCs/>
          <w:sz w:val="32"/>
          <w:szCs w:val="32"/>
        </w:rPr>
      </w:pPr>
    </w:p>
    <w:p w:rsidR="003D1B9F" w:rsidRPr="00116EBC" w:rsidRDefault="002158E8" w:rsidP="003D1B9F">
      <w:pPr>
        <w:pStyle w:val="a5"/>
        <w:numPr>
          <w:ilvl w:val="0"/>
          <w:numId w:val="22"/>
        </w:numPr>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u w:val="single"/>
          <w:rtl/>
        </w:rPr>
        <w:t xml:space="preserve">فهرس </w:t>
      </w:r>
      <w:r w:rsidR="003D1B9F" w:rsidRPr="00116EBC">
        <w:rPr>
          <w:rFonts w:ascii="Traditional Arabic" w:eastAsia="Times New Roman" w:hAnsi="Traditional Arabic" w:cs="Traditional Arabic" w:hint="cs"/>
          <w:b/>
          <w:bCs/>
          <w:sz w:val="32"/>
          <w:szCs w:val="32"/>
          <w:u w:val="single"/>
          <w:rtl/>
        </w:rPr>
        <w:t>المصادر والمراجع:</w:t>
      </w:r>
    </w:p>
    <w:p w:rsidR="003D1B9F" w:rsidRPr="00E5475E" w:rsidRDefault="003D1B9F" w:rsidP="003D1B9F">
      <w:pPr>
        <w:pStyle w:val="a3"/>
        <w:numPr>
          <w:ilvl w:val="0"/>
          <w:numId w:val="27"/>
        </w:numPr>
        <w:rPr>
          <w:sz w:val="32"/>
          <w:szCs w:val="32"/>
        </w:rPr>
      </w:pPr>
      <w:r w:rsidRPr="00E054F5">
        <w:rPr>
          <w:rFonts w:hint="cs"/>
          <w:sz w:val="32"/>
          <w:szCs w:val="32"/>
          <w:rtl/>
        </w:rPr>
        <w:t>القرآن الكريم</w:t>
      </w:r>
    </w:p>
    <w:p w:rsidR="003D1B9F" w:rsidRPr="00E5475E" w:rsidRDefault="003D1B9F" w:rsidP="002158E8">
      <w:pPr>
        <w:pStyle w:val="a3"/>
        <w:numPr>
          <w:ilvl w:val="0"/>
          <w:numId w:val="28"/>
        </w:numPr>
        <w:rPr>
          <w:sz w:val="32"/>
          <w:szCs w:val="32"/>
        </w:rPr>
      </w:pPr>
      <w:r>
        <w:rPr>
          <w:rFonts w:hint="cs"/>
          <w:sz w:val="32"/>
          <w:szCs w:val="32"/>
          <w:rtl/>
        </w:rPr>
        <w:t>الأصبحي</w:t>
      </w:r>
      <w:r w:rsidR="002158E8">
        <w:rPr>
          <w:rFonts w:hint="cs"/>
          <w:sz w:val="32"/>
          <w:szCs w:val="32"/>
          <w:rtl/>
        </w:rPr>
        <w:t>،</w:t>
      </w:r>
      <w:r w:rsidRPr="0073371F">
        <w:rPr>
          <w:sz w:val="32"/>
          <w:szCs w:val="32"/>
          <w:rtl/>
        </w:rPr>
        <w:t xml:space="preserve"> </w:t>
      </w:r>
      <w:r w:rsidRPr="00E054F5">
        <w:rPr>
          <w:sz w:val="32"/>
          <w:szCs w:val="32"/>
          <w:rtl/>
        </w:rPr>
        <w:t>مالك بن أنس</w:t>
      </w:r>
      <w:r w:rsidR="002158E8">
        <w:rPr>
          <w:rFonts w:hint="cs"/>
          <w:sz w:val="32"/>
          <w:szCs w:val="32"/>
          <w:rtl/>
        </w:rPr>
        <w:t>:</w:t>
      </w:r>
      <w:r>
        <w:rPr>
          <w:rFonts w:hint="cs"/>
          <w:sz w:val="32"/>
          <w:szCs w:val="32"/>
          <w:rtl/>
        </w:rPr>
        <w:t xml:space="preserve"> </w:t>
      </w:r>
      <w:r w:rsidRPr="00E5475E">
        <w:rPr>
          <w:sz w:val="32"/>
          <w:szCs w:val="32"/>
          <w:rtl/>
        </w:rPr>
        <w:t>الموطأ</w:t>
      </w:r>
      <w:r w:rsidRPr="00E054F5">
        <w:rPr>
          <w:rFonts w:hint="cs"/>
          <w:sz w:val="32"/>
          <w:szCs w:val="32"/>
          <w:rtl/>
        </w:rPr>
        <w:t xml:space="preserve">، </w:t>
      </w:r>
      <w:r w:rsidRPr="00E054F5">
        <w:rPr>
          <w:sz w:val="32"/>
          <w:szCs w:val="32"/>
          <w:rtl/>
        </w:rPr>
        <w:t xml:space="preserve">الناشر: مؤسسة </w:t>
      </w:r>
      <w:proofErr w:type="gramStart"/>
      <w:r w:rsidRPr="00E054F5">
        <w:rPr>
          <w:sz w:val="32"/>
          <w:szCs w:val="32"/>
          <w:rtl/>
        </w:rPr>
        <w:t xml:space="preserve">الرسالة </w:t>
      </w:r>
      <w:r>
        <w:rPr>
          <w:rFonts w:hint="cs"/>
          <w:sz w:val="32"/>
          <w:szCs w:val="32"/>
          <w:rtl/>
        </w:rPr>
        <w:t>،</w:t>
      </w:r>
      <w:proofErr w:type="gramEnd"/>
      <w:r>
        <w:rPr>
          <w:rFonts w:hint="cs"/>
          <w:sz w:val="32"/>
          <w:szCs w:val="32"/>
          <w:rtl/>
        </w:rPr>
        <w:t xml:space="preserve"> </w:t>
      </w:r>
      <w:r w:rsidRPr="0004090F">
        <w:rPr>
          <w:sz w:val="32"/>
          <w:szCs w:val="32"/>
          <w:rtl/>
        </w:rPr>
        <w:t>سنة النشر:</w:t>
      </w:r>
      <w:r w:rsidRPr="00E054F5">
        <w:rPr>
          <w:sz w:val="32"/>
          <w:szCs w:val="32"/>
          <w:rtl/>
        </w:rPr>
        <w:t>1412 هـ</w:t>
      </w:r>
      <w:r w:rsidR="00132A86">
        <w:rPr>
          <w:rFonts w:hint="cs"/>
          <w:sz w:val="32"/>
          <w:szCs w:val="32"/>
          <w:rtl/>
        </w:rPr>
        <w:t>.</w:t>
      </w:r>
    </w:p>
    <w:p w:rsidR="003D1B9F" w:rsidRPr="00116EBC" w:rsidRDefault="003D1B9F" w:rsidP="00132A86">
      <w:pPr>
        <w:pStyle w:val="a3"/>
        <w:numPr>
          <w:ilvl w:val="0"/>
          <w:numId w:val="28"/>
        </w:numPr>
        <w:rPr>
          <w:sz w:val="32"/>
          <w:szCs w:val="32"/>
        </w:rPr>
      </w:pPr>
      <w:r w:rsidRPr="000E6243">
        <w:rPr>
          <w:sz w:val="32"/>
          <w:szCs w:val="32"/>
          <w:rtl/>
        </w:rPr>
        <w:t>الشيباني</w:t>
      </w:r>
      <w:r w:rsidR="000174F5">
        <w:rPr>
          <w:rFonts w:hint="cs"/>
          <w:sz w:val="32"/>
          <w:szCs w:val="32"/>
          <w:rtl/>
        </w:rPr>
        <w:t xml:space="preserve">، </w:t>
      </w:r>
      <w:r w:rsidRPr="000E6243">
        <w:rPr>
          <w:sz w:val="32"/>
          <w:szCs w:val="32"/>
          <w:rtl/>
        </w:rPr>
        <w:t xml:space="preserve">أحمد بن محمد بن حنبل أبو عبد </w:t>
      </w:r>
      <w:proofErr w:type="gramStart"/>
      <w:r w:rsidRPr="000E6243">
        <w:rPr>
          <w:sz w:val="32"/>
          <w:szCs w:val="32"/>
          <w:rtl/>
        </w:rPr>
        <w:t xml:space="preserve">الله </w:t>
      </w:r>
      <w:r w:rsidR="002158E8">
        <w:rPr>
          <w:rFonts w:hint="cs"/>
          <w:sz w:val="32"/>
          <w:szCs w:val="32"/>
          <w:rtl/>
        </w:rPr>
        <w:t>:</w:t>
      </w:r>
      <w:r>
        <w:rPr>
          <w:rFonts w:hint="cs"/>
          <w:sz w:val="32"/>
          <w:szCs w:val="32"/>
          <w:rtl/>
        </w:rPr>
        <w:t>ال</w:t>
      </w:r>
      <w:r>
        <w:rPr>
          <w:sz w:val="32"/>
          <w:szCs w:val="32"/>
          <w:rtl/>
        </w:rPr>
        <w:t>مسند</w:t>
      </w:r>
      <w:proofErr w:type="gramEnd"/>
      <w:r>
        <w:rPr>
          <w:sz w:val="32"/>
          <w:szCs w:val="32"/>
          <w:rtl/>
        </w:rPr>
        <w:t xml:space="preserve"> </w:t>
      </w:r>
      <w:r w:rsidRPr="00E5475E">
        <w:rPr>
          <w:sz w:val="32"/>
          <w:szCs w:val="32"/>
          <w:rtl/>
        </w:rPr>
        <w:t>،</w:t>
      </w:r>
      <w:r>
        <w:rPr>
          <w:rFonts w:hint="cs"/>
          <w:sz w:val="32"/>
          <w:szCs w:val="32"/>
          <w:rtl/>
        </w:rPr>
        <w:t>الناشر:</w:t>
      </w:r>
      <w:r w:rsidRPr="00116EBC">
        <w:rPr>
          <w:sz w:val="32"/>
          <w:szCs w:val="32"/>
          <w:rtl/>
        </w:rPr>
        <w:t xml:space="preserve"> المطبعة </w:t>
      </w:r>
      <w:proofErr w:type="spellStart"/>
      <w:r w:rsidRPr="00116EBC">
        <w:rPr>
          <w:sz w:val="32"/>
          <w:szCs w:val="32"/>
          <w:rtl/>
        </w:rPr>
        <w:t>الميمنية</w:t>
      </w:r>
      <w:proofErr w:type="spellEnd"/>
      <w:r w:rsidRPr="00116EBC">
        <w:rPr>
          <w:sz w:val="32"/>
          <w:szCs w:val="32"/>
          <w:rtl/>
        </w:rPr>
        <w:t xml:space="preserve"> ، القاهرة ، مصر </w:t>
      </w:r>
      <w:r w:rsidR="00132A86">
        <w:rPr>
          <w:rFonts w:hint="cs"/>
          <w:sz w:val="32"/>
          <w:szCs w:val="32"/>
          <w:rtl/>
        </w:rPr>
        <w:t>،</w:t>
      </w:r>
      <w:r w:rsidR="00132A86">
        <w:rPr>
          <w:sz w:val="32"/>
          <w:szCs w:val="32"/>
          <w:rtl/>
        </w:rPr>
        <w:t>1313هـ</w:t>
      </w:r>
      <w:r>
        <w:rPr>
          <w:rFonts w:hint="cs"/>
          <w:sz w:val="32"/>
          <w:szCs w:val="32"/>
          <w:rtl/>
        </w:rPr>
        <w:t>.</w:t>
      </w:r>
    </w:p>
    <w:p w:rsidR="003D1B9F" w:rsidRPr="00116EBC" w:rsidRDefault="003D1B9F" w:rsidP="000174F5">
      <w:pPr>
        <w:pStyle w:val="a3"/>
        <w:numPr>
          <w:ilvl w:val="0"/>
          <w:numId w:val="28"/>
        </w:numPr>
        <w:rPr>
          <w:sz w:val="32"/>
          <w:szCs w:val="32"/>
        </w:rPr>
      </w:pPr>
      <w:proofErr w:type="gramStart"/>
      <w:r w:rsidRPr="00E5475E">
        <w:rPr>
          <w:sz w:val="32"/>
          <w:szCs w:val="32"/>
          <w:rtl/>
        </w:rPr>
        <w:t xml:space="preserve">البخاري </w:t>
      </w:r>
      <w:r w:rsidR="000174F5">
        <w:rPr>
          <w:rFonts w:hint="cs"/>
          <w:sz w:val="32"/>
          <w:szCs w:val="32"/>
          <w:rtl/>
        </w:rPr>
        <w:t>،</w:t>
      </w:r>
      <w:proofErr w:type="gramEnd"/>
      <w:r>
        <w:rPr>
          <w:rFonts w:hint="cs"/>
          <w:sz w:val="32"/>
          <w:szCs w:val="32"/>
          <w:rtl/>
        </w:rPr>
        <w:t xml:space="preserve"> محمد بن </w:t>
      </w:r>
      <w:proofErr w:type="spellStart"/>
      <w:r>
        <w:rPr>
          <w:rFonts w:hint="cs"/>
          <w:sz w:val="32"/>
          <w:szCs w:val="32"/>
          <w:rtl/>
        </w:rPr>
        <w:t>إسماعيل</w:t>
      </w:r>
      <w:r w:rsidR="002158E8">
        <w:rPr>
          <w:rFonts w:hint="cs"/>
          <w:sz w:val="32"/>
          <w:szCs w:val="32"/>
          <w:rtl/>
        </w:rPr>
        <w:t>:</w:t>
      </w:r>
      <w:r w:rsidRPr="00E5475E">
        <w:rPr>
          <w:sz w:val="32"/>
          <w:szCs w:val="32"/>
          <w:rtl/>
        </w:rPr>
        <w:t>صحيح</w:t>
      </w:r>
      <w:proofErr w:type="spellEnd"/>
      <w:r w:rsidRPr="00E5475E">
        <w:rPr>
          <w:sz w:val="32"/>
          <w:szCs w:val="32"/>
          <w:rtl/>
        </w:rPr>
        <w:t xml:space="preserve"> البخاري ،</w:t>
      </w:r>
      <w:r w:rsidRPr="00116EBC">
        <w:rPr>
          <w:sz w:val="32"/>
          <w:szCs w:val="32"/>
          <w:rtl/>
        </w:rPr>
        <w:t xml:space="preserve"> مطبعة دار إحياء الكتب العربية ، مصطفى البابي الحلبي ، مصر </w:t>
      </w:r>
      <w:r>
        <w:rPr>
          <w:rFonts w:hint="cs"/>
          <w:sz w:val="32"/>
          <w:szCs w:val="32"/>
          <w:rtl/>
        </w:rPr>
        <w:t>.</w:t>
      </w:r>
    </w:p>
    <w:p w:rsidR="003D1B9F" w:rsidRDefault="003D1B9F" w:rsidP="000174F5">
      <w:pPr>
        <w:pStyle w:val="a3"/>
        <w:numPr>
          <w:ilvl w:val="0"/>
          <w:numId w:val="28"/>
        </w:numPr>
        <w:rPr>
          <w:sz w:val="32"/>
          <w:szCs w:val="32"/>
        </w:rPr>
      </w:pPr>
      <w:proofErr w:type="gramStart"/>
      <w:r w:rsidRPr="00C6498B">
        <w:rPr>
          <w:sz w:val="32"/>
          <w:szCs w:val="32"/>
          <w:rtl/>
        </w:rPr>
        <w:t>النيسابوري</w:t>
      </w:r>
      <w:r w:rsidRPr="00E5475E">
        <w:rPr>
          <w:sz w:val="32"/>
          <w:szCs w:val="32"/>
          <w:rtl/>
        </w:rPr>
        <w:t xml:space="preserve"> </w:t>
      </w:r>
      <w:r w:rsidR="000174F5">
        <w:rPr>
          <w:rFonts w:hint="cs"/>
          <w:sz w:val="32"/>
          <w:szCs w:val="32"/>
          <w:rtl/>
        </w:rPr>
        <w:t>،</w:t>
      </w:r>
      <w:proofErr w:type="gramEnd"/>
      <w:r w:rsidR="000174F5">
        <w:rPr>
          <w:rFonts w:hint="cs"/>
          <w:sz w:val="32"/>
          <w:szCs w:val="32"/>
          <w:rtl/>
        </w:rPr>
        <w:t xml:space="preserve"> </w:t>
      </w:r>
      <w:r w:rsidRPr="00C6498B">
        <w:rPr>
          <w:sz w:val="32"/>
          <w:szCs w:val="32"/>
          <w:rtl/>
        </w:rPr>
        <w:t xml:space="preserve">مسلم بن الحجاج أبو الحسن </w:t>
      </w:r>
      <w:proofErr w:type="spellStart"/>
      <w:r w:rsidRPr="00C6498B">
        <w:rPr>
          <w:sz w:val="32"/>
          <w:szCs w:val="32"/>
          <w:rtl/>
        </w:rPr>
        <w:t>القشيري</w:t>
      </w:r>
      <w:r w:rsidR="002158E8">
        <w:rPr>
          <w:rFonts w:hint="cs"/>
          <w:sz w:val="32"/>
          <w:szCs w:val="32"/>
          <w:rtl/>
        </w:rPr>
        <w:t>:</w:t>
      </w:r>
      <w:r w:rsidRPr="00E5475E">
        <w:rPr>
          <w:sz w:val="32"/>
          <w:szCs w:val="32"/>
          <w:rtl/>
        </w:rPr>
        <w:t>صحيح</w:t>
      </w:r>
      <w:proofErr w:type="spellEnd"/>
      <w:r w:rsidRPr="00E5475E">
        <w:rPr>
          <w:sz w:val="32"/>
          <w:szCs w:val="32"/>
          <w:rtl/>
        </w:rPr>
        <w:t xml:space="preserve"> مسلم ،</w:t>
      </w:r>
      <w:r w:rsidRPr="00116EBC">
        <w:rPr>
          <w:sz w:val="32"/>
          <w:szCs w:val="32"/>
          <w:rtl/>
        </w:rPr>
        <w:t xml:space="preserve"> مطبعة البابي الحلبي ، مصر </w:t>
      </w:r>
      <w:r>
        <w:rPr>
          <w:rFonts w:hint="cs"/>
          <w:sz w:val="32"/>
          <w:szCs w:val="32"/>
          <w:rtl/>
        </w:rPr>
        <w:t>.</w:t>
      </w:r>
    </w:p>
    <w:p w:rsidR="003D1B9F" w:rsidRDefault="003D1B9F" w:rsidP="00132A86">
      <w:pPr>
        <w:pStyle w:val="a3"/>
        <w:numPr>
          <w:ilvl w:val="0"/>
          <w:numId w:val="28"/>
        </w:numPr>
        <w:rPr>
          <w:sz w:val="32"/>
          <w:szCs w:val="32"/>
        </w:rPr>
      </w:pPr>
      <w:r>
        <w:rPr>
          <w:rFonts w:hint="cs"/>
          <w:sz w:val="32"/>
          <w:szCs w:val="32"/>
          <w:rtl/>
        </w:rPr>
        <w:t>أبو داود</w:t>
      </w:r>
      <w:r w:rsidR="000174F5">
        <w:rPr>
          <w:rFonts w:hint="cs"/>
          <w:sz w:val="32"/>
          <w:szCs w:val="32"/>
          <w:rtl/>
        </w:rPr>
        <w:t>،</w:t>
      </w:r>
      <w:r>
        <w:rPr>
          <w:rFonts w:hint="cs"/>
          <w:sz w:val="32"/>
          <w:szCs w:val="32"/>
          <w:rtl/>
        </w:rPr>
        <w:t xml:space="preserve"> </w:t>
      </w:r>
      <w:r w:rsidRPr="00C6498B">
        <w:rPr>
          <w:sz w:val="32"/>
          <w:szCs w:val="32"/>
          <w:rtl/>
        </w:rPr>
        <w:t xml:space="preserve">سليمان بن الأشعث </w:t>
      </w:r>
      <w:proofErr w:type="spellStart"/>
      <w:proofErr w:type="gramStart"/>
      <w:r>
        <w:rPr>
          <w:rFonts w:hint="cs"/>
          <w:sz w:val="32"/>
          <w:szCs w:val="32"/>
          <w:rtl/>
        </w:rPr>
        <w:t>السجستاني</w:t>
      </w:r>
      <w:proofErr w:type="spellEnd"/>
      <w:r w:rsidRPr="00C6498B">
        <w:rPr>
          <w:sz w:val="32"/>
          <w:szCs w:val="32"/>
          <w:rtl/>
        </w:rPr>
        <w:t xml:space="preserve"> </w:t>
      </w:r>
      <w:r w:rsidR="002158E8">
        <w:rPr>
          <w:rFonts w:hint="cs"/>
          <w:sz w:val="32"/>
          <w:szCs w:val="32"/>
          <w:rtl/>
        </w:rPr>
        <w:t>:</w:t>
      </w:r>
      <w:r w:rsidRPr="00E5475E">
        <w:rPr>
          <w:rFonts w:hint="cs"/>
          <w:sz w:val="32"/>
          <w:szCs w:val="32"/>
          <w:rtl/>
        </w:rPr>
        <w:t>سنن</w:t>
      </w:r>
      <w:proofErr w:type="gramEnd"/>
      <w:r w:rsidRPr="00E5475E">
        <w:rPr>
          <w:rFonts w:hint="cs"/>
          <w:sz w:val="32"/>
          <w:szCs w:val="32"/>
          <w:rtl/>
        </w:rPr>
        <w:t xml:space="preserve"> أبي داود</w:t>
      </w:r>
      <w:r>
        <w:rPr>
          <w:rFonts w:hint="cs"/>
          <w:sz w:val="32"/>
          <w:szCs w:val="32"/>
          <w:rtl/>
        </w:rPr>
        <w:t xml:space="preserve">، </w:t>
      </w:r>
      <w:r w:rsidRPr="00E054F5">
        <w:rPr>
          <w:sz w:val="32"/>
          <w:szCs w:val="32"/>
          <w:rtl/>
        </w:rPr>
        <w:t xml:space="preserve">الناشر: المكتبة العصرية، صيدا </w:t>
      </w:r>
      <w:r w:rsidR="00132A86">
        <w:rPr>
          <w:rFonts w:hint="cs"/>
          <w:sz w:val="32"/>
          <w:szCs w:val="32"/>
          <w:rtl/>
        </w:rPr>
        <w:t>،</w:t>
      </w:r>
      <w:r w:rsidRPr="00E054F5">
        <w:rPr>
          <w:sz w:val="32"/>
          <w:szCs w:val="32"/>
          <w:rtl/>
        </w:rPr>
        <w:t>بيروت</w:t>
      </w:r>
      <w:r w:rsidR="00132A86">
        <w:rPr>
          <w:rFonts w:hint="cs"/>
          <w:sz w:val="32"/>
          <w:szCs w:val="32"/>
          <w:rtl/>
        </w:rPr>
        <w:t>.</w:t>
      </w:r>
    </w:p>
    <w:p w:rsidR="003D1B9F" w:rsidRDefault="003D1B9F" w:rsidP="00132A86">
      <w:pPr>
        <w:pStyle w:val="a3"/>
        <w:numPr>
          <w:ilvl w:val="0"/>
          <w:numId w:val="28"/>
        </w:numPr>
        <w:rPr>
          <w:sz w:val="32"/>
          <w:szCs w:val="32"/>
        </w:rPr>
      </w:pPr>
      <w:r>
        <w:rPr>
          <w:rFonts w:hint="cs"/>
          <w:sz w:val="32"/>
          <w:szCs w:val="32"/>
          <w:rtl/>
        </w:rPr>
        <w:t>الترمذي</w:t>
      </w:r>
      <w:r w:rsidR="000174F5">
        <w:rPr>
          <w:rFonts w:hint="cs"/>
          <w:sz w:val="32"/>
          <w:szCs w:val="32"/>
          <w:rtl/>
        </w:rPr>
        <w:t>،</w:t>
      </w:r>
      <w:r w:rsidRPr="00C6498B">
        <w:rPr>
          <w:sz w:val="32"/>
          <w:szCs w:val="32"/>
          <w:rtl/>
        </w:rPr>
        <w:t xml:space="preserve"> محمد بن عيسى بن </w:t>
      </w:r>
      <w:proofErr w:type="gramStart"/>
      <w:r w:rsidRPr="00C6498B">
        <w:rPr>
          <w:sz w:val="32"/>
          <w:szCs w:val="32"/>
          <w:rtl/>
        </w:rPr>
        <w:t>سَوْرة ،أبو</w:t>
      </w:r>
      <w:proofErr w:type="gramEnd"/>
      <w:r w:rsidRPr="00C6498B">
        <w:rPr>
          <w:sz w:val="32"/>
          <w:szCs w:val="32"/>
          <w:rtl/>
        </w:rPr>
        <w:t xml:space="preserve"> عيسى</w:t>
      </w:r>
      <w:r w:rsidR="002158E8">
        <w:rPr>
          <w:rFonts w:hint="cs"/>
          <w:sz w:val="32"/>
          <w:szCs w:val="32"/>
          <w:rtl/>
        </w:rPr>
        <w:t>:</w:t>
      </w:r>
      <w:r>
        <w:rPr>
          <w:rFonts w:hint="cs"/>
          <w:sz w:val="32"/>
          <w:szCs w:val="32"/>
          <w:rtl/>
        </w:rPr>
        <w:t xml:space="preserve"> سنن </w:t>
      </w:r>
      <w:proofErr w:type="spellStart"/>
      <w:r>
        <w:rPr>
          <w:rFonts w:hint="cs"/>
          <w:sz w:val="32"/>
          <w:szCs w:val="32"/>
          <w:rtl/>
        </w:rPr>
        <w:t>الترمذي</w:t>
      </w:r>
      <w:r w:rsidRPr="00E054F5">
        <w:rPr>
          <w:rFonts w:hint="cs"/>
          <w:sz w:val="32"/>
          <w:szCs w:val="32"/>
          <w:rtl/>
        </w:rPr>
        <w:t>،</w:t>
      </w:r>
      <w:r w:rsidRPr="00E054F5">
        <w:rPr>
          <w:sz w:val="32"/>
          <w:szCs w:val="32"/>
          <w:rtl/>
        </w:rPr>
        <w:t>الناشر</w:t>
      </w:r>
      <w:proofErr w:type="spellEnd"/>
      <w:r w:rsidRPr="00E054F5">
        <w:rPr>
          <w:sz w:val="32"/>
          <w:szCs w:val="32"/>
          <w:rtl/>
        </w:rPr>
        <w:t xml:space="preserve">: دار الغرب الإسلامي </w:t>
      </w:r>
      <w:r w:rsidR="00132A86">
        <w:rPr>
          <w:rFonts w:hint="cs"/>
          <w:sz w:val="32"/>
          <w:szCs w:val="32"/>
          <w:rtl/>
        </w:rPr>
        <w:t>،</w:t>
      </w:r>
      <w:r w:rsidRPr="00E054F5">
        <w:rPr>
          <w:sz w:val="32"/>
          <w:szCs w:val="32"/>
          <w:rtl/>
        </w:rPr>
        <w:t xml:space="preserve"> بيروت</w:t>
      </w:r>
      <w:r w:rsidRPr="00E054F5">
        <w:rPr>
          <w:rFonts w:hint="cs"/>
          <w:sz w:val="32"/>
          <w:szCs w:val="32"/>
          <w:rtl/>
        </w:rPr>
        <w:t xml:space="preserve"> </w:t>
      </w:r>
      <w:r w:rsidR="00132A86">
        <w:rPr>
          <w:rFonts w:hint="cs"/>
          <w:sz w:val="32"/>
          <w:szCs w:val="32"/>
          <w:rtl/>
        </w:rPr>
        <w:t>،</w:t>
      </w:r>
      <w:r w:rsidRPr="00E054F5">
        <w:rPr>
          <w:sz w:val="32"/>
          <w:szCs w:val="32"/>
          <w:rtl/>
        </w:rPr>
        <w:t>1998 م</w:t>
      </w:r>
      <w:r w:rsidR="00132A86">
        <w:rPr>
          <w:rFonts w:hint="cs"/>
          <w:sz w:val="32"/>
          <w:szCs w:val="32"/>
          <w:rtl/>
        </w:rPr>
        <w:t>.</w:t>
      </w:r>
    </w:p>
    <w:p w:rsidR="003D1B9F" w:rsidRPr="00116EBC" w:rsidRDefault="003D1B9F" w:rsidP="00132A86">
      <w:pPr>
        <w:pStyle w:val="a3"/>
        <w:numPr>
          <w:ilvl w:val="0"/>
          <w:numId w:val="28"/>
        </w:numPr>
        <w:rPr>
          <w:sz w:val="32"/>
          <w:szCs w:val="32"/>
        </w:rPr>
      </w:pPr>
      <w:proofErr w:type="gramStart"/>
      <w:r>
        <w:rPr>
          <w:rFonts w:hint="cs"/>
          <w:sz w:val="32"/>
          <w:szCs w:val="32"/>
          <w:rtl/>
        </w:rPr>
        <w:t xml:space="preserve">النسائي </w:t>
      </w:r>
      <w:r w:rsidR="000174F5">
        <w:rPr>
          <w:rFonts w:hint="cs"/>
          <w:sz w:val="32"/>
          <w:szCs w:val="32"/>
          <w:rtl/>
        </w:rPr>
        <w:t>،</w:t>
      </w:r>
      <w:proofErr w:type="gramEnd"/>
      <w:r w:rsidR="000174F5">
        <w:rPr>
          <w:rFonts w:hint="cs"/>
          <w:sz w:val="32"/>
          <w:szCs w:val="32"/>
          <w:rtl/>
        </w:rPr>
        <w:t xml:space="preserve"> </w:t>
      </w:r>
      <w:r w:rsidRPr="00C6498B">
        <w:rPr>
          <w:sz w:val="32"/>
          <w:szCs w:val="32"/>
          <w:rtl/>
        </w:rPr>
        <w:t>أحمد بن شعيب بن علي</w:t>
      </w:r>
      <w:r>
        <w:rPr>
          <w:rFonts w:hint="cs"/>
          <w:sz w:val="32"/>
          <w:szCs w:val="32"/>
          <w:rtl/>
        </w:rPr>
        <w:t xml:space="preserve"> ،</w:t>
      </w:r>
      <w:r w:rsidRPr="00C6498B">
        <w:rPr>
          <w:sz w:val="32"/>
          <w:szCs w:val="32"/>
          <w:rtl/>
        </w:rPr>
        <w:t xml:space="preserve">أبو عبد </w:t>
      </w:r>
      <w:proofErr w:type="spellStart"/>
      <w:r w:rsidRPr="00C6498B">
        <w:rPr>
          <w:sz w:val="32"/>
          <w:szCs w:val="32"/>
          <w:rtl/>
        </w:rPr>
        <w:t>الرحمن</w:t>
      </w:r>
      <w:r w:rsidR="002158E8">
        <w:rPr>
          <w:rFonts w:hint="cs"/>
          <w:sz w:val="32"/>
          <w:szCs w:val="32"/>
          <w:rtl/>
        </w:rPr>
        <w:t>:</w:t>
      </w:r>
      <w:r>
        <w:rPr>
          <w:rFonts w:hint="cs"/>
          <w:sz w:val="32"/>
          <w:szCs w:val="32"/>
          <w:rtl/>
        </w:rPr>
        <w:t>سنن</w:t>
      </w:r>
      <w:proofErr w:type="spellEnd"/>
      <w:r>
        <w:rPr>
          <w:rFonts w:hint="cs"/>
          <w:sz w:val="32"/>
          <w:szCs w:val="32"/>
          <w:rtl/>
        </w:rPr>
        <w:t xml:space="preserve"> </w:t>
      </w:r>
      <w:proofErr w:type="spellStart"/>
      <w:r>
        <w:rPr>
          <w:rFonts w:hint="cs"/>
          <w:sz w:val="32"/>
          <w:szCs w:val="32"/>
          <w:rtl/>
        </w:rPr>
        <w:t>النسائي،</w:t>
      </w:r>
      <w:r w:rsidRPr="00E054F5">
        <w:rPr>
          <w:sz w:val="32"/>
          <w:szCs w:val="32"/>
          <w:rtl/>
        </w:rPr>
        <w:t>الناشر</w:t>
      </w:r>
      <w:proofErr w:type="spellEnd"/>
      <w:r w:rsidRPr="00E054F5">
        <w:rPr>
          <w:sz w:val="32"/>
          <w:szCs w:val="32"/>
          <w:rtl/>
        </w:rPr>
        <w:t xml:space="preserve">: مكتب المطبوعات الإسلامية </w:t>
      </w:r>
      <w:r w:rsidR="00132A86">
        <w:rPr>
          <w:rFonts w:hint="cs"/>
          <w:sz w:val="32"/>
          <w:szCs w:val="32"/>
          <w:rtl/>
        </w:rPr>
        <w:t>،</w:t>
      </w:r>
      <w:r w:rsidRPr="00E054F5">
        <w:rPr>
          <w:sz w:val="32"/>
          <w:szCs w:val="32"/>
          <w:rtl/>
        </w:rPr>
        <w:t xml:space="preserve"> حلب</w:t>
      </w:r>
      <w:r w:rsidR="00132A86">
        <w:rPr>
          <w:rFonts w:hint="cs"/>
          <w:sz w:val="32"/>
          <w:szCs w:val="32"/>
          <w:rtl/>
        </w:rPr>
        <w:t>،</w:t>
      </w:r>
      <w:r w:rsidRPr="00E054F5">
        <w:rPr>
          <w:sz w:val="32"/>
          <w:szCs w:val="32"/>
          <w:rtl/>
        </w:rPr>
        <w:t>1986</w:t>
      </w:r>
      <w:r w:rsidR="00132A86">
        <w:rPr>
          <w:rFonts w:hint="cs"/>
          <w:sz w:val="32"/>
          <w:szCs w:val="32"/>
          <w:rtl/>
        </w:rPr>
        <w:t>.</w:t>
      </w:r>
    </w:p>
    <w:p w:rsidR="003D1B9F" w:rsidRPr="00E5475E" w:rsidRDefault="003D1B9F" w:rsidP="00132A86">
      <w:pPr>
        <w:pStyle w:val="a3"/>
        <w:numPr>
          <w:ilvl w:val="0"/>
          <w:numId w:val="28"/>
        </w:numPr>
        <w:rPr>
          <w:sz w:val="32"/>
          <w:szCs w:val="32"/>
        </w:rPr>
      </w:pPr>
      <w:proofErr w:type="spellStart"/>
      <w:proofErr w:type="gramStart"/>
      <w:r w:rsidRPr="00C6498B">
        <w:rPr>
          <w:sz w:val="32"/>
          <w:szCs w:val="32"/>
          <w:rtl/>
        </w:rPr>
        <w:t>القزويني</w:t>
      </w:r>
      <w:r w:rsidR="000174F5">
        <w:rPr>
          <w:rFonts w:hint="cs"/>
          <w:sz w:val="32"/>
          <w:szCs w:val="32"/>
          <w:rtl/>
        </w:rPr>
        <w:t>،</w:t>
      </w:r>
      <w:r w:rsidRPr="00C6498B">
        <w:rPr>
          <w:sz w:val="32"/>
          <w:szCs w:val="32"/>
          <w:rtl/>
        </w:rPr>
        <w:t>ابن</w:t>
      </w:r>
      <w:proofErr w:type="spellEnd"/>
      <w:proofErr w:type="gramEnd"/>
      <w:r w:rsidRPr="00C6498B">
        <w:rPr>
          <w:sz w:val="32"/>
          <w:szCs w:val="32"/>
          <w:rtl/>
        </w:rPr>
        <w:t xml:space="preserve"> ماجة أبو عبد الله محمد بن </w:t>
      </w:r>
      <w:proofErr w:type="spellStart"/>
      <w:r w:rsidRPr="00C6498B">
        <w:rPr>
          <w:sz w:val="32"/>
          <w:szCs w:val="32"/>
          <w:rtl/>
        </w:rPr>
        <w:t>يزيد</w:t>
      </w:r>
      <w:r w:rsidR="002A7F6F">
        <w:rPr>
          <w:rFonts w:hint="cs"/>
          <w:sz w:val="32"/>
          <w:szCs w:val="32"/>
          <w:rtl/>
        </w:rPr>
        <w:t>:</w:t>
      </w:r>
      <w:r>
        <w:rPr>
          <w:rFonts w:hint="cs"/>
          <w:sz w:val="32"/>
          <w:szCs w:val="32"/>
          <w:rtl/>
        </w:rPr>
        <w:t>سنن</w:t>
      </w:r>
      <w:proofErr w:type="spellEnd"/>
      <w:r>
        <w:rPr>
          <w:rFonts w:hint="cs"/>
          <w:sz w:val="32"/>
          <w:szCs w:val="32"/>
          <w:rtl/>
        </w:rPr>
        <w:t xml:space="preserve"> </w:t>
      </w:r>
      <w:r w:rsidRPr="00E5475E">
        <w:rPr>
          <w:sz w:val="32"/>
          <w:szCs w:val="32"/>
          <w:rtl/>
        </w:rPr>
        <w:t>ابن ماجة</w:t>
      </w:r>
      <w:r>
        <w:rPr>
          <w:rFonts w:hint="cs"/>
          <w:sz w:val="32"/>
          <w:szCs w:val="32"/>
          <w:rtl/>
        </w:rPr>
        <w:t>،</w:t>
      </w:r>
      <w:r w:rsidRPr="00E5475E">
        <w:rPr>
          <w:sz w:val="32"/>
          <w:szCs w:val="32"/>
          <w:rtl/>
        </w:rPr>
        <w:t xml:space="preserve"> </w:t>
      </w:r>
      <w:r w:rsidRPr="00E054F5">
        <w:rPr>
          <w:sz w:val="32"/>
          <w:szCs w:val="32"/>
          <w:rtl/>
        </w:rPr>
        <w:t xml:space="preserve">الناشر: دار إحياء الكتب العربية </w:t>
      </w:r>
      <w:r w:rsidR="00132A86">
        <w:rPr>
          <w:rFonts w:hint="cs"/>
          <w:sz w:val="32"/>
          <w:szCs w:val="32"/>
          <w:rtl/>
        </w:rPr>
        <w:t>،</w:t>
      </w:r>
      <w:r w:rsidRPr="00E054F5">
        <w:rPr>
          <w:sz w:val="32"/>
          <w:szCs w:val="32"/>
          <w:rtl/>
        </w:rPr>
        <w:t>فيصل عيسى البابي الحلبي</w:t>
      </w:r>
      <w:r w:rsidR="00132A86">
        <w:rPr>
          <w:rFonts w:hint="cs"/>
          <w:sz w:val="32"/>
          <w:szCs w:val="32"/>
          <w:rtl/>
        </w:rPr>
        <w:t>.</w:t>
      </w:r>
    </w:p>
    <w:p w:rsidR="003D1B9F" w:rsidRPr="00E5475E" w:rsidRDefault="003D1B9F" w:rsidP="00BC7622">
      <w:pPr>
        <w:pStyle w:val="a3"/>
        <w:numPr>
          <w:ilvl w:val="0"/>
          <w:numId w:val="28"/>
        </w:numPr>
        <w:rPr>
          <w:sz w:val="32"/>
          <w:szCs w:val="32"/>
        </w:rPr>
      </w:pPr>
      <w:r w:rsidRPr="00E5475E">
        <w:rPr>
          <w:rFonts w:hint="cs"/>
          <w:sz w:val="32"/>
          <w:szCs w:val="32"/>
          <w:rtl/>
        </w:rPr>
        <w:t>ابن فارس</w:t>
      </w:r>
      <w:r w:rsidRPr="00E5475E">
        <w:rPr>
          <w:sz w:val="32"/>
          <w:szCs w:val="32"/>
          <w:rtl/>
        </w:rPr>
        <w:t>،</w:t>
      </w:r>
      <w:r w:rsidR="002A7F6F" w:rsidRPr="00E5475E">
        <w:rPr>
          <w:sz w:val="32"/>
          <w:szCs w:val="32"/>
          <w:rtl/>
        </w:rPr>
        <w:t xml:space="preserve"> أحمد بن فارس بن </w:t>
      </w:r>
      <w:proofErr w:type="spellStart"/>
      <w:r w:rsidR="002A7F6F" w:rsidRPr="00E5475E">
        <w:rPr>
          <w:sz w:val="32"/>
          <w:szCs w:val="32"/>
          <w:rtl/>
        </w:rPr>
        <w:t>زكرياء</w:t>
      </w:r>
      <w:proofErr w:type="spellEnd"/>
      <w:r w:rsidR="002A7F6F" w:rsidRPr="00E5475E">
        <w:rPr>
          <w:sz w:val="32"/>
          <w:szCs w:val="32"/>
          <w:rtl/>
        </w:rPr>
        <w:t xml:space="preserve"> القزويني الرازي، أبو الحسين (المتوفى: 395هـ</w:t>
      </w:r>
      <w:r w:rsidRPr="00E5475E">
        <w:rPr>
          <w:sz w:val="32"/>
          <w:szCs w:val="32"/>
        </w:rPr>
        <w:t xml:space="preserve"> </w:t>
      </w:r>
      <w:proofErr w:type="gramStart"/>
      <w:r w:rsidR="002A7F6F">
        <w:rPr>
          <w:sz w:val="32"/>
          <w:szCs w:val="32"/>
        </w:rPr>
        <w:t>(</w:t>
      </w:r>
      <w:r w:rsidR="002A7F6F">
        <w:rPr>
          <w:rFonts w:hint="cs"/>
          <w:sz w:val="32"/>
          <w:szCs w:val="32"/>
          <w:rtl/>
          <w:lang w:bidi="ar-EG"/>
        </w:rPr>
        <w:t>:</w:t>
      </w:r>
      <w:r w:rsidRPr="00E5475E">
        <w:rPr>
          <w:sz w:val="32"/>
          <w:szCs w:val="32"/>
          <w:rtl/>
        </w:rPr>
        <w:t>معجم</w:t>
      </w:r>
      <w:proofErr w:type="gramEnd"/>
      <w:r w:rsidRPr="00E5475E">
        <w:rPr>
          <w:sz w:val="32"/>
          <w:szCs w:val="32"/>
          <w:rtl/>
        </w:rPr>
        <w:t xml:space="preserve"> مقياس اللغة</w:t>
      </w:r>
      <w:r w:rsidR="002A7F6F">
        <w:rPr>
          <w:rFonts w:hint="cs"/>
          <w:sz w:val="32"/>
          <w:szCs w:val="32"/>
          <w:rtl/>
          <w:lang w:bidi="ar-EG"/>
        </w:rPr>
        <w:t xml:space="preserve">، </w:t>
      </w:r>
      <w:r w:rsidRPr="00E5475E">
        <w:rPr>
          <w:rFonts w:hint="cs"/>
          <w:sz w:val="32"/>
          <w:szCs w:val="32"/>
          <w:rtl/>
        </w:rPr>
        <w:t>ا</w:t>
      </w:r>
      <w:r w:rsidRPr="00E5475E">
        <w:rPr>
          <w:sz w:val="32"/>
          <w:szCs w:val="32"/>
          <w:rtl/>
        </w:rPr>
        <w:t>لمحقق</w:t>
      </w:r>
      <w:r w:rsidRPr="00E5475E">
        <w:rPr>
          <w:sz w:val="32"/>
          <w:szCs w:val="32"/>
        </w:rPr>
        <w:t>: </w:t>
      </w:r>
      <w:r w:rsidRPr="00E5475E">
        <w:rPr>
          <w:sz w:val="32"/>
          <w:szCs w:val="32"/>
          <w:rtl/>
        </w:rPr>
        <w:t>عبد السلام محمد هارون</w:t>
      </w:r>
      <w:r>
        <w:rPr>
          <w:rFonts w:hint="cs"/>
          <w:sz w:val="32"/>
          <w:szCs w:val="32"/>
          <w:rtl/>
        </w:rPr>
        <w:t xml:space="preserve"> ،</w:t>
      </w:r>
      <w:proofErr w:type="spellStart"/>
      <w:r w:rsidRPr="00E5475E">
        <w:rPr>
          <w:sz w:val="32"/>
          <w:szCs w:val="32"/>
          <w:rtl/>
        </w:rPr>
        <w:t>الناشر</w:t>
      </w:r>
      <w:r w:rsidR="00BC7622">
        <w:rPr>
          <w:rFonts w:hint="cs"/>
          <w:sz w:val="32"/>
          <w:szCs w:val="32"/>
          <w:rtl/>
        </w:rPr>
        <w:t>:</w:t>
      </w:r>
      <w:r w:rsidRPr="00E5475E">
        <w:rPr>
          <w:sz w:val="32"/>
          <w:szCs w:val="32"/>
          <w:rtl/>
        </w:rPr>
        <w:t>دار</w:t>
      </w:r>
      <w:proofErr w:type="spellEnd"/>
      <w:r w:rsidRPr="00E5475E">
        <w:rPr>
          <w:sz w:val="32"/>
          <w:szCs w:val="32"/>
          <w:rtl/>
        </w:rPr>
        <w:t xml:space="preserve"> الفكر</w:t>
      </w:r>
      <w:r w:rsidRPr="00E5475E">
        <w:rPr>
          <w:rFonts w:hint="cs"/>
          <w:sz w:val="32"/>
          <w:szCs w:val="32"/>
          <w:rtl/>
        </w:rPr>
        <w:t>،</w:t>
      </w:r>
      <w:r w:rsidRPr="00E5475E">
        <w:rPr>
          <w:sz w:val="32"/>
          <w:szCs w:val="32"/>
          <w:rtl/>
        </w:rPr>
        <w:t>1979م</w:t>
      </w:r>
      <w:r w:rsidRPr="00E5475E">
        <w:rPr>
          <w:sz w:val="32"/>
          <w:szCs w:val="32"/>
        </w:rPr>
        <w:t>.</w:t>
      </w:r>
    </w:p>
    <w:p w:rsidR="003D1B9F" w:rsidRPr="00ED64CB" w:rsidRDefault="003D1B9F" w:rsidP="00D67573">
      <w:pPr>
        <w:pStyle w:val="a3"/>
        <w:numPr>
          <w:ilvl w:val="0"/>
          <w:numId w:val="28"/>
        </w:numPr>
        <w:tabs>
          <w:tab w:val="left" w:pos="793"/>
          <w:tab w:val="left" w:pos="935"/>
        </w:tabs>
        <w:rPr>
          <w:sz w:val="32"/>
          <w:szCs w:val="32"/>
          <w:rtl/>
        </w:rPr>
      </w:pPr>
      <w:r w:rsidRPr="00ED64CB">
        <w:rPr>
          <w:rFonts w:hint="cs"/>
          <w:sz w:val="32"/>
          <w:szCs w:val="32"/>
          <w:rtl/>
        </w:rPr>
        <w:t>ابن منظور</w:t>
      </w:r>
      <w:r>
        <w:rPr>
          <w:rFonts w:hint="cs"/>
          <w:sz w:val="32"/>
          <w:szCs w:val="32"/>
          <w:rtl/>
        </w:rPr>
        <w:t>،</w:t>
      </w:r>
      <w:r w:rsidRPr="0071664C">
        <w:rPr>
          <w:sz w:val="32"/>
          <w:szCs w:val="32"/>
          <w:rtl/>
        </w:rPr>
        <w:t xml:space="preserve"> </w:t>
      </w:r>
      <w:r w:rsidRPr="00ED64CB">
        <w:rPr>
          <w:sz w:val="32"/>
          <w:szCs w:val="32"/>
          <w:rtl/>
        </w:rPr>
        <w:t xml:space="preserve">محمد بن مكرم بن على، أبو الفضل، جمال </w:t>
      </w:r>
      <w:proofErr w:type="gramStart"/>
      <w:r w:rsidRPr="00ED64CB">
        <w:rPr>
          <w:sz w:val="32"/>
          <w:szCs w:val="32"/>
          <w:rtl/>
        </w:rPr>
        <w:t>الدين</w:t>
      </w:r>
      <w:r w:rsidRPr="00ED64CB">
        <w:rPr>
          <w:sz w:val="32"/>
          <w:szCs w:val="32"/>
        </w:rPr>
        <w:t>  </w:t>
      </w:r>
      <w:r w:rsidRPr="00ED64CB">
        <w:rPr>
          <w:sz w:val="32"/>
          <w:szCs w:val="32"/>
          <w:rtl/>
        </w:rPr>
        <w:t>الأنصاري</w:t>
      </w:r>
      <w:proofErr w:type="gramEnd"/>
      <w:r w:rsidRPr="00ED64CB">
        <w:rPr>
          <w:sz w:val="32"/>
          <w:szCs w:val="32"/>
          <w:rtl/>
        </w:rPr>
        <w:t xml:space="preserve"> </w:t>
      </w:r>
      <w:proofErr w:type="spellStart"/>
      <w:r w:rsidRPr="00ED64CB">
        <w:rPr>
          <w:sz w:val="32"/>
          <w:szCs w:val="32"/>
          <w:rtl/>
        </w:rPr>
        <w:t>الرويفعى</w:t>
      </w:r>
      <w:proofErr w:type="spellEnd"/>
      <w:r w:rsidRPr="00ED64CB">
        <w:rPr>
          <w:sz w:val="32"/>
          <w:szCs w:val="32"/>
          <w:rtl/>
        </w:rPr>
        <w:t xml:space="preserve"> </w:t>
      </w:r>
      <w:proofErr w:type="spellStart"/>
      <w:r w:rsidRPr="00ED64CB">
        <w:rPr>
          <w:sz w:val="32"/>
          <w:szCs w:val="32"/>
          <w:rtl/>
        </w:rPr>
        <w:t>الإفريقى</w:t>
      </w:r>
      <w:proofErr w:type="spellEnd"/>
      <w:r w:rsidRPr="00ED64CB">
        <w:rPr>
          <w:sz w:val="32"/>
          <w:szCs w:val="32"/>
          <w:rtl/>
        </w:rPr>
        <w:t xml:space="preserve"> (المتوفى: 711هـ)</w:t>
      </w:r>
      <w:r w:rsidRPr="00ED64CB">
        <w:rPr>
          <w:rFonts w:hint="cs"/>
          <w:sz w:val="32"/>
          <w:szCs w:val="32"/>
          <w:rtl/>
        </w:rPr>
        <w:t>:</w:t>
      </w:r>
      <w:r w:rsidRPr="00ED64CB">
        <w:rPr>
          <w:sz w:val="32"/>
          <w:szCs w:val="32"/>
          <w:rtl/>
        </w:rPr>
        <w:t xml:space="preserve">لسان </w:t>
      </w:r>
      <w:proofErr w:type="spellStart"/>
      <w:r w:rsidRPr="00ED64CB">
        <w:rPr>
          <w:sz w:val="32"/>
          <w:szCs w:val="32"/>
          <w:rtl/>
        </w:rPr>
        <w:t>العرب</w:t>
      </w:r>
      <w:r w:rsidR="000B7C0A">
        <w:rPr>
          <w:rFonts w:hint="cs"/>
          <w:sz w:val="32"/>
          <w:szCs w:val="32"/>
          <w:rtl/>
        </w:rPr>
        <w:t>،</w:t>
      </w:r>
      <w:r w:rsidRPr="00ED64CB">
        <w:rPr>
          <w:sz w:val="32"/>
          <w:szCs w:val="32"/>
          <w:rtl/>
        </w:rPr>
        <w:t>الناشر</w:t>
      </w:r>
      <w:proofErr w:type="spellEnd"/>
      <w:r w:rsidRPr="00ED64CB">
        <w:rPr>
          <w:sz w:val="32"/>
          <w:szCs w:val="32"/>
          <w:rtl/>
        </w:rPr>
        <w:t xml:space="preserve">: دار صادر </w:t>
      </w:r>
      <w:r w:rsidR="00B31403">
        <w:rPr>
          <w:rFonts w:hint="cs"/>
          <w:sz w:val="32"/>
          <w:szCs w:val="32"/>
          <w:rtl/>
        </w:rPr>
        <w:t>،</w:t>
      </w:r>
      <w:r w:rsidRPr="00ED64CB">
        <w:rPr>
          <w:sz w:val="32"/>
          <w:szCs w:val="32"/>
          <w:rtl/>
        </w:rPr>
        <w:t xml:space="preserve"> بيروت </w:t>
      </w:r>
      <w:r w:rsidRPr="00ED64CB">
        <w:rPr>
          <w:rFonts w:hint="cs"/>
          <w:sz w:val="32"/>
          <w:szCs w:val="32"/>
          <w:rtl/>
        </w:rPr>
        <w:t>0</w:t>
      </w:r>
      <w:r w:rsidRPr="00ED64CB">
        <w:rPr>
          <w:sz w:val="32"/>
          <w:szCs w:val="32"/>
          <w:rtl/>
        </w:rPr>
        <w:t>الطبعة</w:t>
      </w:r>
      <w:r w:rsidRPr="00ED64CB">
        <w:rPr>
          <w:sz w:val="32"/>
          <w:szCs w:val="32"/>
        </w:rPr>
        <w:t xml:space="preserve">    </w:t>
      </w:r>
      <w:r w:rsidRPr="00ED64CB">
        <w:rPr>
          <w:sz w:val="32"/>
          <w:szCs w:val="32"/>
          <w:rtl/>
        </w:rPr>
        <w:t xml:space="preserve">الثالثة </w:t>
      </w:r>
      <w:r w:rsidR="00B31403">
        <w:rPr>
          <w:rFonts w:hint="cs"/>
          <w:sz w:val="32"/>
          <w:szCs w:val="32"/>
          <w:rtl/>
        </w:rPr>
        <w:t>،</w:t>
      </w:r>
      <w:r w:rsidRPr="00ED64CB">
        <w:rPr>
          <w:sz w:val="32"/>
          <w:szCs w:val="32"/>
          <w:rtl/>
        </w:rPr>
        <w:t>1414 هـ</w:t>
      </w:r>
      <w:r w:rsidR="00B31403">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tl/>
        </w:rPr>
      </w:pPr>
      <w:r w:rsidRPr="00E5475E">
        <w:rPr>
          <w:sz w:val="32"/>
          <w:szCs w:val="32"/>
        </w:rPr>
        <w:t> </w:t>
      </w:r>
      <w:proofErr w:type="gramStart"/>
      <w:r w:rsidRPr="00E5475E">
        <w:rPr>
          <w:sz w:val="32"/>
          <w:szCs w:val="32"/>
          <w:rtl/>
        </w:rPr>
        <w:t>الجرجاني</w:t>
      </w:r>
      <w:r w:rsidRPr="00E5475E">
        <w:rPr>
          <w:sz w:val="32"/>
          <w:szCs w:val="32"/>
        </w:rPr>
        <w:t> </w:t>
      </w:r>
      <w:r>
        <w:rPr>
          <w:rFonts w:hint="cs"/>
          <w:sz w:val="32"/>
          <w:szCs w:val="32"/>
          <w:rtl/>
        </w:rPr>
        <w:t>،</w:t>
      </w:r>
      <w:proofErr w:type="gramEnd"/>
      <w:r w:rsidRPr="00E5475E">
        <w:rPr>
          <w:rFonts w:hint="cs"/>
          <w:sz w:val="32"/>
          <w:szCs w:val="32"/>
          <w:rtl/>
        </w:rPr>
        <w:t xml:space="preserve"> </w:t>
      </w:r>
      <w:r w:rsidRPr="00E5475E">
        <w:rPr>
          <w:sz w:val="32"/>
          <w:szCs w:val="32"/>
          <w:rtl/>
        </w:rPr>
        <w:t>علي بن محمد بن علي الزين الشريف</w:t>
      </w:r>
      <w:r w:rsidRPr="00E5475E">
        <w:rPr>
          <w:sz w:val="32"/>
          <w:szCs w:val="32"/>
        </w:rPr>
        <w:t> </w:t>
      </w:r>
      <w:r w:rsidRPr="00E5475E">
        <w:rPr>
          <w:sz w:val="32"/>
          <w:szCs w:val="32"/>
          <w:rtl/>
        </w:rPr>
        <w:t>الجرجاني</w:t>
      </w:r>
      <w:r w:rsidRPr="00E5475E">
        <w:rPr>
          <w:sz w:val="32"/>
          <w:szCs w:val="32"/>
        </w:rPr>
        <w:t> </w:t>
      </w:r>
      <w:r w:rsidR="002A7F6F">
        <w:rPr>
          <w:rFonts w:hint="cs"/>
          <w:sz w:val="32"/>
          <w:szCs w:val="32"/>
          <w:rtl/>
        </w:rPr>
        <w:t>:</w:t>
      </w:r>
      <w:r w:rsidRPr="00E5475E">
        <w:rPr>
          <w:sz w:val="32"/>
          <w:szCs w:val="32"/>
          <w:rtl/>
        </w:rPr>
        <w:t>كتاب</w:t>
      </w:r>
      <w:r w:rsidRPr="00E5475E">
        <w:rPr>
          <w:sz w:val="32"/>
          <w:szCs w:val="32"/>
        </w:rPr>
        <w:t> </w:t>
      </w:r>
      <w:r w:rsidRPr="00E5475E">
        <w:rPr>
          <w:sz w:val="32"/>
          <w:szCs w:val="32"/>
          <w:rtl/>
        </w:rPr>
        <w:t>التعريفات</w:t>
      </w:r>
      <w:r>
        <w:rPr>
          <w:rFonts w:hint="cs"/>
          <w:sz w:val="32"/>
          <w:szCs w:val="32"/>
          <w:rtl/>
        </w:rPr>
        <w:t xml:space="preserve"> </w:t>
      </w:r>
      <w:r>
        <w:rPr>
          <w:rFonts w:hint="cs"/>
          <w:sz w:val="32"/>
          <w:szCs w:val="32"/>
          <w:rtl/>
          <w:lang w:bidi="ar-EG"/>
        </w:rPr>
        <w:t>،</w:t>
      </w:r>
      <w:r w:rsidRPr="00E5475E">
        <w:rPr>
          <w:sz w:val="32"/>
          <w:szCs w:val="32"/>
        </w:rPr>
        <w:t xml:space="preserve"> </w:t>
      </w:r>
      <w:r w:rsidRPr="00E5475E">
        <w:rPr>
          <w:sz w:val="32"/>
          <w:szCs w:val="32"/>
          <w:rtl/>
        </w:rPr>
        <w:t>الناشر</w:t>
      </w:r>
      <w:r w:rsidRPr="00E5475E">
        <w:rPr>
          <w:sz w:val="32"/>
          <w:szCs w:val="32"/>
        </w:rPr>
        <w:t>: </w:t>
      </w:r>
      <w:r w:rsidRPr="00E5475E">
        <w:rPr>
          <w:sz w:val="32"/>
          <w:szCs w:val="32"/>
          <w:rtl/>
        </w:rPr>
        <w:t xml:space="preserve">دار الكتب </w:t>
      </w:r>
      <w:proofErr w:type="spellStart"/>
      <w:r w:rsidRPr="00E5475E">
        <w:rPr>
          <w:sz w:val="32"/>
          <w:szCs w:val="32"/>
          <w:rtl/>
        </w:rPr>
        <w:t>العلمية</w:t>
      </w:r>
      <w:r w:rsidR="00B31403">
        <w:rPr>
          <w:rFonts w:hint="cs"/>
          <w:sz w:val="32"/>
          <w:szCs w:val="32"/>
          <w:rtl/>
        </w:rPr>
        <w:t>،</w:t>
      </w:r>
      <w:r w:rsidRPr="00E5475E">
        <w:rPr>
          <w:sz w:val="32"/>
          <w:szCs w:val="32"/>
          <w:rtl/>
        </w:rPr>
        <w:t>بيروت</w:t>
      </w:r>
      <w:proofErr w:type="spellEnd"/>
      <w:r w:rsidRPr="00E5475E">
        <w:rPr>
          <w:sz w:val="32"/>
          <w:szCs w:val="32"/>
          <w:rtl/>
        </w:rPr>
        <w:t xml:space="preserve"> </w:t>
      </w:r>
      <w:r w:rsidR="00B31403">
        <w:rPr>
          <w:rFonts w:hint="cs"/>
          <w:sz w:val="32"/>
          <w:szCs w:val="32"/>
          <w:rtl/>
        </w:rPr>
        <w:t>،</w:t>
      </w:r>
      <w:r w:rsidRPr="00E5475E">
        <w:rPr>
          <w:sz w:val="32"/>
          <w:szCs w:val="32"/>
          <w:rtl/>
        </w:rPr>
        <w:t>لبنان الطبعة: الأولى 1403هـ -1983م</w:t>
      </w:r>
      <w:r w:rsidR="00B31403">
        <w:rPr>
          <w:rFonts w:hint="cs"/>
          <w:sz w:val="32"/>
          <w:szCs w:val="32"/>
          <w:rtl/>
        </w:rPr>
        <w:t>.</w:t>
      </w:r>
    </w:p>
    <w:p w:rsidR="003D1B9F" w:rsidRDefault="003D1B9F" w:rsidP="00D67573">
      <w:pPr>
        <w:pStyle w:val="a3"/>
        <w:numPr>
          <w:ilvl w:val="0"/>
          <w:numId w:val="28"/>
        </w:numPr>
        <w:tabs>
          <w:tab w:val="left" w:pos="793"/>
          <w:tab w:val="left" w:pos="935"/>
        </w:tabs>
        <w:rPr>
          <w:sz w:val="32"/>
          <w:szCs w:val="32"/>
        </w:rPr>
      </w:pPr>
      <w:r w:rsidRPr="00E5475E">
        <w:rPr>
          <w:sz w:val="32"/>
          <w:szCs w:val="32"/>
        </w:rPr>
        <w:t> </w:t>
      </w:r>
      <w:proofErr w:type="spellStart"/>
      <w:proofErr w:type="gramStart"/>
      <w:r w:rsidRPr="00E5475E">
        <w:rPr>
          <w:sz w:val="32"/>
          <w:szCs w:val="32"/>
          <w:rtl/>
        </w:rPr>
        <w:t>الجياني</w:t>
      </w:r>
      <w:proofErr w:type="spellEnd"/>
      <w:r w:rsidRPr="00E5475E">
        <w:rPr>
          <w:sz w:val="32"/>
          <w:szCs w:val="32"/>
          <w:rtl/>
        </w:rPr>
        <w:t xml:space="preserve"> </w:t>
      </w:r>
      <w:r>
        <w:rPr>
          <w:rFonts w:hint="cs"/>
          <w:sz w:val="32"/>
          <w:szCs w:val="32"/>
          <w:rtl/>
        </w:rPr>
        <w:t>،</w:t>
      </w:r>
      <w:proofErr w:type="gramEnd"/>
      <w:r>
        <w:rPr>
          <w:rFonts w:hint="cs"/>
          <w:sz w:val="32"/>
          <w:szCs w:val="32"/>
          <w:rtl/>
        </w:rPr>
        <w:t xml:space="preserve"> </w:t>
      </w:r>
      <w:r w:rsidRPr="00E5475E">
        <w:rPr>
          <w:sz w:val="32"/>
          <w:szCs w:val="32"/>
          <w:rtl/>
        </w:rPr>
        <w:t>محمد بن عبد الله، ابن مالك الطائي ، أبو عبد الله، جمال الدين (المتوفى: 672هـ)</w:t>
      </w:r>
      <w:r w:rsidR="000B7C0A" w:rsidRPr="000B7C0A">
        <w:rPr>
          <w:rFonts w:hint="cs"/>
          <w:sz w:val="32"/>
          <w:szCs w:val="32"/>
          <w:rtl/>
        </w:rPr>
        <w:t xml:space="preserve"> </w:t>
      </w:r>
      <w:r w:rsidR="000B7C0A" w:rsidRPr="00ED64CB">
        <w:rPr>
          <w:rFonts w:hint="cs"/>
          <w:sz w:val="32"/>
          <w:szCs w:val="32"/>
          <w:rtl/>
        </w:rPr>
        <w:t>:</w:t>
      </w:r>
      <w:r w:rsidRPr="00E5475E">
        <w:rPr>
          <w:sz w:val="32"/>
          <w:szCs w:val="32"/>
          <w:rtl/>
        </w:rPr>
        <w:t>الألفاظ المختلفة</w:t>
      </w:r>
      <w:r w:rsidRPr="00E5475E">
        <w:rPr>
          <w:sz w:val="32"/>
          <w:szCs w:val="32"/>
        </w:rPr>
        <w:t> </w:t>
      </w:r>
      <w:r w:rsidRPr="00E5475E">
        <w:rPr>
          <w:sz w:val="32"/>
          <w:szCs w:val="32"/>
          <w:rtl/>
        </w:rPr>
        <w:t>في</w:t>
      </w:r>
      <w:r w:rsidRPr="00E5475E">
        <w:rPr>
          <w:sz w:val="32"/>
          <w:szCs w:val="32"/>
        </w:rPr>
        <w:t> </w:t>
      </w:r>
      <w:r w:rsidRPr="00E5475E">
        <w:rPr>
          <w:sz w:val="32"/>
          <w:szCs w:val="32"/>
          <w:rtl/>
        </w:rPr>
        <w:t>المعاني المؤتلفة</w:t>
      </w:r>
      <w:r w:rsidRPr="00E5475E">
        <w:rPr>
          <w:sz w:val="32"/>
          <w:szCs w:val="32"/>
        </w:rPr>
        <w:t> </w:t>
      </w:r>
      <w:r>
        <w:rPr>
          <w:rFonts w:hint="cs"/>
          <w:sz w:val="32"/>
          <w:szCs w:val="32"/>
          <w:rtl/>
          <w:lang w:bidi="ar-EG"/>
        </w:rPr>
        <w:t xml:space="preserve"> ، </w:t>
      </w:r>
      <w:r w:rsidRPr="00E5475E">
        <w:rPr>
          <w:sz w:val="32"/>
          <w:szCs w:val="32"/>
          <w:rtl/>
        </w:rPr>
        <w:t>المحقق: د. محمد حسن عواد الناشر</w:t>
      </w:r>
      <w:r w:rsidRPr="00E5475E">
        <w:rPr>
          <w:sz w:val="32"/>
          <w:szCs w:val="32"/>
        </w:rPr>
        <w:t xml:space="preserve">  </w:t>
      </w:r>
      <w:r w:rsidRPr="00E5475E">
        <w:rPr>
          <w:sz w:val="32"/>
          <w:szCs w:val="32"/>
          <w:rtl/>
        </w:rPr>
        <w:t xml:space="preserve">دار الجيل </w:t>
      </w:r>
      <w:r w:rsidR="00735045">
        <w:rPr>
          <w:rFonts w:hint="cs"/>
          <w:sz w:val="32"/>
          <w:szCs w:val="32"/>
          <w:rtl/>
        </w:rPr>
        <w:t>،</w:t>
      </w:r>
      <w:r w:rsidRPr="00E5475E">
        <w:rPr>
          <w:sz w:val="32"/>
          <w:szCs w:val="32"/>
          <w:rtl/>
        </w:rPr>
        <w:t>بيرو</w:t>
      </w:r>
      <w:r w:rsidRPr="00E5475E">
        <w:rPr>
          <w:rFonts w:hint="cs"/>
          <w:sz w:val="32"/>
          <w:szCs w:val="32"/>
          <w:rtl/>
        </w:rPr>
        <w:t>ت</w:t>
      </w:r>
      <w:r w:rsidR="00735045">
        <w:rPr>
          <w:rFonts w:hint="cs"/>
          <w:sz w:val="32"/>
          <w:szCs w:val="32"/>
          <w:rtl/>
        </w:rPr>
        <w:t>،</w:t>
      </w:r>
      <w:r w:rsidRPr="00E5475E">
        <w:rPr>
          <w:rFonts w:hint="cs"/>
          <w:sz w:val="32"/>
          <w:szCs w:val="32"/>
          <w:rtl/>
        </w:rPr>
        <w:t xml:space="preserve"> الطبعة</w:t>
      </w:r>
      <w:r w:rsidRPr="00E5475E">
        <w:rPr>
          <w:sz w:val="32"/>
          <w:szCs w:val="32"/>
        </w:rPr>
        <w:t>''  </w:t>
      </w:r>
      <w:r w:rsidRPr="00E5475E">
        <w:rPr>
          <w:sz w:val="32"/>
          <w:szCs w:val="32"/>
          <w:rtl/>
        </w:rPr>
        <w:t>الأولى، 1411</w:t>
      </w:r>
      <w:r w:rsidR="00B31403">
        <w:rPr>
          <w:rFonts w:hint="cs"/>
          <w:sz w:val="32"/>
          <w:szCs w:val="32"/>
          <w:rtl/>
        </w:rPr>
        <w:t>ه.</w:t>
      </w:r>
    </w:p>
    <w:p w:rsidR="003D1B9F" w:rsidRPr="00E5475E" w:rsidRDefault="003D1B9F" w:rsidP="00D67573">
      <w:pPr>
        <w:pStyle w:val="a3"/>
        <w:tabs>
          <w:tab w:val="left" w:pos="793"/>
          <w:tab w:val="left" w:pos="935"/>
        </w:tabs>
        <w:ind w:left="720" w:right="720"/>
        <w:rPr>
          <w:sz w:val="32"/>
          <w:szCs w:val="32"/>
        </w:rPr>
      </w:pPr>
    </w:p>
    <w:p w:rsidR="003D1B9F" w:rsidRPr="00116EBC" w:rsidRDefault="003D1B9F" w:rsidP="00D67573">
      <w:pPr>
        <w:pStyle w:val="a3"/>
        <w:numPr>
          <w:ilvl w:val="0"/>
          <w:numId w:val="28"/>
        </w:numPr>
        <w:tabs>
          <w:tab w:val="left" w:pos="793"/>
          <w:tab w:val="left" w:pos="935"/>
        </w:tabs>
        <w:rPr>
          <w:sz w:val="32"/>
          <w:szCs w:val="32"/>
        </w:rPr>
      </w:pPr>
      <w:r w:rsidRPr="00116EBC">
        <w:rPr>
          <w:sz w:val="32"/>
          <w:szCs w:val="32"/>
          <w:rtl/>
        </w:rPr>
        <w:lastRenderedPageBreak/>
        <w:t>ال</w:t>
      </w:r>
      <w:r w:rsidR="00F62FE9">
        <w:rPr>
          <w:sz w:val="32"/>
          <w:szCs w:val="32"/>
          <w:rtl/>
        </w:rPr>
        <w:t>فيروز</w:t>
      </w:r>
      <w:r w:rsidR="00F62FE9">
        <w:rPr>
          <w:rFonts w:hint="cs"/>
          <w:sz w:val="32"/>
          <w:szCs w:val="32"/>
          <w:rtl/>
        </w:rPr>
        <w:t xml:space="preserve"> آ</w:t>
      </w:r>
      <w:r>
        <w:rPr>
          <w:sz w:val="32"/>
          <w:szCs w:val="32"/>
          <w:rtl/>
        </w:rPr>
        <w:t>بادي</w:t>
      </w:r>
      <w:r w:rsidR="00735045">
        <w:rPr>
          <w:rFonts w:hint="cs"/>
          <w:sz w:val="32"/>
          <w:szCs w:val="32"/>
          <w:rtl/>
        </w:rPr>
        <w:t>،</w:t>
      </w:r>
      <w:r w:rsidR="00735045" w:rsidRPr="00F62FE9">
        <w:rPr>
          <w:sz w:val="32"/>
          <w:szCs w:val="32"/>
        </w:rPr>
        <w:t xml:space="preserve"> </w:t>
      </w:r>
      <w:r w:rsidR="00735045" w:rsidRPr="00F62FE9">
        <w:rPr>
          <w:sz w:val="32"/>
          <w:szCs w:val="32"/>
          <w:rtl/>
        </w:rPr>
        <w:t>محمد بن يعقوب بن محمد بن إبراهيم الشيرازي</w:t>
      </w:r>
      <w:proofErr w:type="gramStart"/>
      <w:r w:rsidR="00735045" w:rsidRPr="00F62FE9">
        <w:rPr>
          <w:sz w:val="32"/>
          <w:szCs w:val="32"/>
        </w:rPr>
        <w:t> </w:t>
      </w:r>
      <w:r w:rsidR="00735045">
        <w:rPr>
          <w:rFonts w:hint="cs"/>
          <w:sz w:val="32"/>
          <w:szCs w:val="32"/>
          <w:rtl/>
        </w:rPr>
        <w:t>,</w:t>
      </w:r>
      <w:proofErr w:type="gramEnd"/>
      <w:r w:rsidR="00735045">
        <w:rPr>
          <w:rFonts w:hint="cs"/>
          <w:sz w:val="32"/>
          <w:szCs w:val="32"/>
          <w:rtl/>
        </w:rPr>
        <w:t xml:space="preserve"> </w:t>
      </w:r>
      <w:r w:rsidR="00735045" w:rsidRPr="00F62FE9">
        <w:rPr>
          <w:sz w:val="32"/>
          <w:szCs w:val="32"/>
          <w:rtl/>
        </w:rPr>
        <w:t>أبو طاهر مجيد الدين</w:t>
      </w:r>
      <w:r w:rsidR="00735045">
        <w:rPr>
          <w:rFonts w:hint="cs"/>
          <w:sz w:val="32"/>
          <w:szCs w:val="32"/>
          <w:rtl/>
        </w:rPr>
        <w:t>( المتوفى817ه)</w:t>
      </w:r>
      <w:r w:rsidRPr="00E5475E">
        <w:rPr>
          <w:sz w:val="32"/>
          <w:szCs w:val="32"/>
          <w:rtl/>
        </w:rPr>
        <w:t xml:space="preserve"> </w:t>
      </w:r>
      <w:r w:rsidR="000B7C0A" w:rsidRPr="00ED64CB">
        <w:rPr>
          <w:rFonts w:hint="cs"/>
          <w:sz w:val="32"/>
          <w:szCs w:val="32"/>
          <w:rtl/>
        </w:rPr>
        <w:t>:</w:t>
      </w:r>
      <w:r>
        <w:rPr>
          <w:sz w:val="32"/>
          <w:szCs w:val="32"/>
          <w:rtl/>
        </w:rPr>
        <w:t xml:space="preserve">القاموس المحيط ، دار الجيل ، بيروت </w:t>
      </w:r>
      <w:r>
        <w:rPr>
          <w:rFonts w:hint="cs"/>
          <w:sz w:val="32"/>
          <w:szCs w:val="32"/>
          <w:rtl/>
        </w:rPr>
        <w:t>.</w:t>
      </w:r>
    </w:p>
    <w:p w:rsidR="003D1B9F" w:rsidRPr="00E5475E" w:rsidRDefault="00827319" w:rsidP="00D67573">
      <w:pPr>
        <w:pStyle w:val="a3"/>
        <w:numPr>
          <w:ilvl w:val="0"/>
          <w:numId w:val="28"/>
        </w:numPr>
        <w:tabs>
          <w:tab w:val="left" w:pos="793"/>
          <w:tab w:val="left" w:pos="935"/>
        </w:tabs>
        <w:rPr>
          <w:sz w:val="32"/>
          <w:szCs w:val="32"/>
        </w:rPr>
      </w:pPr>
      <w:r w:rsidRPr="00E5475E">
        <w:rPr>
          <w:sz w:val="32"/>
          <w:szCs w:val="32"/>
          <w:rtl/>
        </w:rPr>
        <w:t>مجم</w:t>
      </w:r>
      <w:r w:rsidRPr="00E5475E">
        <w:rPr>
          <w:rFonts w:hint="cs"/>
          <w:sz w:val="32"/>
          <w:szCs w:val="32"/>
          <w:rtl/>
        </w:rPr>
        <w:t>ّ</w:t>
      </w:r>
      <w:r w:rsidRPr="00E5475E">
        <w:rPr>
          <w:sz w:val="32"/>
          <w:szCs w:val="32"/>
          <w:rtl/>
        </w:rPr>
        <w:t xml:space="preserve">ع اللغة العربية </w:t>
      </w:r>
      <w:proofErr w:type="gramStart"/>
      <w:r w:rsidRPr="00E5475E">
        <w:rPr>
          <w:sz w:val="32"/>
          <w:szCs w:val="32"/>
          <w:rtl/>
        </w:rPr>
        <w:t xml:space="preserve">بالقاهرة </w:t>
      </w:r>
      <w:r>
        <w:rPr>
          <w:rFonts w:hint="cs"/>
          <w:sz w:val="32"/>
          <w:szCs w:val="32"/>
          <w:rtl/>
        </w:rPr>
        <w:t>:</w:t>
      </w:r>
      <w:r w:rsidR="003D1B9F" w:rsidRPr="00E5475E">
        <w:rPr>
          <w:sz w:val="32"/>
          <w:szCs w:val="32"/>
          <w:rtl/>
        </w:rPr>
        <w:t>المعجم</w:t>
      </w:r>
      <w:proofErr w:type="gramEnd"/>
      <w:r w:rsidR="003D1B9F" w:rsidRPr="00E5475E">
        <w:rPr>
          <w:sz w:val="32"/>
          <w:szCs w:val="32"/>
          <w:rtl/>
        </w:rPr>
        <w:t xml:space="preserve"> الوسي</w:t>
      </w:r>
      <w:r w:rsidR="003D1B9F" w:rsidRPr="00E5475E">
        <w:rPr>
          <w:rFonts w:hint="cs"/>
          <w:sz w:val="32"/>
          <w:szCs w:val="32"/>
          <w:rtl/>
        </w:rPr>
        <w:t>ط</w:t>
      </w:r>
      <w:r w:rsidR="003D1B9F" w:rsidRPr="00E5475E">
        <w:rPr>
          <w:sz w:val="32"/>
          <w:szCs w:val="32"/>
          <w:rtl/>
        </w:rPr>
        <w:t xml:space="preserve"> </w:t>
      </w:r>
      <w:r w:rsidR="003D1B9F" w:rsidRPr="00E5475E">
        <w:rPr>
          <w:rFonts w:hint="cs"/>
          <w:sz w:val="32"/>
          <w:szCs w:val="32"/>
          <w:rtl/>
        </w:rPr>
        <w:t>،</w:t>
      </w:r>
      <w:r w:rsidR="003D1B9F" w:rsidRPr="00E5475E">
        <w:rPr>
          <w:sz w:val="32"/>
          <w:szCs w:val="32"/>
          <w:rtl/>
        </w:rPr>
        <w:t>الناشر: دار الدعوة</w:t>
      </w:r>
    </w:p>
    <w:p w:rsidR="003D1B9F" w:rsidRPr="00E5475E" w:rsidRDefault="003D1B9F" w:rsidP="00D67573">
      <w:pPr>
        <w:pStyle w:val="a3"/>
        <w:numPr>
          <w:ilvl w:val="0"/>
          <w:numId w:val="28"/>
        </w:numPr>
        <w:tabs>
          <w:tab w:val="left" w:pos="793"/>
          <w:tab w:val="left" w:pos="935"/>
        </w:tabs>
        <w:rPr>
          <w:sz w:val="32"/>
          <w:szCs w:val="32"/>
          <w:rtl/>
        </w:rPr>
      </w:pPr>
      <w:proofErr w:type="gramStart"/>
      <w:r w:rsidRPr="00E5475E">
        <w:rPr>
          <w:sz w:val="32"/>
          <w:szCs w:val="32"/>
          <w:rtl/>
        </w:rPr>
        <w:t xml:space="preserve">عمر </w:t>
      </w:r>
      <w:r>
        <w:rPr>
          <w:rFonts w:hint="cs"/>
          <w:sz w:val="32"/>
          <w:szCs w:val="32"/>
          <w:rtl/>
        </w:rPr>
        <w:t>،</w:t>
      </w:r>
      <w:proofErr w:type="gramEnd"/>
      <w:r w:rsidRPr="00482A06">
        <w:rPr>
          <w:sz w:val="32"/>
          <w:szCs w:val="32"/>
          <w:rtl/>
        </w:rPr>
        <w:t xml:space="preserve"> </w:t>
      </w:r>
      <w:r w:rsidRPr="00E5475E">
        <w:rPr>
          <w:sz w:val="32"/>
          <w:szCs w:val="32"/>
          <w:rtl/>
        </w:rPr>
        <w:t>د</w:t>
      </w:r>
      <w:r w:rsidRPr="00E5475E">
        <w:rPr>
          <w:rFonts w:hint="cs"/>
          <w:sz w:val="32"/>
          <w:szCs w:val="32"/>
          <w:rtl/>
        </w:rPr>
        <w:t>.</w:t>
      </w:r>
      <w:r w:rsidRPr="00E5475E">
        <w:rPr>
          <w:sz w:val="32"/>
          <w:szCs w:val="32"/>
          <w:rtl/>
        </w:rPr>
        <w:t xml:space="preserve"> أحمد مختار عبد الحميد </w:t>
      </w:r>
      <w:r w:rsidR="007125CE" w:rsidRPr="00ED64CB">
        <w:rPr>
          <w:rFonts w:hint="cs"/>
          <w:sz w:val="32"/>
          <w:szCs w:val="32"/>
          <w:rtl/>
        </w:rPr>
        <w:t>:</w:t>
      </w:r>
      <w:r>
        <w:rPr>
          <w:rFonts w:hint="cs"/>
          <w:sz w:val="32"/>
          <w:szCs w:val="32"/>
          <w:rtl/>
        </w:rPr>
        <w:t xml:space="preserve"> </w:t>
      </w:r>
      <w:r w:rsidRPr="00E5475E">
        <w:rPr>
          <w:sz w:val="32"/>
          <w:szCs w:val="32"/>
          <w:rtl/>
        </w:rPr>
        <w:t xml:space="preserve">معجم اللغة العربية </w:t>
      </w:r>
      <w:proofErr w:type="spellStart"/>
      <w:r w:rsidRPr="00E5475E">
        <w:rPr>
          <w:sz w:val="32"/>
          <w:szCs w:val="32"/>
          <w:rtl/>
        </w:rPr>
        <w:t>المعاصر</w:t>
      </w:r>
      <w:r w:rsidRPr="00E5475E">
        <w:rPr>
          <w:rFonts w:hint="cs"/>
          <w:sz w:val="32"/>
          <w:szCs w:val="32"/>
          <w:rtl/>
        </w:rPr>
        <w:t>،</w:t>
      </w:r>
      <w:r w:rsidRPr="00E5475E">
        <w:rPr>
          <w:sz w:val="32"/>
          <w:szCs w:val="32"/>
          <w:rtl/>
        </w:rPr>
        <w:t>المؤلف</w:t>
      </w:r>
      <w:proofErr w:type="spellEnd"/>
      <w:r w:rsidRPr="00E5475E">
        <w:rPr>
          <w:sz w:val="32"/>
          <w:szCs w:val="32"/>
          <w:rtl/>
        </w:rPr>
        <w:t xml:space="preserve">: </w:t>
      </w:r>
      <w:r w:rsidRPr="00E5475E">
        <w:rPr>
          <w:rFonts w:hint="cs"/>
          <w:sz w:val="32"/>
          <w:szCs w:val="32"/>
          <w:rtl/>
        </w:rPr>
        <w:t>،</w:t>
      </w:r>
      <w:r w:rsidRPr="00E5475E">
        <w:rPr>
          <w:sz w:val="32"/>
          <w:szCs w:val="32"/>
          <w:rtl/>
        </w:rPr>
        <w:t xml:space="preserve"> الناشر: عالم الكتب</w:t>
      </w:r>
      <w:r w:rsidRPr="00E5475E">
        <w:rPr>
          <w:rFonts w:hint="cs"/>
          <w:sz w:val="32"/>
          <w:szCs w:val="32"/>
          <w:rtl/>
        </w:rPr>
        <w:t>.</w:t>
      </w:r>
    </w:p>
    <w:p w:rsidR="003D1B9F" w:rsidRPr="00E5475E" w:rsidRDefault="000364F8" w:rsidP="00D67573">
      <w:pPr>
        <w:pStyle w:val="a3"/>
        <w:numPr>
          <w:ilvl w:val="0"/>
          <w:numId w:val="28"/>
        </w:numPr>
        <w:tabs>
          <w:tab w:val="left" w:pos="793"/>
          <w:tab w:val="left" w:pos="935"/>
        </w:tabs>
        <w:rPr>
          <w:sz w:val="32"/>
          <w:szCs w:val="32"/>
        </w:rPr>
      </w:pPr>
      <w:proofErr w:type="gramStart"/>
      <w:r w:rsidRPr="00E5475E">
        <w:rPr>
          <w:sz w:val="32"/>
          <w:szCs w:val="32"/>
          <w:rtl/>
        </w:rPr>
        <w:t>قلعجي</w:t>
      </w:r>
      <w:r w:rsidRPr="00E5475E">
        <w:rPr>
          <w:rFonts w:hint="cs"/>
          <w:sz w:val="32"/>
          <w:szCs w:val="32"/>
          <w:rtl/>
        </w:rPr>
        <w:t xml:space="preserve"> </w:t>
      </w:r>
      <w:r w:rsidR="003D1B9F" w:rsidRPr="00E5475E">
        <w:rPr>
          <w:rFonts w:hint="cs"/>
          <w:sz w:val="32"/>
          <w:szCs w:val="32"/>
          <w:rtl/>
        </w:rPr>
        <w:t>،</w:t>
      </w:r>
      <w:proofErr w:type="gramEnd"/>
      <w:r w:rsidR="003D1B9F" w:rsidRPr="00E5475E">
        <w:rPr>
          <w:rFonts w:hint="cs"/>
          <w:sz w:val="32"/>
          <w:szCs w:val="32"/>
          <w:rtl/>
        </w:rPr>
        <w:t xml:space="preserve"> محمد</w:t>
      </w:r>
      <w:r w:rsidR="003D1B9F" w:rsidRPr="00E5475E">
        <w:rPr>
          <w:sz w:val="32"/>
          <w:szCs w:val="32"/>
          <w:rtl/>
        </w:rPr>
        <w:t xml:space="preserve"> رواس </w:t>
      </w:r>
      <w:r>
        <w:rPr>
          <w:rFonts w:hint="cs"/>
          <w:sz w:val="32"/>
          <w:szCs w:val="32"/>
          <w:rtl/>
        </w:rPr>
        <w:t>.</w:t>
      </w:r>
      <w:r w:rsidR="003D1B9F" w:rsidRPr="00E5475E">
        <w:rPr>
          <w:rFonts w:hint="cs"/>
          <w:sz w:val="32"/>
          <w:szCs w:val="32"/>
          <w:rtl/>
        </w:rPr>
        <w:t xml:space="preserve"> </w:t>
      </w:r>
      <w:proofErr w:type="gramStart"/>
      <w:r w:rsidRPr="00E5475E">
        <w:rPr>
          <w:sz w:val="32"/>
          <w:szCs w:val="32"/>
          <w:rtl/>
        </w:rPr>
        <w:t xml:space="preserve">قنيبي </w:t>
      </w:r>
      <w:r>
        <w:rPr>
          <w:rFonts w:hint="cs"/>
          <w:sz w:val="32"/>
          <w:szCs w:val="32"/>
          <w:rtl/>
        </w:rPr>
        <w:t>،</w:t>
      </w:r>
      <w:proofErr w:type="gramEnd"/>
      <w:r>
        <w:rPr>
          <w:rFonts w:hint="cs"/>
          <w:sz w:val="32"/>
          <w:szCs w:val="32"/>
          <w:rtl/>
        </w:rPr>
        <w:t xml:space="preserve"> </w:t>
      </w:r>
      <w:r w:rsidR="003D1B9F" w:rsidRPr="00E5475E">
        <w:rPr>
          <w:sz w:val="32"/>
          <w:szCs w:val="32"/>
          <w:rtl/>
        </w:rPr>
        <w:t>حامد صادق</w:t>
      </w:r>
      <w:r w:rsidR="00305D42" w:rsidRPr="00ED64CB">
        <w:rPr>
          <w:rFonts w:hint="cs"/>
          <w:sz w:val="32"/>
          <w:szCs w:val="32"/>
          <w:rtl/>
        </w:rPr>
        <w:t>:</w:t>
      </w:r>
      <w:r w:rsidR="00305D42" w:rsidRPr="00305D42">
        <w:rPr>
          <w:sz w:val="32"/>
          <w:szCs w:val="32"/>
          <w:rtl/>
        </w:rPr>
        <w:t xml:space="preserve"> </w:t>
      </w:r>
      <w:r w:rsidR="00305D42" w:rsidRPr="00E5475E">
        <w:rPr>
          <w:sz w:val="32"/>
          <w:szCs w:val="32"/>
          <w:rtl/>
        </w:rPr>
        <w:t xml:space="preserve">معجم لغة الفقهاء </w:t>
      </w:r>
      <w:r w:rsidR="00305D42" w:rsidRPr="00E5475E">
        <w:rPr>
          <w:rFonts w:hint="cs"/>
          <w:sz w:val="32"/>
          <w:szCs w:val="32"/>
          <w:rtl/>
        </w:rPr>
        <w:t xml:space="preserve"> </w:t>
      </w:r>
      <w:r>
        <w:rPr>
          <w:rFonts w:hint="cs"/>
          <w:sz w:val="32"/>
          <w:szCs w:val="32"/>
          <w:rtl/>
        </w:rPr>
        <w:t>،</w:t>
      </w:r>
      <w:r w:rsidR="003D1B9F" w:rsidRPr="00E5475E">
        <w:rPr>
          <w:sz w:val="32"/>
          <w:szCs w:val="32"/>
          <w:rtl/>
        </w:rPr>
        <w:t>الناشر: دار النفائس للطباعة والنشر والتوزيع الطبعة: الثانية</w:t>
      </w:r>
      <w:r w:rsidR="003D1B9F" w:rsidRPr="00E5475E">
        <w:rPr>
          <w:rFonts w:hint="cs"/>
          <w:sz w:val="32"/>
          <w:szCs w:val="32"/>
          <w:rtl/>
        </w:rPr>
        <w:t xml:space="preserve"> </w:t>
      </w:r>
      <w:r w:rsidR="003D1B9F" w:rsidRPr="00E5475E">
        <w:rPr>
          <w:sz w:val="32"/>
          <w:szCs w:val="32"/>
          <w:rtl/>
        </w:rPr>
        <w:t>، 1408 هـ - 1988</w:t>
      </w:r>
      <w:r w:rsidR="003D1B9F" w:rsidRPr="00E5475E">
        <w:rPr>
          <w:rFonts w:hint="cs"/>
          <w:sz w:val="32"/>
          <w:szCs w:val="32"/>
          <w:rtl/>
        </w:rPr>
        <w:t>.</w:t>
      </w:r>
    </w:p>
    <w:p w:rsidR="003D1B9F" w:rsidRPr="00116EBC" w:rsidRDefault="003D1B9F" w:rsidP="00D67573">
      <w:pPr>
        <w:pStyle w:val="a3"/>
        <w:numPr>
          <w:ilvl w:val="0"/>
          <w:numId w:val="28"/>
        </w:numPr>
        <w:tabs>
          <w:tab w:val="left" w:pos="793"/>
          <w:tab w:val="left" w:pos="935"/>
        </w:tabs>
        <w:rPr>
          <w:sz w:val="32"/>
          <w:szCs w:val="32"/>
        </w:rPr>
      </w:pPr>
      <w:r>
        <w:rPr>
          <w:rFonts w:hint="cs"/>
          <w:sz w:val="32"/>
          <w:szCs w:val="32"/>
          <w:rtl/>
        </w:rPr>
        <w:t>البار،</w:t>
      </w:r>
      <w:r w:rsidRPr="00C765AF">
        <w:rPr>
          <w:sz w:val="32"/>
          <w:szCs w:val="32"/>
          <w:rtl/>
        </w:rPr>
        <w:t xml:space="preserve"> </w:t>
      </w:r>
      <w:r>
        <w:rPr>
          <w:rFonts w:hint="cs"/>
          <w:sz w:val="32"/>
          <w:szCs w:val="32"/>
          <w:rtl/>
        </w:rPr>
        <w:t>د.</w:t>
      </w:r>
      <w:r w:rsidRPr="00116EBC">
        <w:rPr>
          <w:sz w:val="32"/>
          <w:szCs w:val="32"/>
          <w:rtl/>
        </w:rPr>
        <w:t xml:space="preserve">محمد </w:t>
      </w:r>
      <w:proofErr w:type="gramStart"/>
      <w:r w:rsidRPr="00116EBC">
        <w:rPr>
          <w:sz w:val="32"/>
          <w:szCs w:val="32"/>
          <w:rtl/>
        </w:rPr>
        <w:t>علي</w:t>
      </w:r>
      <w:r>
        <w:rPr>
          <w:rFonts w:hint="cs"/>
          <w:sz w:val="32"/>
          <w:szCs w:val="32"/>
          <w:rtl/>
        </w:rPr>
        <w:t xml:space="preserve"> ،</w:t>
      </w:r>
      <w:proofErr w:type="gramEnd"/>
      <w:r>
        <w:rPr>
          <w:rFonts w:hint="cs"/>
          <w:sz w:val="32"/>
          <w:szCs w:val="32"/>
          <w:rtl/>
        </w:rPr>
        <w:t xml:space="preserve"> </w:t>
      </w:r>
      <w:r w:rsidRPr="00E5475E">
        <w:rPr>
          <w:sz w:val="32"/>
          <w:szCs w:val="32"/>
          <w:rtl/>
        </w:rPr>
        <w:t>أحكام التداوي والحالات الميؤوس منها ،</w:t>
      </w:r>
      <w:r w:rsidRPr="00116EBC">
        <w:rPr>
          <w:sz w:val="32"/>
          <w:szCs w:val="32"/>
          <w:rtl/>
        </w:rPr>
        <w:t xml:space="preserve"> ، دار المنارة ، جدة (1995)</w:t>
      </w:r>
    </w:p>
    <w:p w:rsidR="003D1B9F" w:rsidRPr="00E5475E" w:rsidRDefault="003D1B9F" w:rsidP="00D67573">
      <w:pPr>
        <w:pStyle w:val="a3"/>
        <w:numPr>
          <w:ilvl w:val="0"/>
          <w:numId w:val="28"/>
        </w:numPr>
        <w:tabs>
          <w:tab w:val="left" w:pos="793"/>
          <w:tab w:val="left" w:pos="935"/>
        </w:tabs>
        <w:rPr>
          <w:sz w:val="32"/>
          <w:szCs w:val="32"/>
          <w:rtl/>
        </w:rPr>
      </w:pPr>
      <w:proofErr w:type="spellStart"/>
      <w:proofErr w:type="gramStart"/>
      <w:r>
        <w:rPr>
          <w:rFonts w:hint="cs"/>
          <w:sz w:val="32"/>
          <w:szCs w:val="32"/>
          <w:rtl/>
        </w:rPr>
        <w:t>نعيم,</w:t>
      </w:r>
      <w:proofErr w:type="gramEnd"/>
      <w:r>
        <w:rPr>
          <w:sz w:val="32"/>
          <w:szCs w:val="32"/>
          <w:rtl/>
        </w:rPr>
        <w:t>ندى</w:t>
      </w:r>
      <w:proofErr w:type="spellEnd"/>
      <w:r>
        <w:rPr>
          <w:sz w:val="32"/>
          <w:szCs w:val="32"/>
          <w:rtl/>
        </w:rPr>
        <w:t xml:space="preserve"> محمد </w:t>
      </w:r>
      <w:r w:rsidR="000364F8" w:rsidRPr="00ED64CB">
        <w:rPr>
          <w:rFonts w:hint="cs"/>
          <w:sz w:val="32"/>
          <w:szCs w:val="32"/>
          <w:rtl/>
        </w:rPr>
        <w:t>:</w:t>
      </w:r>
      <w:r w:rsidR="000364F8" w:rsidRPr="00305D42">
        <w:rPr>
          <w:sz w:val="32"/>
          <w:szCs w:val="32"/>
          <w:rtl/>
        </w:rPr>
        <w:t xml:space="preserve"> </w:t>
      </w:r>
      <w:r w:rsidRPr="00E5475E">
        <w:rPr>
          <w:sz w:val="32"/>
          <w:szCs w:val="32"/>
          <w:rtl/>
        </w:rPr>
        <w:t xml:space="preserve"> موت الدماغ بي</w:t>
      </w:r>
      <w:r w:rsidRPr="00E5475E">
        <w:rPr>
          <w:rFonts w:hint="cs"/>
          <w:sz w:val="32"/>
          <w:szCs w:val="32"/>
          <w:rtl/>
        </w:rPr>
        <w:t>ن</w:t>
      </w:r>
      <w:r w:rsidRPr="00E5475E">
        <w:rPr>
          <w:sz w:val="32"/>
          <w:szCs w:val="32"/>
          <w:rtl/>
        </w:rPr>
        <w:t xml:space="preserve"> الطب والإسلام, دار الفكر</w:t>
      </w:r>
      <w:r w:rsidRPr="00E5475E">
        <w:rPr>
          <w:rFonts w:hint="cs"/>
          <w:sz w:val="32"/>
          <w:szCs w:val="32"/>
          <w:rtl/>
        </w:rPr>
        <w:t xml:space="preserve"> -2003</w:t>
      </w:r>
    </w:p>
    <w:p w:rsidR="003D1B9F" w:rsidRPr="00E5475E" w:rsidRDefault="003D1B9F" w:rsidP="00D67573">
      <w:pPr>
        <w:pStyle w:val="a3"/>
        <w:numPr>
          <w:ilvl w:val="0"/>
          <w:numId w:val="28"/>
        </w:numPr>
        <w:tabs>
          <w:tab w:val="left" w:pos="793"/>
          <w:tab w:val="left" w:pos="935"/>
        </w:tabs>
        <w:rPr>
          <w:sz w:val="32"/>
          <w:szCs w:val="32"/>
        </w:rPr>
      </w:pPr>
      <w:r w:rsidRPr="00E5475E">
        <w:rPr>
          <w:sz w:val="32"/>
          <w:szCs w:val="32"/>
          <w:rtl/>
        </w:rPr>
        <w:t xml:space="preserve">ابن </w:t>
      </w:r>
      <w:proofErr w:type="gramStart"/>
      <w:r w:rsidRPr="00E5475E">
        <w:rPr>
          <w:sz w:val="32"/>
          <w:szCs w:val="32"/>
          <w:rtl/>
        </w:rPr>
        <w:t>تيمية</w:t>
      </w:r>
      <w:r w:rsidRPr="00E5475E">
        <w:rPr>
          <w:rFonts w:hint="cs"/>
          <w:sz w:val="32"/>
          <w:szCs w:val="32"/>
          <w:rtl/>
        </w:rPr>
        <w:t xml:space="preserve"> </w:t>
      </w:r>
      <w:r>
        <w:rPr>
          <w:rFonts w:hint="cs"/>
          <w:sz w:val="32"/>
          <w:szCs w:val="32"/>
          <w:rtl/>
        </w:rPr>
        <w:t>،أحمد</w:t>
      </w:r>
      <w:proofErr w:type="gramEnd"/>
      <w:r>
        <w:rPr>
          <w:rFonts w:hint="cs"/>
          <w:sz w:val="32"/>
          <w:szCs w:val="32"/>
          <w:rtl/>
        </w:rPr>
        <w:t xml:space="preserve"> بن عبد السلام</w:t>
      </w:r>
      <w:r w:rsidR="000364F8" w:rsidRPr="00ED64CB">
        <w:rPr>
          <w:rFonts w:hint="cs"/>
          <w:sz w:val="32"/>
          <w:szCs w:val="32"/>
          <w:rtl/>
        </w:rPr>
        <w:t>:</w:t>
      </w:r>
      <w:r w:rsidR="000364F8" w:rsidRPr="00305D42">
        <w:rPr>
          <w:sz w:val="32"/>
          <w:szCs w:val="32"/>
          <w:rtl/>
        </w:rPr>
        <w:t xml:space="preserve"> </w:t>
      </w:r>
      <w:r w:rsidRPr="00E5475E">
        <w:rPr>
          <w:rFonts w:hint="cs"/>
          <w:sz w:val="32"/>
          <w:szCs w:val="32"/>
          <w:rtl/>
        </w:rPr>
        <w:t xml:space="preserve">مجموع </w:t>
      </w:r>
      <w:r w:rsidRPr="00E5475E">
        <w:rPr>
          <w:sz w:val="32"/>
          <w:szCs w:val="32"/>
          <w:rtl/>
        </w:rPr>
        <w:t>الفتاوى</w:t>
      </w:r>
      <w:r w:rsidR="000364F8">
        <w:rPr>
          <w:rFonts w:hint="cs"/>
          <w:sz w:val="32"/>
          <w:szCs w:val="32"/>
          <w:rtl/>
        </w:rPr>
        <w:t>،</w:t>
      </w:r>
      <w:r w:rsidRPr="00E5475E">
        <w:rPr>
          <w:sz w:val="32"/>
          <w:szCs w:val="32"/>
          <w:rtl/>
        </w:rPr>
        <w:t xml:space="preserve"> </w:t>
      </w:r>
      <w:r w:rsidRPr="00E5475E">
        <w:rPr>
          <w:rFonts w:hint="cs"/>
          <w:sz w:val="32"/>
          <w:szCs w:val="32"/>
          <w:rtl/>
        </w:rPr>
        <w:t>ت</w:t>
      </w:r>
      <w:r w:rsidRPr="00E5475E">
        <w:rPr>
          <w:sz w:val="32"/>
          <w:szCs w:val="32"/>
          <w:rtl/>
        </w:rPr>
        <w:t>حق</w:t>
      </w:r>
      <w:r w:rsidRPr="00E5475E">
        <w:rPr>
          <w:rFonts w:hint="cs"/>
          <w:sz w:val="32"/>
          <w:szCs w:val="32"/>
          <w:rtl/>
        </w:rPr>
        <w:t>ي</w:t>
      </w:r>
      <w:r w:rsidRPr="00E5475E">
        <w:rPr>
          <w:sz w:val="32"/>
          <w:szCs w:val="32"/>
          <w:rtl/>
        </w:rPr>
        <w:t>ق: عبد الرحمن بن محمد بن قاسم</w:t>
      </w:r>
      <w:r w:rsidRPr="00E5475E">
        <w:rPr>
          <w:rFonts w:hint="cs"/>
          <w:sz w:val="32"/>
          <w:szCs w:val="32"/>
          <w:rtl/>
        </w:rPr>
        <w:t>،</w:t>
      </w:r>
      <w:r w:rsidRPr="00E5475E">
        <w:rPr>
          <w:sz w:val="32"/>
          <w:szCs w:val="32"/>
          <w:rtl/>
        </w:rPr>
        <w:t xml:space="preserve"> الناشر: مجمع الملك فهد لطباعة المصحف الشريف، المدينة النبوية، المملكة العربية السعودية</w:t>
      </w:r>
      <w:r w:rsidRPr="00E5475E">
        <w:rPr>
          <w:rFonts w:hint="cs"/>
          <w:sz w:val="32"/>
          <w:szCs w:val="32"/>
          <w:rtl/>
        </w:rPr>
        <w:t xml:space="preserve"> - </w:t>
      </w:r>
      <w:r w:rsidRPr="00E5475E">
        <w:rPr>
          <w:sz w:val="32"/>
          <w:szCs w:val="32"/>
          <w:rtl/>
        </w:rPr>
        <w:t>1416هـ/1995م</w:t>
      </w:r>
    </w:p>
    <w:p w:rsidR="003D1B9F" w:rsidRPr="00E5475E" w:rsidRDefault="003D1B9F" w:rsidP="00D67573">
      <w:pPr>
        <w:pStyle w:val="a3"/>
        <w:numPr>
          <w:ilvl w:val="0"/>
          <w:numId w:val="28"/>
        </w:numPr>
        <w:tabs>
          <w:tab w:val="left" w:pos="793"/>
          <w:tab w:val="left" w:pos="935"/>
        </w:tabs>
        <w:rPr>
          <w:sz w:val="32"/>
          <w:szCs w:val="32"/>
          <w:rtl/>
        </w:rPr>
      </w:pPr>
      <w:r>
        <w:rPr>
          <w:rFonts w:hint="cs"/>
          <w:sz w:val="32"/>
          <w:szCs w:val="32"/>
          <w:rtl/>
        </w:rPr>
        <w:t xml:space="preserve">آل شيخ مبارك، </w:t>
      </w:r>
      <w:r w:rsidRPr="00E5475E">
        <w:rPr>
          <w:rFonts w:hint="cs"/>
          <w:sz w:val="32"/>
          <w:szCs w:val="32"/>
          <w:rtl/>
        </w:rPr>
        <w:t xml:space="preserve">قيس بن </w:t>
      </w:r>
      <w:proofErr w:type="gramStart"/>
      <w:r w:rsidRPr="00E5475E">
        <w:rPr>
          <w:rFonts w:hint="cs"/>
          <w:sz w:val="32"/>
          <w:szCs w:val="32"/>
          <w:rtl/>
        </w:rPr>
        <w:t xml:space="preserve">محمد </w:t>
      </w:r>
      <w:r w:rsidR="000364F8" w:rsidRPr="00ED64CB">
        <w:rPr>
          <w:rFonts w:hint="cs"/>
          <w:sz w:val="32"/>
          <w:szCs w:val="32"/>
          <w:rtl/>
        </w:rPr>
        <w:t>:</w:t>
      </w:r>
      <w:proofErr w:type="gramEnd"/>
      <w:r w:rsidR="000364F8" w:rsidRPr="00305D42">
        <w:rPr>
          <w:sz w:val="32"/>
          <w:szCs w:val="32"/>
          <w:rtl/>
        </w:rPr>
        <w:t xml:space="preserve"> </w:t>
      </w:r>
      <w:r w:rsidRPr="00E5475E">
        <w:rPr>
          <w:sz w:val="32"/>
          <w:szCs w:val="32"/>
          <w:rtl/>
        </w:rPr>
        <w:t xml:space="preserve">التداوي والمسؤولية الطبية في الشريعة </w:t>
      </w:r>
      <w:proofErr w:type="spellStart"/>
      <w:r w:rsidRPr="00E5475E">
        <w:rPr>
          <w:sz w:val="32"/>
          <w:szCs w:val="32"/>
          <w:rtl/>
        </w:rPr>
        <w:t>الإسلامية,</w:t>
      </w:r>
      <w:r w:rsidRPr="00E5475E">
        <w:rPr>
          <w:rFonts w:hint="cs"/>
          <w:sz w:val="32"/>
          <w:szCs w:val="32"/>
          <w:rtl/>
        </w:rPr>
        <w:t>مكتبة</w:t>
      </w:r>
      <w:proofErr w:type="spellEnd"/>
      <w:r w:rsidRPr="00E5475E">
        <w:rPr>
          <w:rFonts w:hint="cs"/>
          <w:sz w:val="32"/>
          <w:szCs w:val="32"/>
          <w:rtl/>
        </w:rPr>
        <w:t xml:space="preserve"> الفارابي</w:t>
      </w:r>
      <w:r w:rsidRPr="00E5475E">
        <w:rPr>
          <w:sz w:val="32"/>
          <w:szCs w:val="32"/>
          <w:rtl/>
        </w:rPr>
        <w:t xml:space="preserve"> </w:t>
      </w:r>
      <w:r w:rsidRPr="00E5475E">
        <w:rPr>
          <w:rFonts w:hint="cs"/>
          <w:sz w:val="32"/>
          <w:szCs w:val="32"/>
          <w:rtl/>
        </w:rPr>
        <w:t>،</w:t>
      </w:r>
      <w:r w:rsidRPr="00E5475E">
        <w:rPr>
          <w:sz w:val="32"/>
          <w:szCs w:val="32"/>
          <w:rtl/>
        </w:rPr>
        <w:t>دمشق: 1991</w:t>
      </w:r>
      <w:r w:rsidRPr="00E5475E">
        <w:rPr>
          <w:sz w:val="32"/>
          <w:szCs w:val="32"/>
        </w:rPr>
        <w:t> </w:t>
      </w:r>
    </w:p>
    <w:p w:rsidR="003D1B9F" w:rsidRPr="00E5475E" w:rsidRDefault="003D1B9F" w:rsidP="00D67573">
      <w:pPr>
        <w:pStyle w:val="a3"/>
        <w:numPr>
          <w:ilvl w:val="0"/>
          <w:numId w:val="28"/>
        </w:numPr>
        <w:tabs>
          <w:tab w:val="left" w:pos="793"/>
          <w:tab w:val="left" w:pos="935"/>
        </w:tabs>
        <w:rPr>
          <w:sz w:val="32"/>
          <w:szCs w:val="32"/>
          <w:rtl/>
        </w:rPr>
      </w:pPr>
      <w:r w:rsidRPr="00116257">
        <w:rPr>
          <w:sz w:val="32"/>
          <w:szCs w:val="32"/>
          <w:rtl/>
        </w:rPr>
        <w:t>الشربيني الخطيب</w:t>
      </w:r>
      <w:r>
        <w:rPr>
          <w:rFonts w:hint="cs"/>
          <w:sz w:val="32"/>
          <w:szCs w:val="32"/>
          <w:rtl/>
        </w:rPr>
        <w:t>،</w:t>
      </w:r>
      <w:r w:rsidRPr="006B11A0">
        <w:rPr>
          <w:sz w:val="32"/>
          <w:szCs w:val="32"/>
          <w:rtl/>
        </w:rPr>
        <w:t xml:space="preserve"> </w:t>
      </w:r>
      <w:r w:rsidRPr="00E5475E">
        <w:rPr>
          <w:sz w:val="32"/>
          <w:szCs w:val="32"/>
          <w:rtl/>
        </w:rPr>
        <w:t>شمس</w:t>
      </w:r>
      <w:r w:rsidRPr="00116257">
        <w:rPr>
          <w:sz w:val="32"/>
          <w:szCs w:val="32"/>
          <w:rtl/>
        </w:rPr>
        <w:t xml:space="preserve"> الدين محمد بن </w:t>
      </w:r>
      <w:proofErr w:type="gramStart"/>
      <w:r w:rsidRPr="00116257">
        <w:rPr>
          <w:sz w:val="32"/>
          <w:szCs w:val="32"/>
          <w:rtl/>
        </w:rPr>
        <w:t xml:space="preserve">أحمد </w:t>
      </w:r>
      <w:r w:rsidR="000364F8" w:rsidRPr="00ED64CB">
        <w:rPr>
          <w:rFonts w:hint="cs"/>
          <w:sz w:val="32"/>
          <w:szCs w:val="32"/>
          <w:rtl/>
        </w:rPr>
        <w:t>:</w:t>
      </w:r>
      <w:proofErr w:type="gramEnd"/>
      <w:r w:rsidR="000364F8" w:rsidRPr="00305D42">
        <w:rPr>
          <w:sz w:val="32"/>
          <w:szCs w:val="32"/>
          <w:rtl/>
        </w:rPr>
        <w:t xml:space="preserve"> </w:t>
      </w:r>
      <w:r w:rsidRPr="00116257">
        <w:rPr>
          <w:sz w:val="32"/>
          <w:szCs w:val="32"/>
          <w:rtl/>
        </w:rPr>
        <w:t xml:space="preserve"> </w:t>
      </w:r>
      <w:r w:rsidRPr="00E5475E">
        <w:rPr>
          <w:sz w:val="32"/>
          <w:szCs w:val="32"/>
          <w:rtl/>
        </w:rPr>
        <w:t>مغني المحتاج إلى معرفة معاني ألفاظ المنهاج ،</w:t>
      </w:r>
      <w:r w:rsidRPr="00116257">
        <w:rPr>
          <w:sz w:val="32"/>
          <w:szCs w:val="32"/>
          <w:rtl/>
        </w:rPr>
        <w:t xml:space="preserve"> ، المطبعة </w:t>
      </w:r>
      <w:proofErr w:type="spellStart"/>
      <w:r w:rsidRPr="00116257">
        <w:rPr>
          <w:sz w:val="32"/>
          <w:szCs w:val="32"/>
          <w:rtl/>
        </w:rPr>
        <w:t>الميمنية</w:t>
      </w:r>
      <w:proofErr w:type="spellEnd"/>
      <w:r w:rsidRPr="00116257">
        <w:rPr>
          <w:sz w:val="32"/>
          <w:szCs w:val="32"/>
          <w:rtl/>
        </w:rPr>
        <w:t xml:space="preserve"> ، مصر ( 1329هـ )</w:t>
      </w:r>
    </w:p>
    <w:p w:rsidR="003D1B9F" w:rsidRPr="00E5475E" w:rsidRDefault="003D1B9F" w:rsidP="00D67573">
      <w:pPr>
        <w:pStyle w:val="a3"/>
        <w:numPr>
          <w:ilvl w:val="0"/>
          <w:numId w:val="28"/>
        </w:numPr>
        <w:tabs>
          <w:tab w:val="left" w:pos="793"/>
          <w:tab w:val="left" w:pos="935"/>
        </w:tabs>
        <w:rPr>
          <w:sz w:val="32"/>
          <w:szCs w:val="32"/>
          <w:rtl/>
        </w:rPr>
      </w:pPr>
      <w:proofErr w:type="gramStart"/>
      <w:r>
        <w:rPr>
          <w:sz w:val="32"/>
          <w:szCs w:val="32"/>
          <w:rtl/>
        </w:rPr>
        <w:t xml:space="preserve">كنعان </w:t>
      </w:r>
      <w:r>
        <w:rPr>
          <w:rFonts w:hint="cs"/>
          <w:sz w:val="32"/>
          <w:szCs w:val="32"/>
          <w:rtl/>
        </w:rPr>
        <w:t>،</w:t>
      </w:r>
      <w:proofErr w:type="gramEnd"/>
      <w:r>
        <w:rPr>
          <w:sz w:val="32"/>
          <w:szCs w:val="32"/>
          <w:rtl/>
        </w:rPr>
        <w:t>د. أحمد محمد</w:t>
      </w:r>
      <w:r w:rsidR="000364F8" w:rsidRPr="00ED64CB">
        <w:rPr>
          <w:rFonts w:hint="cs"/>
          <w:sz w:val="32"/>
          <w:szCs w:val="32"/>
          <w:rtl/>
        </w:rPr>
        <w:t>:</w:t>
      </w:r>
      <w:r w:rsidR="000364F8" w:rsidRPr="00305D42">
        <w:rPr>
          <w:sz w:val="32"/>
          <w:szCs w:val="32"/>
          <w:rtl/>
        </w:rPr>
        <w:t xml:space="preserve"> </w:t>
      </w:r>
      <w:r>
        <w:rPr>
          <w:sz w:val="32"/>
          <w:szCs w:val="32"/>
          <w:rtl/>
        </w:rPr>
        <w:t xml:space="preserve">الموسوعة الطبية الفقهية، </w:t>
      </w:r>
      <w:r w:rsidRPr="00C513DD">
        <w:rPr>
          <w:sz w:val="32"/>
          <w:szCs w:val="32"/>
          <w:rtl/>
        </w:rPr>
        <w:t xml:space="preserve"> دار النفائس ، بيروت</w:t>
      </w:r>
      <w:r>
        <w:rPr>
          <w:rFonts w:hint="cs"/>
          <w:sz w:val="32"/>
          <w:szCs w:val="32"/>
          <w:rtl/>
          <w:lang w:bidi="ar-EG"/>
        </w:rPr>
        <w:t xml:space="preserve"> ،</w:t>
      </w:r>
      <w:r w:rsidRPr="00C513DD">
        <w:rPr>
          <w:sz w:val="32"/>
          <w:szCs w:val="32"/>
        </w:rPr>
        <w:t xml:space="preserve"> </w:t>
      </w:r>
      <w:r>
        <w:rPr>
          <w:rFonts w:hint="cs"/>
          <w:sz w:val="32"/>
          <w:szCs w:val="32"/>
          <w:rtl/>
        </w:rPr>
        <w:t>2000م</w:t>
      </w:r>
    </w:p>
    <w:p w:rsidR="003D1B9F" w:rsidRPr="00E5475E" w:rsidRDefault="003D1B9F" w:rsidP="00D67573">
      <w:pPr>
        <w:pStyle w:val="a3"/>
        <w:numPr>
          <w:ilvl w:val="0"/>
          <w:numId w:val="28"/>
        </w:numPr>
        <w:tabs>
          <w:tab w:val="left" w:pos="793"/>
          <w:tab w:val="left" w:pos="935"/>
        </w:tabs>
        <w:rPr>
          <w:sz w:val="32"/>
          <w:szCs w:val="32"/>
        </w:rPr>
      </w:pPr>
      <w:proofErr w:type="spellStart"/>
      <w:proofErr w:type="gramStart"/>
      <w:r>
        <w:rPr>
          <w:rFonts w:hint="cs"/>
          <w:sz w:val="32"/>
          <w:szCs w:val="32"/>
          <w:rtl/>
        </w:rPr>
        <w:t>الغزالي،</w:t>
      </w:r>
      <w:r w:rsidR="00D004F8" w:rsidRPr="00D004F8">
        <w:rPr>
          <w:sz w:val="32"/>
          <w:szCs w:val="32"/>
          <w:rtl/>
        </w:rPr>
        <w:t>أبو</w:t>
      </w:r>
      <w:proofErr w:type="spellEnd"/>
      <w:proofErr w:type="gramEnd"/>
      <w:r w:rsidR="00D004F8" w:rsidRPr="00D004F8">
        <w:rPr>
          <w:sz w:val="32"/>
          <w:szCs w:val="32"/>
          <w:rtl/>
        </w:rPr>
        <w:t xml:space="preserve"> حامد محمد الغزّالي الطوسي النيسابوري</w:t>
      </w:r>
      <w:r w:rsidR="000364F8" w:rsidRPr="00ED64CB">
        <w:rPr>
          <w:rFonts w:hint="cs"/>
          <w:sz w:val="32"/>
          <w:szCs w:val="32"/>
          <w:rtl/>
        </w:rPr>
        <w:t>:</w:t>
      </w:r>
      <w:r w:rsidR="000364F8" w:rsidRPr="00305D42">
        <w:rPr>
          <w:sz w:val="32"/>
          <w:szCs w:val="32"/>
          <w:rtl/>
        </w:rPr>
        <w:t xml:space="preserve"> </w:t>
      </w:r>
      <w:r w:rsidRPr="00E5475E">
        <w:rPr>
          <w:sz w:val="32"/>
          <w:szCs w:val="32"/>
          <w:rtl/>
        </w:rPr>
        <w:t>إحياء علوم الدين</w:t>
      </w:r>
      <w:r w:rsidRPr="00E5475E">
        <w:rPr>
          <w:rFonts w:hint="cs"/>
          <w:sz w:val="32"/>
          <w:szCs w:val="32"/>
          <w:rtl/>
        </w:rPr>
        <w:t xml:space="preserve"> ،</w:t>
      </w:r>
      <w:r w:rsidRPr="00E5475E">
        <w:rPr>
          <w:sz w:val="32"/>
          <w:szCs w:val="32"/>
          <w:rtl/>
        </w:rPr>
        <w:t xml:space="preserve"> الناشر: دار المعرفة </w:t>
      </w:r>
      <w:r w:rsidR="00325724">
        <w:rPr>
          <w:rFonts w:hint="cs"/>
          <w:sz w:val="32"/>
          <w:szCs w:val="32"/>
          <w:rtl/>
        </w:rPr>
        <w:t>،</w:t>
      </w:r>
      <w:r w:rsidRPr="00E5475E">
        <w:rPr>
          <w:sz w:val="32"/>
          <w:szCs w:val="32"/>
          <w:rtl/>
        </w:rPr>
        <w:t xml:space="preserve"> بيروت</w:t>
      </w:r>
      <w:r w:rsidR="00325724">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tl/>
        </w:rPr>
      </w:pPr>
      <w:r w:rsidRPr="00116EBC">
        <w:rPr>
          <w:sz w:val="32"/>
          <w:szCs w:val="32"/>
          <w:rtl/>
        </w:rPr>
        <w:t xml:space="preserve">ابن </w:t>
      </w:r>
      <w:proofErr w:type="gramStart"/>
      <w:r w:rsidRPr="00116EBC">
        <w:rPr>
          <w:sz w:val="32"/>
          <w:szCs w:val="32"/>
          <w:rtl/>
        </w:rPr>
        <w:t xml:space="preserve">القيم </w:t>
      </w:r>
      <w:r w:rsidR="00ED50ED">
        <w:rPr>
          <w:rFonts w:hint="cs"/>
          <w:sz w:val="32"/>
          <w:szCs w:val="32"/>
          <w:rtl/>
        </w:rPr>
        <w:t>،</w:t>
      </w:r>
      <w:proofErr w:type="gramEnd"/>
      <w:r w:rsidRPr="00116EBC">
        <w:rPr>
          <w:sz w:val="32"/>
          <w:szCs w:val="32"/>
          <w:rtl/>
        </w:rPr>
        <w:t xml:space="preserve"> </w:t>
      </w:r>
      <w:r w:rsidR="004D3C86" w:rsidRPr="00B1653A">
        <w:rPr>
          <w:sz w:val="32"/>
          <w:szCs w:val="32"/>
          <w:rtl/>
        </w:rPr>
        <w:t>محمد بن أبي بكر بن أيوب</w:t>
      </w:r>
      <w:r w:rsidR="004D3C86" w:rsidRPr="00B1653A">
        <w:rPr>
          <w:sz w:val="32"/>
          <w:szCs w:val="32"/>
        </w:rPr>
        <w:t> </w:t>
      </w:r>
      <w:r w:rsidR="004D3C86" w:rsidRPr="00B1653A">
        <w:rPr>
          <w:rFonts w:hint="cs"/>
          <w:sz w:val="32"/>
          <w:szCs w:val="32"/>
          <w:rtl/>
        </w:rPr>
        <w:t xml:space="preserve">،أبو عبد الله </w:t>
      </w:r>
      <w:r w:rsidR="000364F8" w:rsidRPr="00ED64CB">
        <w:rPr>
          <w:rFonts w:hint="cs"/>
          <w:sz w:val="32"/>
          <w:szCs w:val="32"/>
          <w:rtl/>
        </w:rPr>
        <w:t>:</w:t>
      </w:r>
      <w:r w:rsidR="000364F8" w:rsidRPr="00305D42">
        <w:rPr>
          <w:sz w:val="32"/>
          <w:szCs w:val="32"/>
          <w:rtl/>
        </w:rPr>
        <w:t xml:space="preserve"> </w:t>
      </w:r>
      <w:r w:rsidRPr="00116EBC">
        <w:rPr>
          <w:sz w:val="32"/>
          <w:szCs w:val="32"/>
          <w:rtl/>
        </w:rPr>
        <w:t xml:space="preserve"> </w:t>
      </w:r>
      <w:r w:rsidRPr="00E5475E">
        <w:rPr>
          <w:sz w:val="32"/>
          <w:szCs w:val="32"/>
          <w:rtl/>
        </w:rPr>
        <w:t>زاد المعاد في هدي خير العباد ،</w:t>
      </w:r>
      <w:r w:rsidRPr="00116EBC">
        <w:rPr>
          <w:sz w:val="32"/>
          <w:szCs w:val="32"/>
          <w:rtl/>
        </w:rPr>
        <w:t xml:space="preserve"> تحقيق شعيب وعبد القادر </w:t>
      </w:r>
      <w:proofErr w:type="spellStart"/>
      <w:r w:rsidRPr="00116EBC">
        <w:rPr>
          <w:sz w:val="32"/>
          <w:szCs w:val="32"/>
          <w:rtl/>
        </w:rPr>
        <w:t>الأرنؤوط</w:t>
      </w:r>
      <w:proofErr w:type="spellEnd"/>
      <w:r w:rsidRPr="00116EBC">
        <w:rPr>
          <w:sz w:val="32"/>
          <w:szCs w:val="32"/>
          <w:rtl/>
        </w:rPr>
        <w:t xml:space="preserve"> . مؤسسة </w:t>
      </w:r>
      <w:proofErr w:type="gramStart"/>
      <w:r w:rsidRPr="00116EBC">
        <w:rPr>
          <w:sz w:val="32"/>
          <w:szCs w:val="32"/>
          <w:rtl/>
        </w:rPr>
        <w:t>الرسالة ،</w:t>
      </w:r>
      <w:proofErr w:type="gramEnd"/>
      <w:r w:rsidRPr="00116EBC">
        <w:rPr>
          <w:sz w:val="32"/>
          <w:szCs w:val="32"/>
          <w:rtl/>
        </w:rPr>
        <w:t xml:space="preserve"> بيروت (1985)</w:t>
      </w:r>
      <w:r w:rsidR="00325724">
        <w:rPr>
          <w:rFonts w:hint="cs"/>
          <w:sz w:val="32"/>
          <w:szCs w:val="32"/>
          <w:rtl/>
        </w:rPr>
        <w:t>.</w:t>
      </w:r>
    </w:p>
    <w:p w:rsidR="003D1B9F" w:rsidRPr="00E5475E" w:rsidRDefault="00920FD5" w:rsidP="00D67573">
      <w:pPr>
        <w:pStyle w:val="a3"/>
        <w:numPr>
          <w:ilvl w:val="0"/>
          <w:numId w:val="28"/>
        </w:numPr>
        <w:tabs>
          <w:tab w:val="left" w:pos="793"/>
          <w:tab w:val="left" w:pos="935"/>
        </w:tabs>
        <w:rPr>
          <w:sz w:val="32"/>
          <w:szCs w:val="32"/>
          <w:rtl/>
        </w:rPr>
      </w:pPr>
      <w:r>
        <w:rPr>
          <w:rFonts w:hint="cs"/>
          <w:sz w:val="32"/>
          <w:szCs w:val="32"/>
          <w:rtl/>
        </w:rPr>
        <w:t>الشوكاني</w:t>
      </w:r>
      <w:r w:rsidR="00ED50ED">
        <w:rPr>
          <w:rFonts w:hint="cs"/>
          <w:sz w:val="32"/>
          <w:szCs w:val="32"/>
          <w:rtl/>
        </w:rPr>
        <w:t>،</w:t>
      </w:r>
      <w:r w:rsidR="00B1653A" w:rsidRPr="00B1653A">
        <w:rPr>
          <w:sz w:val="32"/>
          <w:szCs w:val="32"/>
          <w:rtl/>
        </w:rPr>
        <w:t xml:space="preserve"> محمد بن علي بن </w:t>
      </w:r>
      <w:proofErr w:type="gramStart"/>
      <w:r w:rsidR="00B1653A" w:rsidRPr="00B1653A">
        <w:rPr>
          <w:sz w:val="32"/>
          <w:szCs w:val="32"/>
          <w:rtl/>
        </w:rPr>
        <w:t>محمد</w:t>
      </w:r>
      <w:r w:rsidR="00B1653A" w:rsidRPr="00B1653A">
        <w:rPr>
          <w:sz w:val="32"/>
          <w:szCs w:val="32"/>
        </w:rPr>
        <w:t> </w:t>
      </w:r>
      <w:r w:rsidR="00B1653A">
        <w:rPr>
          <w:rFonts w:hint="cs"/>
          <w:sz w:val="32"/>
          <w:szCs w:val="32"/>
          <w:rtl/>
        </w:rPr>
        <w:t xml:space="preserve"> </w:t>
      </w:r>
      <w:r w:rsidR="000364F8" w:rsidRPr="00ED64CB">
        <w:rPr>
          <w:rFonts w:hint="cs"/>
          <w:sz w:val="32"/>
          <w:szCs w:val="32"/>
          <w:rtl/>
        </w:rPr>
        <w:t>:</w:t>
      </w:r>
      <w:proofErr w:type="gramEnd"/>
      <w:r w:rsidR="000364F8" w:rsidRPr="00305D42">
        <w:rPr>
          <w:sz w:val="32"/>
          <w:szCs w:val="32"/>
          <w:rtl/>
        </w:rPr>
        <w:t xml:space="preserve"> </w:t>
      </w:r>
      <w:r w:rsidR="003D1B9F" w:rsidRPr="00E5475E">
        <w:rPr>
          <w:sz w:val="32"/>
          <w:szCs w:val="32"/>
          <w:rtl/>
        </w:rPr>
        <w:t xml:space="preserve">نيل الأوطار </w:t>
      </w:r>
      <w:r w:rsidR="003D1B9F" w:rsidRPr="00E5475E">
        <w:rPr>
          <w:rFonts w:hint="cs"/>
          <w:sz w:val="32"/>
          <w:szCs w:val="32"/>
          <w:rtl/>
        </w:rPr>
        <w:t>،</w:t>
      </w:r>
      <w:r w:rsidRPr="00E5475E">
        <w:rPr>
          <w:sz w:val="32"/>
          <w:szCs w:val="32"/>
          <w:rtl/>
        </w:rPr>
        <w:t xml:space="preserve"> </w:t>
      </w:r>
      <w:r w:rsidR="003D1B9F" w:rsidRPr="00E5475E">
        <w:rPr>
          <w:sz w:val="32"/>
          <w:szCs w:val="32"/>
          <w:rtl/>
        </w:rPr>
        <w:t>المكتبة التوفيقية ، القاهرة</w:t>
      </w:r>
      <w:r w:rsidR="00325724">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tl/>
        </w:rPr>
      </w:pPr>
      <w:r w:rsidRPr="00E5475E">
        <w:rPr>
          <w:sz w:val="32"/>
          <w:szCs w:val="32"/>
          <w:rtl/>
        </w:rPr>
        <w:t>ابن كثير</w:t>
      </w:r>
      <w:r w:rsidR="00ED50ED">
        <w:rPr>
          <w:rFonts w:hint="cs"/>
          <w:sz w:val="32"/>
          <w:szCs w:val="32"/>
          <w:rtl/>
        </w:rPr>
        <w:t>،</w:t>
      </w:r>
      <w:r w:rsidRPr="00E5475E">
        <w:rPr>
          <w:sz w:val="32"/>
          <w:szCs w:val="32"/>
          <w:rtl/>
        </w:rPr>
        <w:t xml:space="preserve"> </w:t>
      </w:r>
      <w:r w:rsidR="00BA49DE" w:rsidRPr="00BA49DE">
        <w:rPr>
          <w:sz w:val="32"/>
          <w:szCs w:val="32"/>
          <w:rtl/>
        </w:rPr>
        <w:t>إسماعيل</w:t>
      </w:r>
      <w:r w:rsidR="00BA49DE" w:rsidRPr="00BA49DE">
        <w:rPr>
          <w:sz w:val="32"/>
          <w:szCs w:val="32"/>
        </w:rPr>
        <w:t> </w:t>
      </w:r>
      <w:r w:rsidR="00BA49DE" w:rsidRPr="00BA49DE">
        <w:rPr>
          <w:sz w:val="32"/>
          <w:szCs w:val="32"/>
          <w:rtl/>
        </w:rPr>
        <w:t xml:space="preserve">بن عمر بن </w:t>
      </w:r>
      <w:proofErr w:type="gramStart"/>
      <w:r w:rsidR="00BA49DE" w:rsidRPr="00BA49DE">
        <w:rPr>
          <w:sz w:val="32"/>
          <w:szCs w:val="32"/>
          <w:rtl/>
        </w:rPr>
        <w:t>كثير</w:t>
      </w:r>
      <w:r w:rsidR="00BA49DE">
        <w:rPr>
          <w:rFonts w:hint="cs"/>
          <w:sz w:val="32"/>
          <w:szCs w:val="32"/>
          <w:rtl/>
        </w:rPr>
        <w:t xml:space="preserve"> ،</w:t>
      </w:r>
      <w:proofErr w:type="gramEnd"/>
      <w:r w:rsidR="00BA49DE">
        <w:rPr>
          <w:rFonts w:hint="cs"/>
          <w:sz w:val="32"/>
          <w:szCs w:val="32"/>
          <w:rtl/>
        </w:rPr>
        <w:t xml:space="preserve"> </w:t>
      </w:r>
      <w:r w:rsidR="00BA49DE" w:rsidRPr="00BA49DE">
        <w:rPr>
          <w:sz w:val="32"/>
          <w:szCs w:val="32"/>
          <w:rtl/>
        </w:rPr>
        <w:t>أبو الفداء عماد الدين</w:t>
      </w:r>
      <w:r w:rsidR="000364F8" w:rsidRPr="00ED64CB">
        <w:rPr>
          <w:rFonts w:hint="cs"/>
          <w:sz w:val="32"/>
          <w:szCs w:val="32"/>
          <w:rtl/>
        </w:rPr>
        <w:t>:</w:t>
      </w:r>
      <w:r w:rsidR="000364F8" w:rsidRPr="00305D42">
        <w:rPr>
          <w:sz w:val="32"/>
          <w:szCs w:val="32"/>
          <w:rtl/>
        </w:rPr>
        <w:t xml:space="preserve"> </w:t>
      </w:r>
      <w:r w:rsidRPr="00E5475E">
        <w:rPr>
          <w:sz w:val="32"/>
          <w:szCs w:val="32"/>
          <w:rtl/>
        </w:rPr>
        <w:t xml:space="preserve">تفسير </w:t>
      </w:r>
      <w:r>
        <w:rPr>
          <w:rFonts w:hint="cs"/>
          <w:sz w:val="32"/>
          <w:szCs w:val="32"/>
          <w:rtl/>
        </w:rPr>
        <w:t>القرآن العظيم</w:t>
      </w:r>
      <w:r w:rsidRPr="00E5475E">
        <w:rPr>
          <w:rFonts w:hint="cs"/>
          <w:sz w:val="32"/>
          <w:szCs w:val="32"/>
          <w:rtl/>
        </w:rPr>
        <w:t xml:space="preserve">، الناشر </w:t>
      </w:r>
      <w:r>
        <w:rPr>
          <w:rFonts w:hint="cs"/>
          <w:sz w:val="32"/>
          <w:szCs w:val="32"/>
          <w:rtl/>
        </w:rPr>
        <w:t>:</w:t>
      </w:r>
      <w:r w:rsidRPr="00E5475E">
        <w:rPr>
          <w:rFonts w:hint="cs"/>
          <w:sz w:val="32"/>
          <w:szCs w:val="32"/>
          <w:rtl/>
        </w:rPr>
        <w:t>مكتبة مصر</w:t>
      </w:r>
      <w:r w:rsidR="00E618C5">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Pr>
      </w:pPr>
      <w:proofErr w:type="gramStart"/>
      <w:r w:rsidRPr="00E5475E">
        <w:rPr>
          <w:sz w:val="32"/>
          <w:szCs w:val="32"/>
          <w:rtl/>
        </w:rPr>
        <w:t>الذهبي</w:t>
      </w:r>
      <w:r>
        <w:rPr>
          <w:rFonts w:hint="cs"/>
          <w:sz w:val="32"/>
          <w:szCs w:val="32"/>
          <w:rtl/>
        </w:rPr>
        <w:t xml:space="preserve"> ،</w:t>
      </w:r>
      <w:proofErr w:type="gramEnd"/>
      <w:r w:rsidRPr="00E5475E">
        <w:rPr>
          <w:sz w:val="32"/>
          <w:szCs w:val="32"/>
          <w:rtl/>
        </w:rPr>
        <w:t xml:space="preserve"> شمس الدين أبو عبد الله محمد بن أحمد بن عثمان بن </w:t>
      </w:r>
      <w:proofErr w:type="spellStart"/>
      <w:r w:rsidRPr="00E5475E">
        <w:rPr>
          <w:sz w:val="32"/>
          <w:szCs w:val="32"/>
          <w:rtl/>
        </w:rPr>
        <w:t>قَايْماز</w:t>
      </w:r>
      <w:proofErr w:type="spellEnd"/>
      <w:r w:rsidRPr="00E5475E">
        <w:rPr>
          <w:sz w:val="32"/>
          <w:szCs w:val="32"/>
          <w:rtl/>
        </w:rPr>
        <w:t xml:space="preserve"> (المتوفى: 748هـ)</w:t>
      </w:r>
      <w:r w:rsidR="000364F8" w:rsidRPr="000364F8">
        <w:rPr>
          <w:rFonts w:hint="cs"/>
          <w:sz w:val="32"/>
          <w:szCs w:val="32"/>
          <w:rtl/>
        </w:rPr>
        <w:t xml:space="preserve"> </w:t>
      </w:r>
      <w:r w:rsidR="000364F8" w:rsidRPr="00ED64CB">
        <w:rPr>
          <w:rFonts w:hint="cs"/>
          <w:sz w:val="32"/>
          <w:szCs w:val="32"/>
          <w:rtl/>
        </w:rPr>
        <w:t>:</w:t>
      </w:r>
      <w:r w:rsidR="000364F8" w:rsidRPr="00305D42">
        <w:rPr>
          <w:sz w:val="32"/>
          <w:szCs w:val="32"/>
          <w:rtl/>
        </w:rPr>
        <w:t xml:space="preserve"> </w:t>
      </w:r>
      <w:r w:rsidRPr="00E5475E">
        <w:rPr>
          <w:sz w:val="32"/>
          <w:szCs w:val="32"/>
          <w:rtl/>
        </w:rPr>
        <w:t xml:space="preserve">سير أعلام النبلاء </w:t>
      </w:r>
      <w:r w:rsidR="000364F8">
        <w:rPr>
          <w:rFonts w:hint="cs"/>
          <w:sz w:val="32"/>
          <w:szCs w:val="32"/>
          <w:rtl/>
        </w:rPr>
        <w:t xml:space="preserve">، </w:t>
      </w:r>
      <w:r w:rsidRPr="00E5475E">
        <w:rPr>
          <w:rFonts w:hint="cs"/>
          <w:sz w:val="32"/>
          <w:szCs w:val="32"/>
          <w:rtl/>
        </w:rPr>
        <w:t>الناشر</w:t>
      </w:r>
      <w:r w:rsidRPr="00E5475E">
        <w:rPr>
          <w:sz w:val="32"/>
          <w:szCs w:val="32"/>
          <w:rtl/>
        </w:rPr>
        <w:t>: دار الحديث</w:t>
      </w:r>
      <w:r w:rsidR="00E618C5">
        <w:rPr>
          <w:rFonts w:hint="cs"/>
          <w:sz w:val="32"/>
          <w:szCs w:val="32"/>
          <w:rtl/>
        </w:rPr>
        <w:t>،</w:t>
      </w:r>
      <w:r w:rsidRPr="00E5475E">
        <w:rPr>
          <w:sz w:val="32"/>
          <w:szCs w:val="32"/>
          <w:rtl/>
        </w:rPr>
        <w:t xml:space="preserve"> القاهرة</w:t>
      </w:r>
      <w:r w:rsidR="00325724">
        <w:rPr>
          <w:rFonts w:hint="cs"/>
          <w:sz w:val="32"/>
          <w:szCs w:val="32"/>
          <w:rtl/>
        </w:rPr>
        <w:t>،</w:t>
      </w:r>
      <w:r w:rsidRPr="00E5475E">
        <w:rPr>
          <w:rFonts w:hint="cs"/>
          <w:sz w:val="32"/>
          <w:szCs w:val="32"/>
          <w:rtl/>
        </w:rPr>
        <w:t>2006م</w:t>
      </w:r>
      <w:r w:rsidR="00325724">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Pr>
      </w:pPr>
      <w:r>
        <w:rPr>
          <w:rFonts w:hint="cs"/>
          <w:sz w:val="32"/>
          <w:szCs w:val="32"/>
          <w:rtl/>
        </w:rPr>
        <w:lastRenderedPageBreak/>
        <w:t>ا</w:t>
      </w:r>
      <w:r w:rsidRPr="00E5475E">
        <w:rPr>
          <w:sz w:val="32"/>
          <w:szCs w:val="32"/>
          <w:rtl/>
        </w:rPr>
        <w:t>بن تغري بردي</w:t>
      </w:r>
      <w:r w:rsidR="00442B9A">
        <w:rPr>
          <w:rFonts w:hint="cs"/>
          <w:sz w:val="32"/>
          <w:szCs w:val="32"/>
          <w:rtl/>
        </w:rPr>
        <w:t>،</w:t>
      </w:r>
      <w:r w:rsidRPr="00E5475E">
        <w:rPr>
          <w:sz w:val="32"/>
          <w:szCs w:val="32"/>
          <w:rtl/>
        </w:rPr>
        <w:t xml:space="preserve"> يوسف بن تغري بردي بن عبد الله الظاهري الحنفي، أبو المحاسن، جمال الدين (المتوفى: 874هـ</w:t>
      </w:r>
      <w:proofErr w:type="gramStart"/>
      <w:r w:rsidRPr="00E5475E">
        <w:rPr>
          <w:sz w:val="32"/>
          <w:szCs w:val="32"/>
          <w:rtl/>
        </w:rPr>
        <w:t xml:space="preserve">) </w:t>
      </w:r>
      <w:r w:rsidR="006C1DE4" w:rsidRPr="00ED64CB">
        <w:rPr>
          <w:rFonts w:hint="cs"/>
          <w:sz w:val="32"/>
          <w:szCs w:val="32"/>
          <w:rtl/>
        </w:rPr>
        <w:t>:</w:t>
      </w:r>
      <w:proofErr w:type="gramEnd"/>
      <w:r w:rsidR="006C1DE4" w:rsidRPr="00305D42">
        <w:rPr>
          <w:sz w:val="32"/>
          <w:szCs w:val="32"/>
          <w:rtl/>
        </w:rPr>
        <w:t xml:space="preserve"> </w:t>
      </w:r>
      <w:r w:rsidRPr="00E5475E">
        <w:rPr>
          <w:sz w:val="32"/>
          <w:szCs w:val="32"/>
          <w:rtl/>
        </w:rPr>
        <w:t xml:space="preserve"> النجوم الزاهرة </w:t>
      </w:r>
      <w:r w:rsidRPr="00E5475E">
        <w:rPr>
          <w:rFonts w:hint="cs"/>
          <w:sz w:val="32"/>
          <w:szCs w:val="32"/>
          <w:rtl/>
        </w:rPr>
        <w:t xml:space="preserve">، </w:t>
      </w:r>
      <w:proofErr w:type="spellStart"/>
      <w:r w:rsidRPr="00E5475E">
        <w:rPr>
          <w:rFonts w:hint="cs"/>
          <w:sz w:val="32"/>
          <w:szCs w:val="32"/>
          <w:rtl/>
        </w:rPr>
        <w:t>الناشر:</w:t>
      </w:r>
      <w:r w:rsidRPr="00E5475E">
        <w:rPr>
          <w:sz w:val="32"/>
          <w:szCs w:val="32"/>
          <w:rtl/>
        </w:rPr>
        <w:t>وزارة</w:t>
      </w:r>
      <w:proofErr w:type="spellEnd"/>
      <w:r w:rsidRPr="00E5475E">
        <w:rPr>
          <w:sz w:val="32"/>
          <w:szCs w:val="32"/>
          <w:rtl/>
        </w:rPr>
        <w:t xml:space="preserve"> الثقافة والإرشاد القومي، دار الكتب، مصر</w:t>
      </w:r>
    </w:p>
    <w:p w:rsidR="003D1B9F" w:rsidRPr="00E5475E" w:rsidRDefault="003D1B9F" w:rsidP="00D67573">
      <w:pPr>
        <w:pStyle w:val="a3"/>
        <w:numPr>
          <w:ilvl w:val="0"/>
          <w:numId w:val="28"/>
        </w:numPr>
        <w:tabs>
          <w:tab w:val="left" w:pos="793"/>
          <w:tab w:val="left" w:pos="935"/>
        </w:tabs>
        <w:rPr>
          <w:sz w:val="32"/>
          <w:szCs w:val="32"/>
        </w:rPr>
      </w:pPr>
      <w:r w:rsidRPr="00E5475E">
        <w:rPr>
          <w:sz w:val="32"/>
          <w:szCs w:val="32"/>
          <w:rtl/>
        </w:rPr>
        <w:t>الزركلي</w:t>
      </w:r>
      <w:r w:rsidR="00442B9A">
        <w:rPr>
          <w:rFonts w:hint="cs"/>
          <w:sz w:val="32"/>
          <w:szCs w:val="32"/>
          <w:rtl/>
        </w:rPr>
        <w:t xml:space="preserve">، </w:t>
      </w:r>
      <w:r w:rsidRPr="00E5475E">
        <w:rPr>
          <w:sz w:val="32"/>
          <w:szCs w:val="32"/>
          <w:rtl/>
        </w:rPr>
        <w:t>خير الدين بن محمود بن محمد بن علي بن فارس، الدمشقي (المتوفى: 1396هـ</w:t>
      </w:r>
      <w:proofErr w:type="gramStart"/>
      <w:r w:rsidRPr="00E5475E">
        <w:rPr>
          <w:sz w:val="32"/>
          <w:szCs w:val="32"/>
          <w:rtl/>
        </w:rPr>
        <w:t>)</w:t>
      </w:r>
      <w:r w:rsidR="006C1DE4" w:rsidRPr="006C1DE4">
        <w:rPr>
          <w:rFonts w:hint="cs"/>
          <w:sz w:val="32"/>
          <w:szCs w:val="32"/>
          <w:rtl/>
        </w:rPr>
        <w:t xml:space="preserve"> </w:t>
      </w:r>
      <w:r w:rsidR="006C1DE4" w:rsidRPr="00ED64CB">
        <w:rPr>
          <w:rFonts w:hint="cs"/>
          <w:sz w:val="32"/>
          <w:szCs w:val="32"/>
          <w:rtl/>
        </w:rPr>
        <w:t>:</w:t>
      </w:r>
      <w:proofErr w:type="gramEnd"/>
      <w:r w:rsidR="006C1DE4" w:rsidRPr="00305D42">
        <w:rPr>
          <w:sz w:val="32"/>
          <w:szCs w:val="32"/>
          <w:rtl/>
        </w:rPr>
        <w:t xml:space="preserve"> </w:t>
      </w:r>
      <w:r w:rsidRPr="00E5475E">
        <w:rPr>
          <w:sz w:val="32"/>
          <w:szCs w:val="32"/>
          <w:rtl/>
        </w:rPr>
        <w:t xml:space="preserve"> </w:t>
      </w:r>
      <w:r>
        <w:rPr>
          <w:sz w:val="32"/>
          <w:szCs w:val="32"/>
          <w:rtl/>
        </w:rPr>
        <w:t>الأعلام</w:t>
      </w:r>
      <w:r>
        <w:rPr>
          <w:rFonts w:hint="cs"/>
          <w:sz w:val="32"/>
          <w:szCs w:val="32"/>
          <w:rtl/>
        </w:rPr>
        <w:t xml:space="preserve">، </w:t>
      </w:r>
      <w:r w:rsidRPr="00E5475E">
        <w:rPr>
          <w:sz w:val="32"/>
          <w:szCs w:val="32"/>
          <w:rtl/>
        </w:rPr>
        <w:t>الناشر: دار العلم للملايين</w:t>
      </w:r>
      <w:r>
        <w:rPr>
          <w:rFonts w:hint="cs"/>
          <w:sz w:val="32"/>
          <w:szCs w:val="32"/>
          <w:rtl/>
        </w:rPr>
        <w:t>.</w:t>
      </w:r>
    </w:p>
    <w:p w:rsidR="003D1B9F" w:rsidRPr="00116EBC" w:rsidRDefault="003D1B9F" w:rsidP="00D67573">
      <w:pPr>
        <w:pStyle w:val="a3"/>
        <w:numPr>
          <w:ilvl w:val="0"/>
          <w:numId w:val="28"/>
        </w:numPr>
        <w:tabs>
          <w:tab w:val="left" w:pos="793"/>
          <w:tab w:val="left" w:pos="935"/>
        </w:tabs>
        <w:rPr>
          <w:sz w:val="32"/>
          <w:szCs w:val="32"/>
        </w:rPr>
      </w:pPr>
      <w:r w:rsidRPr="00E5475E">
        <w:rPr>
          <w:sz w:val="32"/>
          <w:szCs w:val="32"/>
          <w:rtl/>
        </w:rPr>
        <w:t xml:space="preserve">ابن </w:t>
      </w:r>
      <w:proofErr w:type="gramStart"/>
      <w:r w:rsidRPr="00E5475E">
        <w:rPr>
          <w:sz w:val="32"/>
          <w:szCs w:val="32"/>
          <w:rtl/>
        </w:rPr>
        <w:t xml:space="preserve">عابدين </w:t>
      </w:r>
      <w:r w:rsidR="006C1DE4" w:rsidRPr="00ED64CB">
        <w:rPr>
          <w:rFonts w:hint="cs"/>
          <w:sz w:val="32"/>
          <w:szCs w:val="32"/>
          <w:rtl/>
        </w:rPr>
        <w:t>:</w:t>
      </w:r>
      <w:proofErr w:type="gramEnd"/>
      <w:r w:rsidR="006C1DE4" w:rsidRPr="00305D42">
        <w:rPr>
          <w:sz w:val="32"/>
          <w:szCs w:val="32"/>
          <w:rtl/>
        </w:rPr>
        <w:t xml:space="preserve"> </w:t>
      </w:r>
      <w:r w:rsidRPr="00E5475E">
        <w:rPr>
          <w:sz w:val="32"/>
          <w:szCs w:val="32"/>
          <w:rtl/>
        </w:rPr>
        <w:t>حاشية ابن عابدين ،</w:t>
      </w:r>
      <w:r w:rsidRPr="00116EBC">
        <w:rPr>
          <w:sz w:val="32"/>
          <w:szCs w:val="32"/>
          <w:rtl/>
        </w:rPr>
        <w:t xml:space="preserve"> المطبعة العامرة ، القاهرة ، مصر (1357هـ)</w:t>
      </w:r>
    </w:p>
    <w:p w:rsidR="003D1B9F" w:rsidRPr="00E5475E" w:rsidRDefault="003D1B9F" w:rsidP="00D67573">
      <w:pPr>
        <w:pStyle w:val="a3"/>
        <w:numPr>
          <w:ilvl w:val="0"/>
          <w:numId w:val="28"/>
        </w:numPr>
        <w:tabs>
          <w:tab w:val="left" w:pos="793"/>
          <w:tab w:val="left" w:pos="935"/>
        </w:tabs>
        <w:rPr>
          <w:sz w:val="32"/>
          <w:szCs w:val="32"/>
          <w:rtl/>
        </w:rPr>
      </w:pPr>
      <w:proofErr w:type="gramStart"/>
      <w:r w:rsidRPr="00116EBC">
        <w:rPr>
          <w:sz w:val="32"/>
          <w:szCs w:val="32"/>
          <w:rtl/>
        </w:rPr>
        <w:t xml:space="preserve">الدسوقي </w:t>
      </w:r>
      <w:r w:rsidR="00B70C75">
        <w:rPr>
          <w:rFonts w:hint="cs"/>
          <w:sz w:val="32"/>
          <w:szCs w:val="32"/>
          <w:rtl/>
        </w:rPr>
        <w:t>،</w:t>
      </w:r>
      <w:r w:rsidRPr="00116EBC">
        <w:rPr>
          <w:sz w:val="32"/>
          <w:szCs w:val="32"/>
          <w:rtl/>
        </w:rPr>
        <w:t>محمد</w:t>
      </w:r>
      <w:proofErr w:type="gramEnd"/>
      <w:r w:rsidRPr="00116EBC">
        <w:rPr>
          <w:sz w:val="32"/>
          <w:szCs w:val="32"/>
          <w:rtl/>
        </w:rPr>
        <w:t xml:space="preserve"> بن عرفة </w:t>
      </w:r>
      <w:r w:rsidR="006C1DE4" w:rsidRPr="00ED64CB">
        <w:rPr>
          <w:rFonts w:hint="cs"/>
          <w:sz w:val="32"/>
          <w:szCs w:val="32"/>
          <w:rtl/>
        </w:rPr>
        <w:t>:</w:t>
      </w:r>
      <w:r w:rsidR="006C1DE4" w:rsidRPr="00305D42">
        <w:rPr>
          <w:sz w:val="32"/>
          <w:szCs w:val="32"/>
          <w:rtl/>
        </w:rPr>
        <w:t xml:space="preserve"> </w:t>
      </w:r>
      <w:r w:rsidRPr="00E5475E">
        <w:rPr>
          <w:sz w:val="32"/>
          <w:szCs w:val="32"/>
          <w:rtl/>
        </w:rPr>
        <w:t xml:space="preserve">حاشية الدسوقي على شرح أحمد </w:t>
      </w:r>
      <w:proofErr w:type="spellStart"/>
      <w:r w:rsidRPr="00E5475E">
        <w:rPr>
          <w:sz w:val="32"/>
          <w:szCs w:val="32"/>
          <w:rtl/>
        </w:rPr>
        <w:t>الدردير</w:t>
      </w:r>
      <w:proofErr w:type="spellEnd"/>
      <w:r w:rsidRPr="00E5475E">
        <w:rPr>
          <w:sz w:val="32"/>
          <w:szCs w:val="32"/>
          <w:rtl/>
        </w:rPr>
        <w:t xml:space="preserve"> لمختصر خليل ،</w:t>
      </w:r>
      <w:r w:rsidRPr="00116EBC">
        <w:rPr>
          <w:sz w:val="32"/>
          <w:szCs w:val="32"/>
          <w:rtl/>
        </w:rPr>
        <w:t xml:space="preserve"> المطبعة العامرة ، مصر (1287هـ)</w:t>
      </w:r>
      <w:r w:rsidRPr="00E5475E">
        <w:rPr>
          <w:sz w:val="32"/>
          <w:szCs w:val="32"/>
          <w:rtl/>
        </w:rPr>
        <w:t xml:space="preserve"> </w:t>
      </w:r>
    </w:p>
    <w:p w:rsidR="003D1B9F" w:rsidRPr="00E5475E" w:rsidRDefault="003D1B9F" w:rsidP="00D67573">
      <w:pPr>
        <w:pStyle w:val="a3"/>
        <w:tabs>
          <w:tab w:val="left" w:pos="793"/>
          <w:tab w:val="left" w:pos="935"/>
        </w:tabs>
        <w:ind w:left="720" w:right="720"/>
        <w:rPr>
          <w:sz w:val="32"/>
          <w:szCs w:val="32"/>
        </w:rPr>
      </w:pPr>
    </w:p>
    <w:p w:rsidR="003D1B9F" w:rsidRPr="00E5475E" w:rsidRDefault="003D1B9F" w:rsidP="00D67573">
      <w:pPr>
        <w:pStyle w:val="a3"/>
        <w:numPr>
          <w:ilvl w:val="0"/>
          <w:numId w:val="28"/>
        </w:numPr>
        <w:tabs>
          <w:tab w:val="left" w:pos="793"/>
          <w:tab w:val="left" w:pos="935"/>
        </w:tabs>
        <w:rPr>
          <w:sz w:val="32"/>
          <w:szCs w:val="32"/>
          <w:rtl/>
        </w:rPr>
      </w:pPr>
      <w:proofErr w:type="gramStart"/>
      <w:r w:rsidRPr="00E5475E">
        <w:rPr>
          <w:sz w:val="32"/>
          <w:szCs w:val="32"/>
          <w:rtl/>
        </w:rPr>
        <w:t xml:space="preserve">قشقوش </w:t>
      </w:r>
      <w:r>
        <w:rPr>
          <w:rFonts w:hint="cs"/>
          <w:sz w:val="32"/>
          <w:szCs w:val="32"/>
          <w:rtl/>
        </w:rPr>
        <w:t>،</w:t>
      </w:r>
      <w:r w:rsidRPr="00E5475E">
        <w:rPr>
          <w:sz w:val="32"/>
          <w:szCs w:val="32"/>
          <w:rtl/>
        </w:rPr>
        <w:t>هدى</w:t>
      </w:r>
      <w:proofErr w:type="gramEnd"/>
      <w:r w:rsidRPr="00E5475E">
        <w:rPr>
          <w:rFonts w:hint="cs"/>
          <w:sz w:val="32"/>
          <w:szCs w:val="32"/>
          <w:rtl/>
        </w:rPr>
        <w:t xml:space="preserve"> حامد</w:t>
      </w:r>
      <w:r w:rsidRPr="00E5475E">
        <w:rPr>
          <w:sz w:val="32"/>
          <w:szCs w:val="32"/>
          <w:rtl/>
        </w:rPr>
        <w:t xml:space="preserve"> </w:t>
      </w:r>
      <w:r w:rsidR="006C1DE4" w:rsidRPr="00ED64CB">
        <w:rPr>
          <w:rFonts w:hint="cs"/>
          <w:sz w:val="32"/>
          <w:szCs w:val="32"/>
          <w:rtl/>
        </w:rPr>
        <w:t>:</w:t>
      </w:r>
      <w:r w:rsidR="006C1DE4" w:rsidRPr="00305D42">
        <w:rPr>
          <w:sz w:val="32"/>
          <w:szCs w:val="32"/>
          <w:rtl/>
        </w:rPr>
        <w:t xml:space="preserve"> </w:t>
      </w:r>
      <w:r w:rsidRPr="00E5475E">
        <w:rPr>
          <w:sz w:val="32"/>
          <w:szCs w:val="32"/>
          <w:rtl/>
        </w:rPr>
        <w:t>القتل بدافع الشفقة</w:t>
      </w:r>
      <w:r w:rsidRPr="00116257">
        <w:rPr>
          <w:rFonts w:ascii="Traditional Arabic" w:hAnsi="Traditional Arabic"/>
          <w:b/>
          <w:bCs/>
          <w:sz w:val="32"/>
          <w:szCs w:val="32"/>
          <w:rtl/>
        </w:rPr>
        <w:t xml:space="preserve"> </w:t>
      </w:r>
      <w:r w:rsidRPr="00E5475E">
        <w:rPr>
          <w:rFonts w:hint="cs"/>
          <w:sz w:val="32"/>
          <w:szCs w:val="32"/>
          <w:rtl/>
        </w:rPr>
        <w:t>دار النهضة العربية، 2008</w:t>
      </w:r>
      <w:r w:rsidRPr="00E5475E">
        <w:rPr>
          <w:sz w:val="32"/>
          <w:szCs w:val="32"/>
          <w:rtl/>
        </w:rPr>
        <w:t xml:space="preserve"> .</w:t>
      </w:r>
      <w:r w:rsidRPr="00E5475E">
        <w:rPr>
          <w:sz w:val="32"/>
          <w:szCs w:val="32"/>
        </w:rPr>
        <w:t xml:space="preserve">  </w:t>
      </w:r>
    </w:p>
    <w:p w:rsidR="003D1B9F" w:rsidRPr="00E5475E" w:rsidRDefault="003D1B9F" w:rsidP="00D67573">
      <w:pPr>
        <w:pStyle w:val="a3"/>
        <w:numPr>
          <w:ilvl w:val="0"/>
          <w:numId w:val="28"/>
        </w:numPr>
        <w:tabs>
          <w:tab w:val="left" w:pos="793"/>
          <w:tab w:val="left" w:pos="935"/>
        </w:tabs>
        <w:rPr>
          <w:sz w:val="32"/>
          <w:szCs w:val="32"/>
        </w:rPr>
      </w:pPr>
      <w:proofErr w:type="spellStart"/>
      <w:proofErr w:type="gramStart"/>
      <w:r w:rsidRPr="00E5475E">
        <w:rPr>
          <w:sz w:val="32"/>
          <w:szCs w:val="32"/>
          <w:rtl/>
        </w:rPr>
        <w:t>حومد</w:t>
      </w:r>
      <w:proofErr w:type="spellEnd"/>
      <w:r w:rsidRPr="00E5475E">
        <w:rPr>
          <w:sz w:val="32"/>
          <w:szCs w:val="32"/>
          <w:rtl/>
        </w:rPr>
        <w:t xml:space="preserve"> </w:t>
      </w:r>
      <w:r w:rsidR="00B70C75">
        <w:rPr>
          <w:rFonts w:hint="cs"/>
          <w:sz w:val="32"/>
          <w:szCs w:val="32"/>
          <w:rtl/>
        </w:rPr>
        <w:t>،</w:t>
      </w:r>
      <w:proofErr w:type="gramEnd"/>
      <w:r w:rsidRPr="00D271BF">
        <w:rPr>
          <w:sz w:val="32"/>
          <w:szCs w:val="32"/>
          <w:rtl/>
        </w:rPr>
        <w:t xml:space="preserve"> </w:t>
      </w:r>
      <w:r w:rsidRPr="00E5475E">
        <w:rPr>
          <w:sz w:val="32"/>
          <w:szCs w:val="32"/>
          <w:rtl/>
        </w:rPr>
        <w:t xml:space="preserve">عبد الوهاب </w:t>
      </w:r>
      <w:r w:rsidR="006C1DE4" w:rsidRPr="00ED64CB">
        <w:rPr>
          <w:rFonts w:hint="cs"/>
          <w:sz w:val="32"/>
          <w:szCs w:val="32"/>
          <w:rtl/>
        </w:rPr>
        <w:t>:</w:t>
      </w:r>
      <w:r w:rsidR="006C1DE4" w:rsidRPr="00305D42">
        <w:rPr>
          <w:sz w:val="32"/>
          <w:szCs w:val="32"/>
          <w:rtl/>
        </w:rPr>
        <w:t xml:space="preserve"> </w:t>
      </w:r>
      <w:r>
        <w:rPr>
          <w:rFonts w:hint="cs"/>
          <w:sz w:val="32"/>
          <w:szCs w:val="32"/>
          <w:rtl/>
        </w:rPr>
        <w:t xml:space="preserve"> </w:t>
      </w:r>
      <w:r w:rsidRPr="00E5475E">
        <w:rPr>
          <w:sz w:val="32"/>
          <w:szCs w:val="32"/>
          <w:rtl/>
        </w:rPr>
        <w:t xml:space="preserve">دراسات معمقة في الفقه الجنائي المقارن  </w:t>
      </w:r>
      <w:r w:rsidRPr="00E5475E">
        <w:rPr>
          <w:rFonts w:hint="cs"/>
          <w:sz w:val="32"/>
          <w:szCs w:val="32"/>
          <w:rtl/>
        </w:rPr>
        <w:t>،</w:t>
      </w:r>
      <w:r>
        <w:rPr>
          <w:sz w:val="32"/>
          <w:szCs w:val="32"/>
          <w:rtl/>
        </w:rPr>
        <w:t xml:space="preserve"> جامعة الكويت،</w:t>
      </w:r>
      <w:r w:rsidRPr="00E5475E">
        <w:rPr>
          <w:sz w:val="32"/>
          <w:szCs w:val="32"/>
          <w:rtl/>
        </w:rPr>
        <w:t xml:space="preserve"> 1983</w:t>
      </w:r>
      <w:r w:rsidR="00A91F0A">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tl/>
        </w:rPr>
      </w:pPr>
      <w:r>
        <w:rPr>
          <w:rFonts w:hint="cs"/>
          <w:sz w:val="32"/>
          <w:szCs w:val="32"/>
          <w:rtl/>
        </w:rPr>
        <w:t xml:space="preserve">ابن </w:t>
      </w:r>
      <w:proofErr w:type="gramStart"/>
      <w:r>
        <w:rPr>
          <w:rFonts w:hint="cs"/>
          <w:sz w:val="32"/>
          <w:szCs w:val="32"/>
          <w:rtl/>
        </w:rPr>
        <w:t xml:space="preserve">أحمد </w:t>
      </w:r>
      <w:r w:rsidR="00B70C75">
        <w:rPr>
          <w:rFonts w:hint="cs"/>
          <w:sz w:val="32"/>
          <w:szCs w:val="32"/>
          <w:rtl/>
        </w:rPr>
        <w:t>،</w:t>
      </w:r>
      <w:proofErr w:type="gramEnd"/>
      <w:r w:rsidR="00B70C75">
        <w:rPr>
          <w:rFonts w:hint="cs"/>
          <w:sz w:val="32"/>
          <w:szCs w:val="32"/>
          <w:rtl/>
        </w:rPr>
        <w:t xml:space="preserve"> </w:t>
      </w:r>
      <w:r w:rsidRPr="00E5475E">
        <w:rPr>
          <w:sz w:val="32"/>
          <w:szCs w:val="32"/>
          <w:rtl/>
        </w:rPr>
        <w:t xml:space="preserve">د. بلحاج العربي </w:t>
      </w:r>
      <w:r w:rsidR="006C1DE4" w:rsidRPr="00ED64CB">
        <w:rPr>
          <w:rFonts w:hint="cs"/>
          <w:sz w:val="32"/>
          <w:szCs w:val="32"/>
          <w:rtl/>
        </w:rPr>
        <w:t>:</w:t>
      </w:r>
      <w:r w:rsidR="006C1DE4" w:rsidRPr="00305D42">
        <w:rPr>
          <w:sz w:val="32"/>
          <w:szCs w:val="32"/>
          <w:rtl/>
        </w:rPr>
        <w:t xml:space="preserve"> </w:t>
      </w:r>
      <w:r w:rsidRPr="00E5475E">
        <w:rPr>
          <w:sz w:val="32"/>
          <w:szCs w:val="32"/>
          <w:rtl/>
        </w:rPr>
        <w:t xml:space="preserve">الأحكام الشرعية والطبية للمتوفى في الفقه الإسلامي </w:t>
      </w:r>
      <w:r>
        <w:rPr>
          <w:rFonts w:hint="cs"/>
          <w:sz w:val="32"/>
          <w:szCs w:val="32"/>
          <w:rtl/>
        </w:rPr>
        <w:t>،</w:t>
      </w:r>
      <w:r w:rsidRPr="00E5475E">
        <w:rPr>
          <w:sz w:val="32"/>
          <w:szCs w:val="32"/>
          <w:rtl/>
        </w:rPr>
        <w:t>مجلة البحوث الفقهية المعاصرة، العدد 42، السنة 11، ص8-160</w:t>
      </w:r>
      <w:r w:rsidR="00A91F0A">
        <w:rPr>
          <w:rFonts w:hint="cs"/>
          <w:sz w:val="32"/>
          <w:szCs w:val="32"/>
          <w:rtl/>
        </w:rPr>
        <w:t>.</w:t>
      </w:r>
    </w:p>
    <w:p w:rsidR="003D1B9F" w:rsidRDefault="003D1B9F" w:rsidP="00D67573">
      <w:pPr>
        <w:pStyle w:val="a3"/>
        <w:numPr>
          <w:ilvl w:val="0"/>
          <w:numId w:val="28"/>
        </w:numPr>
        <w:tabs>
          <w:tab w:val="left" w:pos="793"/>
          <w:tab w:val="left" w:pos="935"/>
        </w:tabs>
        <w:rPr>
          <w:sz w:val="32"/>
          <w:szCs w:val="32"/>
        </w:rPr>
      </w:pPr>
      <w:proofErr w:type="gramStart"/>
      <w:r w:rsidRPr="00116257">
        <w:rPr>
          <w:sz w:val="32"/>
          <w:szCs w:val="32"/>
          <w:rtl/>
        </w:rPr>
        <w:t xml:space="preserve">قايد </w:t>
      </w:r>
      <w:r w:rsidR="00B70C75">
        <w:rPr>
          <w:rFonts w:hint="cs"/>
          <w:sz w:val="32"/>
          <w:szCs w:val="32"/>
          <w:rtl/>
        </w:rPr>
        <w:t>،</w:t>
      </w:r>
      <w:proofErr w:type="gramEnd"/>
      <w:r w:rsidRPr="0091114F">
        <w:rPr>
          <w:sz w:val="32"/>
          <w:szCs w:val="32"/>
          <w:rtl/>
        </w:rPr>
        <w:t xml:space="preserve"> </w:t>
      </w:r>
      <w:r w:rsidRPr="00116257">
        <w:rPr>
          <w:sz w:val="32"/>
          <w:szCs w:val="32"/>
          <w:rtl/>
        </w:rPr>
        <w:t xml:space="preserve">أسامة عبد الله </w:t>
      </w:r>
      <w:r w:rsidR="006C1DE4" w:rsidRPr="00ED64CB">
        <w:rPr>
          <w:rFonts w:hint="cs"/>
          <w:sz w:val="32"/>
          <w:szCs w:val="32"/>
          <w:rtl/>
        </w:rPr>
        <w:t>:</w:t>
      </w:r>
      <w:r w:rsidR="006C1DE4" w:rsidRPr="00305D42">
        <w:rPr>
          <w:sz w:val="32"/>
          <w:szCs w:val="32"/>
          <w:rtl/>
        </w:rPr>
        <w:t xml:space="preserve"> </w:t>
      </w:r>
      <w:r w:rsidRPr="00116257">
        <w:rPr>
          <w:sz w:val="32"/>
          <w:szCs w:val="32"/>
          <w:rtl/>
        </w:rPr>
        <w:t xml:space="preserve"> </w:t>
      </w:r>
      <w:r>
        <w:rPr>
          <w:rFonts w:hint="cs"/>
          <w:sz w:val="32"/>
          <w:szCs w:val="32"/>
          <w:rtl/>
        </w:rPr>
        <w:t xml:space="preserve"> </w:t>
      </w:r>
      <w:r w:rsidRPr="00E5475E">
        <w:rPr>
          <w:sz w:val="32"/>
          <w:szCs w:val="32"/>
          <w:rtl/>
        </w:rPr>
        <w:t>المسؤولية الجنائية للأطباء ،</w:t>
      </w:r>
      <w:r w:rsidRPr="00116257">
        <w:rPr>
          <w:sz w:val="32"/>
          <w:szCs w:val="32"/>
          <w:rtl/>
        </w:rPr>
        <w:t xml:space="preserve"> دار النهضة العربية ، مصر (1987)</w:t>
      </w:r>
      <w:r>
        <w:rPr>
          <w:rFonts w:hint="cs"/>
          <w:sz w:val="32"/>
          <w:szCs w:val="32"/>
          <w:rtl/>
        </w:rPr>
        <w:t>.</w:t>
      </w:r>
    </w:p>
    <w:p w:rsidR="003D1B9F" w:rsidRPr="00116257" w:rsidRDefault="003D1B9F" w:rsidP="00D67573">
      <w:pPr>
        <w:pStyle w:val="a3"/>
        <w:numPr>
          <w:ilvl w:val="0"/>
          <w:numId w:val="28"/>
        </w:numPr>
        <w:tabs>
          <w:tab w:val="left" w:pos="793"/>
          <w:tab w:val="left" w:pos="935"/>
        </w:tabs>
        <w:rPr>
          <w:sz w:val="32"/>
          <w:szCs w:val="32"/>
        </w:rPr>
      </w:pPr>
      <w:proofErr w:type="gramStart"/>
      <w:r>
        <w:rPr>
          <w:rFonts w:hint="cs"/>
          <w:sz w:val="32"/>
          <w:szCs w:val="32"/>
          <w:rtl/>
        </w:rPr>
        <w:t xml:space="preserve">القحطاني </w:t>
      </w:r>
      <w:r w:rsidR="00B70C75">
        <w:rPr>
          <w:rFonts w:hint="cs"/>
          <w:sz w:val="32"/>
          <w:szCs w:val="32"/>
          <w:rtl/>
        </w:rPr>
        <w:t>،</w:t>
      </w:r>
      <w:proofErr w:type="spellStart"/>
      <w:proofErr w:type="gramEnd"/>
      <w:r>
        <w:rPr>
          <w:rFonts w:hint="cs"/>
          <w:sz w:val="32"/>
          <w:szCs w:val="32"/>
          <w:rtl/>
        </w:rPr>
        <w:t>د.مسفر</w:t>
      </w:r>
      <w:proofErr w:type="spellEnd"/>
      <w:r>
        <w:rPr>
          <w:rFonts w:hint="cs"/>
          <w:sz w:val="32"/>
          <w:szCs w:val="32"/>
          <w:rtl/>
        </w:rPr>
        <w:t xml:space="preserve"> بن علي بن محمد </w:t>
      </w:r>
      <w:r w:rsidR="006C1DE4" w:rsidRPr="00ED64CB">
        <w:rPr>
          <w:rFonts w:hint="cs"/>
          <w:sz w:val="32"/>
          <w:szCs w:val="32"/>
          <w:rtl/>
        </w:rPr>
        <w:t>:</w:t>
      </w:r>
      <w:r w:rsidR="006C1DE4" w:rsidRPr="00305D42">
        <w:rPr>
          <w:sz w:val="32"/>
          <w:szCs w:val="32"/>
          <w:rtl/>
        </w:rPr>
        <w:t xml:space="preserve"> </w:t>
      </w:r>
      <w:r>
        <w:rPr>
          <w:rFonts w:hint="cs"/>
          <w:sz w:val="32"/>
          <w:szCs w:val="32"/>
          <w:rtl/>
        </w:rPr>
        <w:t>منهج استنباط أحكام النوازل الفقهية المعاصرة، ،دار الأندلس الخضراء ،جدة، 2010م.</w:t>
      </w:r>
    </w:p>
    <w:p w:rsidR="003D1B9F" w:rsidRPr="00E5475E" w:rsidRDefault="003D1B9F" w:rsidP="00D67573">
      <w:pPr>
        <w:pStyle w:val="a3"/>
        <w:numPr>
          <w:ilvl w:val="0"/>
          <w:numId w:val="28"/>
        </w:numPr>
        <w:tabs>
          <w:tab w:val="left" w:pos="793"/>
          <w:tab w:val="left" w:pos="935"/>
        </w:tabs>
        <w:rPr>
          <w:sz w:val="32"/>
          <w:szCs w:val="32"/>
          <w:rtl/>
        </w:rPr>
      </w:pPr>
      <w:proofErr w:type="spellStart"/>
      <w:proofErr w:type="gramStart"/>
      <w:r w:rsidRPr="00E5475E">
        <w:rPr>
          <w:rFonts w:hint="cs"/>
          <w:sz w:val="32"/>
          <w:szCs w:val="32"/>
          <w:rtl/>
        </w:rPr>
        <w:t>المطيري</w:t>
      </w:r>
      <w:r w:rsidR="00B70C75">
        <w:rPr>
          <w:rFonts w:hint="cs"/>
          <w:sz w:val="32"/>
          <w:szCs w:val="32"/>
          <w:rtl/>
        </w:rPr>
        <w:t>،</w:t>
      </w:r>
      <w:r w:rsidRPr="00E5475E">
        <w:rPr>
          <w:rFonts w:hint="cs"/>
          <w:sz w:val="32"/>
          <w:szCs w:val="32"/>
          <w:rtl/>
        </w:rPr>
        <w:t>د</w:t>
      </w:r>
      <w:proofErr w:type="spellEnd"/>
      <w:r w:rsidRPr="00E5475E">
        <w:rPr>
          <w:rFonts w:hint="cs"/>
          <w:sz w:val="32"/>
          <w:szCs w:val="32"/>
          <w:rtl/>
        </w:rPr>
        <w:t>.</w:t>
      </w:r>
      <w:proofErr w:type="gramEnd"/>
      <w:r w:rsidRPr="00E5475E">
        <w:rPr>
          <w:rFonts w:hint="cs"/>
          <w:sz w:val="32"/>
          <w:szCs w:val="32"/>
          <w:rtl/>
        </w:rPr>
        <w:t xml:space="preserve"> دعيج بطحي</w:t>
      </w:r>
      <w:r w:rsidRPr="00E5475E">
        <w:rPr>
          <w:sz w:val="32"/>
          <w:szCs w:val="32"/>
          <w:rtl/>
        </w:rPr>
        <w:t xml:space="preserve"> </w:t>
      </w:r>
      <w:r w:rsidR="006C1DE4" w:rsidRPr="00ED64CB">
        <w:rPr>
          <w:rFonts w:hint="cs"/>
          <w:sz w:val="32"/>
          <w:szCs w:val="32"/>
          <w:rtl/>
        </w:rPr>
        <w:t>:</w:t>
      </w:r>
      <w:r w:rsidR="006C1DE4" w:rsidRPr="00305D42">
        <w:rPr>
          <w:sz w:val="32"/>
          <w:szCs w:val="32"/>
          <w:rtl/>
        </w:rPr>
        <w:t xml:space="preserve"> </w:t>
      </w:r>
      <w:r w:rsidRPr="00E5475E">
        <w:rPr>
          <w:sz w:val="32"/>
          <w:szCs w:val="32"/>
          <w:rtl/>
        </w:rPr>
        <w:t>الموت الدماغي</w:t>
      </w:r>
      <w:r w:rsidRPr="00E5475E">
        <w:rPr>
          <w:rFonts w:hint="cs"/>
          <w:sz w:val="32"/>
          <w:szCs w:val="32"/>
          <w:rtl/>
        </w:rPr>
        <w:t>, جامعة الكويت</w:t>
      </w:r>
    </w:p>
    <w:p w:rsidR="003D1B9F" w:rsidRPr="00E5475E" w:rsidRDefault="003D1B9F" w:rsidP="00D67573">
      <w:pPr>
        <w:pStyle w:val="a3"/>
        <w:numPr>
          <w:ilvl w:val="0"/>
          <w:numId w:val="28"/>
        </w:numPr>
        <w:tabs>
          <w:tab w:val="left" w:pos="793"/>
          <w:tab w:val="left" w:pos="935"/>
        </w:tabs>
        <w:rPr>
          <w:sz w:val="32"/>
          <w:szCs w:val="32"/>
          <w:rtl/>
        </w:rPr>
      </w:pPr>
      <w:proofErr w:type="spellStart"/>
      <w:proofErr w:type="gramStart"/>
      <w:r w:rsidRPr="00E5475E">
        <w:rPr>
          <w:sz w:val="32"/>
          <w:szCs w:val="32"/>
          <w:rtl/>
        </w:rPr>
        <w:t>التايه</w:t>
      </w:r>
      <w:proofErr w:type="spellEnd"/>
      <w:r w:rsidRPr="00E5475E">
        <w:rPr>
          <w:sz w:val="32"/>
          <w:szCs w:val="32"/>
          <w:rtl/>
        </w:rPr>
        <w:t xml:space="preserve"> </w:t>
      </w:r>
      <w:r w:rsidR="00B70C75">
        <w:rPr>
          <w:rFonts w:hint="cs"/>
          <w:sz w:val="32"/>
          <w:szCs w:val="32"/>
          <w:rtl/>
        </w:rPr>
        <w:t>،</w:t>
      </w:r>
      <w:proofErr w:type="gramEnd"/>
      <w:r w:rsidRPr="0091114F">
        <w:rPr>
          <w:sz w:val="32"/>
          <w:szCs w:val="32"/>
          <w:rtl/>
        </w:rPr>
        <w:t xml:space="preserve"> </w:t>
      </w:r>
      <w:r w:rsidRPr="00E5475E">
        <w:rPr>
          <w:sz w:val="32"/>
          <w:szCs w:val="32"/>
          <w:rtl/>
        </w:rPr>
        <w:t xml:space="preserve">أسامة إبراهيم علي </w:t>
      </w:r>
      <w:r w:rsidR="006C1DE4" w:rsidRPr="00ED64CB">
        <w:rPr>
          <w:rFonts w:hint="cs"/>
          <w:sz w:val="32"/>
          <w:szCs w:val="32"/>
          <w:rtl/>
        </w:rPr>
        <w:t>:</w:t>
      </w:r>
      <w:r w:rsidR="006C1DE4" w:rsidRPr="00305D42">
        <w:rPr>
          <w:sz w:val="32"/>
          <w:szCs w:val="32"/>
          <w:rtl/>
        </w:rPr>
        <w:t xml:space="preserve"> </w:t>
      </w:r>
      <w:r w:rsidRPr="00E5475E">
        <w:rPr>
          <w:sz w:val="32"/>
          <w:szCs w:val="32"/>
          <w:rtl/>
        </w:rPr>
        <w:t>مسؤولية الطبي</w:t>
      </w:r>
      <w:r>
        <w:rPr>
          <w:sz w:val="32"/>
          <w:szCs w:val="32"/>
          <w:rtl/>
        </w:rPr>
        <w:t>ب الجنائية في الشريعة الإسلامية</w:t>
      </w:r>
      <w:r w:rsidRPr="00E5475E">
        <w:rPr>
          <w:sz w:val="32"/>
          <w:szCs w:val="32"/>
          <w:rtl/>
        </w:rPr>
        <w:t xml:space="preserve"> ، دار البيارق ، الأردن</w:t>
      </w:r>
      <w:r>
        <w:rPr>
          <w:rFonts w:hint="cs"/>
          <w:sz w:val="32"/>
          <w:szCs w:val="32"/>
          <w:rtl/>
        </w:rPr>
        <w:t xml:space="preserve"> ،</w:t>
      </w:r>
      <w:r w:rsidRPr="00E5475E">
        <w:rPr>
          <w:sz w:val="32"/>
          <w:szCs w:val="32"/>
          <w:rtl/>
        </w:rPr>
        <w:t xml:space="preserve"> 1420هـ، 1999م</w:t>
      </w:r>
      <w:r w:rsidRPr="00E5475E">
        <w:rPr>
          <w:rFonts w:hint="cs"/>
          <w:sz w:val="32"/>
          <w:szCs w:val="32"/>
          <w:rtl/>
        </w:rPr>
        <w:t>.</w:t>
      </w:r>
    </w:p>
    <w:p w:rsidR="003D1B9F" w:rsidRPr="00116EBC" w:rsidRDefault="003D1B9F" w:rsidP="00D67573">
      <w:pPr>
        <w:pStyle w:val="a3"/>
        <w:numPr>
          <w:ilvl w:val="0"/>
          <w:numId w:val="28"/>
        </w:numPr>
        <w:tabs>
          <w:tab w:val="left" w:pos="793"/>
          <w:tab w:val="left" w:pos="935"/>
        </w:tabs>
        <w:rPr>
          <w:sz w:val="32"/>
          <w:szCs w:val="32"/>
        </w:rPr>
      </w:pPr>
      <w:r w:rsidRPr="00E5475E">
        <w:rPr>
          <w:sz w:val="32"/>
          <w:szCs w:val="32"/>
          <w:rtl/>
        </w:rPr>
        <w:t xml:space="preserve">الموسوعة </w:t>
      </w:r>
      <w:proofErr w:type="gramStart"/>
      <w:r w:rsidRPr="00E5475E">
        <w:rPr>
          <w:sz w:val="32"/>
          <w:szCs w:val="32"/>
          <w:rtl/>
        </w:rPr>
        <w:t>الفقهية ،</w:t>
      </w:r>
      <w:proofErr w:type="gramEnd"/>
      <w:r w:rsidRPr="00116EBC">
        <w:rPr>
          <w:sz w:val="32"/>
          <w:szCs w:val="32"/>
          <w:rtl/>
        </w:rPr>
        <w:t xml:space="preserve"> وزارة الأوقاف والشؤون الإسلامية ، الكويت (1990)</w:t>
      </w:r>
    </w:p>
    <w:p w:rsidR="003D1B9F" w:rsidRPr="00116EBC" w:rsidRDefault="006C1DE4" w:rsidP="00D67573">
      <w:pPr>
        <w:pStyle w:val="a3"/>
        <w:numPr>
          <w:ilvl w:val="0"/>
          <w:numId w:val="28"/>
        </w:numPr>
        <w:tabs>
          <w:tab w:val="left" w:pos="793"/>
          <w:tab w:val="left" w:pos="935"/>
        </w:tabs>
        <w:rPr>
          <w:sz w:val="32"/>
          <w:szCs w:val="32"/>
        </w:rPr>
      </w:pPr>
      <w:r w:rsidRPr="00116EBC">
        <w:rPr>
          <w:sz w:val="32"/>
          <w:szCs w:val="32"/>
          <w:rtl/>
        </w:rPr>
        <w:t>السباعي والبار</w:t>
      </w:r>
      <w:r w:rsidRPr="00ED64CB">
        <w:rPr>
          <w:rFonts w:hint="cs"/>
          <w:sz w:val="32"/>
          <w:szCs w:val="32"/>
          <w:rtl/>
        </w:rPr>
        <w:t>:</w:t>
      </w:r>
      <w:r w:rsidRPr="00305D42">
        <w:rPr>
          <w:sz w:val="32"/>
          <w:szCs w:val="32"/>
          <w:rtl/>
        </w:rPr>
        <w:t xml:space="preserve"> </w:t>
      </w:r>
      <w:r>
        <w:rPr>
          <w:sz w:val="32"/>
          <w:szCs w:val="32"/>
          <w:rtl/>
        </w:rPr>
        <w:t xml:space="preserve">الطبيب أدبه </w:t>
      </w:r>
      <w:proofErr w:type="gramStart"/>
      <w:r>
        <w:rPr>
          <w:sz w:val="32"/>
          <w:szCs w:val="32"/>
          <w:rtl/>
        </w:rPr>
        <w:t>وفقهه</w:t>
      </w:r>
      <w:r w:rsidR="003D1B9F" w:rsidRPr="00116EBC">
        <w:rPr>
          <w:sz w:val="32"/>
          <w:szCs w:val="32"/>
          <w:rtl/>
        </w:rPr>
        <w:t xml:space="preserve"> ،</w:t>
      </w:r>
      <w:proofErr w:type="gramEnd"/>
      <w:r w:rsidR="003D1B9F" w:rsidRPr="00116EBC">
        <w:rPr>
          <w:sz w:val="32"/>
          <w:szCs w:val="32"/>
          <w:rtl/>
        </w:rPr>
        <w:t xml:space="preserve"> دار القلم بدمشق والدار الشامية</w:t>
      </w:r>
      <w:r w:rsidR="003D1B9F">
        <w:rPr>
          <w:rFonts w:hint="cs"/>
          <w:sz w:val="32"/>
          <w:szCs w:val="32"/>
          <w:rtl/>
        </w:rPr>
        <w:t>،</w:t>
      </w:r>
      <w:r w:rsidR="003D1B9F" w:rsidRPr="00116EBC">
        <w:rPr>
          <w:sz w:val="32"/>
          <w:szCs w:val="32"/>
          <w:rtl/>
        </w:rPr>
        <w:t xml:space="preserve"> بيروت (1993)</w:t>
      </w:r>
      <w:r w:rsidR="00132A86">
        <w:rPr>
          <w:rFonts w:hint="cs"/>
          <w:sz w:val="32"/>
          <w:szCs w:val="32"/>
          <w:rtl/>
        </w:rPr>
        <w:t>.</w:t>
      </w:r>
    </w:p>
    <w:p w:rsidR="003D1B9F" w:rsidRPr="00116EBC" w:rsidRDefault="003D1B9F" w:rsidP="00D67573">
      <w:pPr>
        <w:pStyle w:val="a3"/>
        <w:numPr>
          <w:ilvl w:val="0"/>
          <w:numId w:val="28"/>
        </w:numPr>
        <w:tabs>
          <w:tab w:val="left" w:pos="793"/>
          <w:tab w:val="left" w:pos="935"/>
        </w:tabs>
        <w:rPr>
          <w:sz w:val="32"/>
          <w:szCs w:val="32"/>
        </w:rPr>
      </w:pPr>
      <w:r w:rsidRPr="00E5475E">
        <w:rPr>
          <w:sz w:val="32"/>
          <w:szCs w:val="32"/>
          <w:rtl/>
        </w:rPr>
        <w:t xml:space="preserve">فتاوى اللجنة الدائمة للبحوث العلمية </w:t>
      </w:r>
      <w:proofErr w:type="gramStart"/>
      <w:r w:rsidRPr="00E5475E">
        <w:rPr>
          <w:sz w:val="32"/>
          <w:szCs w:val="32"/>
          <w:rtl/>
        </w:rPr>
        <w:t>والإفتاء ،</w:t>
      </w:r>
      <w:proofErr w:type="gramEnd"/>
      <w:r w:rsidRPr="00116EBC">
        <w:rPr>
          <w:sz w:val="32"/>
          <w:szCs w:val="32"/>
          <w:rtl/>
        </w:rPr>
        <w:t xml:space="preserve"> المملكة العربية السعودية (1423هـ)</w:t>
      </w:r>
      <w:r w:rsidR="00132A86">
        <w:rPr>
          <w:rFonts w:hint="cs"/>
          <w:sz w:val="32"/>
          <w:szCs w:val="32"/>
          <w:rtl/>
        </w:rPr>
        <w:t>.</w:t>
      </w:r>
    </w:p>
    <w:p w:rsidR="003D1B9F" w:rsidRPr="00116EBC" w:rsidRDefault="003D1B9F" w:rsidP="00D67573">
      <w:pPr>
        <w:pStyle w:val="a3"/>
        <w:numPr>
          <w:ilvl w:val="0"/>
          <w:numId w:val="28"/>
        </w:numPr>
        <w:tabs>
          <w:tab w:val="left" w:pos="793"/>
          <w:tab w:val="left" w:pos="935"/>
        </w:tabs>
        <w:rPr>
          <w:sz w:val="32"/>
          <w:szCs w:val="32"/>
        </w:rPr>
      </w:pPr>
      <w:proofErr w:type="spellStart"/>
      <w:proofErr w:type="gramStart"/>
      <w:r w:rsidRPr="00116EBC">
        <w:rPr>
          <w:sz w:val="32"/>
          <w:szCs w:val="32"/>
          <w:rtl/>
        </w:rPr>
        <w:t>الزحيلي</w:t>
      </w:r>
      <w:proofErr w:type="spellEnd"/>
      <w:r w:rsidRPr="00116EBC">
        <w:rPr>
          <w:sz w:val="32"/>
          <w:szCs w:val="32"/>
          <w:rtl/>
        </w:rPr>
        <w:t xml:space="preserve"> </w:t>
      </w:r>
      <w:r w:rsidR="00565255">
        <w:rPr>
          <w:rFonts w:hint="cs"/>
          <w:sz w:val="32"/>
          <w:szCs w:val="32"/>
          <w:rtl/>
        </w:rPr>
        <w:t>،</w:t>
      </w:r>
      <w:r>
        <w:rPr>
          <w:rFonts w:hint="cs"/>
          <w:sz w:val="32"/>
          <w:szCs w:val="32"/>
          <w:rtl/>
        </w:rPr>
        <w:t>وهبة</w:t>
      </w:r>
      <w:proofErr w:type="gramEnd"/>
      <w:r>
        <w:rPr>
          <w:rFonts w:hint="cs"/>
          <w:sz w:val="32"/>
          <w:szCs w:val="32"/>
          <w:rtl/>
        </w:rPr>
        <w:t xml:space="preserve"> </w:t>
      </w:r>
      <w:r w:rsidR="006C1DE4" w:rsidRPr="00ED64CB">
        <w:rPr>
          <w:rFonts w:hint="cs"/>
          <w:sz w:val="32"/>
          <w:szCs w:val="32"/>
          <w:rtl/>
        </w:rPr>
        <w:t>:</w:t>
      </w:r>
      <w:r w:rsidRPr="00E5475E">
        <w:rPr>
          <w:sz w:val="32"/>
          <w:szCs w:val="32"/>
          <w:rtl/>
        </w:rPr>
        <w:t>الفقه الإسلامي وأدلته ،</w:t>
      </w:r>
      <w:r w:rsidRPr="00116EBC">
        <w:rPr>
          <w:sz w:val="32"/>
          <w:szCs w:val="32"/>
          <w:rtl/>
        </w:rPr>
        <w:t xml:space="preserve"> دار الفكر ، دمشق ، سوريا (1997)</w:t>
      </w:r>
      <w:r w:rsidR="00132A86">
        <w:rPr>
          <w:rFonts w:hint="cs"/>
          <w:sz w:val="32"/>
          <w:szCs w:val="32"/>
          <w:rtl/>
        </w:rPr>
        <w:t>.</w:t>
      </w:r>
    </w:p>
    <w:p w:rsidR="003D1B9F" w:rsidRPr="00E5475E" w:rsidRDefault="003D1B9F" w:rsidP="00D67573">
      <w:pPr>
        <w:pStyle w:val="a3"/>
        <w:numPr>
          <w:ilvl w:val="0"/>
          <w:numId w:val="28"/>
        </w:numPr>
        <w:tabs>
          <w:tab w:val="left" w:pos="793"/>
          <w:tab w:val="left" w:pos="935"/>
        </w:tabs>
        <w:rPr>
          <w:sz w:val="32"/>
          <w:szCs w:val="32"/>
        </w:rPr>
      </w:pPr>
      <w:r w:rsidRPr="00E5475E">
        <w:rPr>
          <w:sz w:val="32"/>
          <w:szCs w:val="32"/>
          <w:rtl/>
        </w:rPr>
        <w:t xml:space="preserve">مجلة البحوث الفقهية </w:t>
      </w:r>
      <w:proofErr w:type="gramStart"/>
      <w:r w:rsidRPr="00E5475E">
        <w:rPr>
          <w:sz w:val="32"/>
          <w:szCs w:val="32"/>
          <w:rtl/>
        </w:rPr>
        <w:t>المعاصرة ،</w:t>
      </w:r>
      <w:proofErr w:type="gramEnd"/>
      <w:r w:rsidRPr="00E5475E">
        <w:rPr>
          <w:sz w:val="32"/>
          <w:szCs w:val="32"/>
          <w:rtl/>
        </w:rPr>
        <w:t xml:space="preserve"> العدد 42 ، (</w:t>
      </w:r>
      <w:r>
        <w:rPr>
          <w:rFonts w:hint="cs"/>
          <w:sz w:val="32"/>
          <w:szCs w:val="32"/>
          <w:rtl/>
        </w:rPr>
        <w:t xml:space="preserve"> </w:t>
      </w:r>
      <w:r w:rsidRPr="00E5475E">
        <w:rPr>
          <w:sz w:val="32"/>
          <w:szCs w:val="32"/>
          <w:rtl/>
        </w:rPr>
        <w:t>1999</w:t>
      </w:r>
      <w:r>
        <w:rPr>
          <w:rFonts w:hint="cs"/>
          <w:sz w:val="32"/>
          <w:szCs w:val="32"/>
          <w:rtl/>
        </w:rPr>
        <w:t>م</w:t>
      </w:r>
      <w:r w:rsidRPr="00E5475E">
        <w:rPr>
          <w:sz w:val="32"/>
          <w:szCs w:val="32"/>
          <w:rtl/>
        </w:rPr>
        <w:t>)</w:t>
      </w:r>
      <w:r w:rsidR="00132A86">
        <w:rPr>
          <w:rFonts w:hint="cs"/>
          <w:sz w:val="32"/>
          <w:szCs w:val="32"/>
          <w:rtl/>
        </w:rPr>
        <w:t>.</w:t>
      </w:r>
    </w:p>
    <w:p w:rsidR="003D1B9F" w:rsidRDefault="003D1B9F" w:rsidP="003D1B9F">
      <w:pPr>
        <w:jc w:val="both"/>
        <w:rPr>
          <w:rFonts w:ascii="Traditional Arabic" w:eastAsia="Times New Roman" w:hAnsi="Traditional Arabic" w:cs="Traditional Arabic"/>
          <w:b/>
          <w:bCs/>
          <w:sz w:val="28"/>
          <w:szCs w:val="28"/>
          <w:rtl/>
        </w:rPr>
      </w:pPr>
    </w:p>
    <w:p w:rsidR="00D67573" w:rsidRDefault="00D67573">
      <w:pPr>
        <w:bidi w:val="0"/>
        <w:rPr>
          <w:rFonts w:ascii="Traditional Arabic" w:eastAsia="Times New Roman" w:hAnsi="Traditional Arabic" w:cs="Traditional Arabic"/>
          <w:b/>
          <w:bCs/>
          <w:sz w:val="32"/>
          <w:szCs w:val="32"/>
          <w:u w:val="single"/>
          <w:rtl/>
        </w:rPr>
      </w:pPr>
      <w:r>
        <w:rPr>
          <w:rFonts w:ascii="Traditional Arabic" w:eastAsia="Times New Roman" w:hAnsi="Traditional Arabic" w:cs="Traditional Arabic"/>
          <w:b/>
          <w:bCs/>
          <w:sz w:val="32"/>
          <w:szCs w:val="32"/>
          <w:u w:val="single"/>
          <w:rtl/>
        </w:rPr>
        <w:br w:type="page"/>
      </w:r>
    </w:p>
    <w:p w:rsidR="00146814" w:rsidRDefault="00146814" w:rsidP="00146814">
      <w:pPr>
        <w:pStyle w:val="a5"/>
        <w:numPr>
          <w:ilvl w:val="0"/>
          <w:numId w:val="22"/>
        </w:numPr>
        <w:jc w:val="center"/>
        <w:rPr>
          <w:rFonts w:ascii="Traditional Arabic" w:eastAsia="Times New Roman" w:hAnsi="Traditional Arabic" w:cs="Traditional Arabic"/>
          <w:b/>
          <w:bCs/>
          <w:sz w:val="28"/>
          <w:szCs w:val="28"/>
          <w:u w:val="single"/>
        </w:rPr>
      </w:pPr>
      <w:r>
        <w:rPr>
          <w:rFonts w:ascii="Traditional Arabic" w:eastAsia="Times New Roman" w:hAnsi="Traditional Arabic" w:cs="Traditional Arabic" w:hint="cs"/>
          <w:b/>
          <w:bCs/>
          <w:sz w:val="32"/>
          <w:szCs w:val="32"/>
          <w:u w:val="single"/>
          <w:rtl/>
        </w:rPr>
        <w:lastRenderedPageBreak/>
        <w:t>فهرس الموضوعات</w:t>
      </w:r>
    </w:p>
    <w:p w:rsidR="00146814" w:rsidRDefault="00146814" w:rsidP="00146814">
      <w:pPr>
        <w:pStyle w:val="a5"/>
        <w:ind w:left="644"/>
        <w:rPr>
          <w:rFonts w:ascii="Traditional Arabic" w:eastAsia="Times New Roman" w:hAnsi="Traditional Arabic" w:cs="Traditional Arabic"/>
          <w:b/>
          <w:bCs/>
          <w:sz w:val="28"/>
          <w:szCs w:val="28"/>
          <w:u w:val="single"/>
          <w:rtl/>
        </w:rPr>
      </w:pPr>
    </w:p>
    <w:p w:rsidR="00146814" w:rsidRPr="00811259" w:rsidRDefault="00146814" w:rsidP="00146814">
      <w:pPr>
        <w:pStyle w:val="a5"/>
        <w:ind w:left="644"/>
        <w:rPr>
          <w:rFonts w:ascii="Traditional Arabic" w:eastAsia="Times New Roman" w:hAnsi="Traditional Arabic" w:cs="Traditional Arabic"/>
          <w:b/>
          <w:bCs/>
          <w:sz w:val="28"/>
          <w:szCs w:val="28"/>
          <w:rtl/>
        </w:rPr>
      </w:pPr>
      <w:r w:rsidRPr="00811259">
        <w:rPr>
          <w:rFonts w:ascii="Traditional Arabic" w:eastAsia="Times New Roman" w:hAnsi="Traditional Arabic" w:cs="Traditional Arabic" w:hint="cs"/>
          <w:b/>
          <w:bCs/>
          <w:sz w:val="28"/>
          <w:szCs w:val="28"/>
          <w:rtl/>
        </w:rPr>
        <w:t>الموضوع                                                                                     رقم الصفحة</w:t>
      </w:r>
    </w:p>
    <w:tbl>
      <w:tblPr>
        <w:tblStyle w:val="1"/>
        <w:bidiVisual/>
        <w:tblW w:w="0" w:type="auto"/>
        <w:tblLook w:val="04A0" w:firstRow="1" w:lastRow="0" w:firstColumn="1" w:lastColumn="0" w:noHBand="0" w:noVBand="1"/>
      </w:tblPr>
      <w:tblGrid>
        <w:gridCol w:w="6919"/>
        <w:gridCol w:w="959"/>
      </w:tblGrid>
      <w:tr w:rsidR="00146814" w:rsidTr="00305D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9" w:type="dxa"/>
          </w:tcPr>
          <w:p w:rsidR="00146814" w:rsidRPr="009A03AA" w:rsidRDefault="00146814" w:rsidP="00FD4973">
            <w:pPr>
              <w:pStyle w:val="a5"/>
              <w:spacing w:line="276" w:lineRule="auto"/>
              <w:ind w:left="0"/>
              <w:rPr>
                <w:rFonts w:ascii="Traditional Arabic" w:eastAsia="Times New Roman" w:hAnsi="Traditional Arabic" w:cs="Traditional Arabic"/>
                <w:sz w:val="28"/>
                <w:szCs w:val="28"/>
                <w:rtl/>
              </w:rPr>
            </w:pPr>
            <w:r>
              <w:rPr>
                <w:rFonts w:ascii="Traditional Arabic" w:eastAsia="Times New Roman" w:hAnsi="Traditional Arabic" w:cs="Traditional Arabic" w:hint="cs"/>
                <w:b w:val="0"/>
                <w:bCs w:val="0"/>
                <w:sz w:val="28"/>
                <w:szCs w:val="28"/>
                <w:rtl/>
              </w:rPr>
              <w:t>ا</w:t>
            </w:r>
            <w:r w:rsidRPr="009A03AA">
              <w:rPr>
                <w:rFonts w:ascii="Traditional Arabic" w:eastAsia="Times New Roman" w:hAnsi="Traditional Arabic" w:cs="Traditional Arabic"/>
                <w:sz w:val="28"/>
                <w:szCs w:val="28"/>
                <w:rtl/>
              </w:rPr>
              <w:t>لمقدمة</w:t>
            </w:r>
            <w:r w:rsidRPr="009A03AA">
              <w:rPr>
                <w:rFonts w:ascii="Traditional Arabic" w:eastAsia="Times New Roman" w:hAnsi="Traditional Arabic" w:cs="Traditional Arabic" w:hint="cs"/>
                <w:sz w:val="28"/>
                <w:szCs w:val="28"/>
                <w:rtl/>
              </w:rPr>
              <w:t xml:space="preserve">                                                              </w:t>
            </w:r>
            <w:r>
              <w:rPr>
                <w:rFonts w:ascii="Traditional Arabic" w:eastAsia="Times New Roman" w:hAnsi="Traditional Arabic" w:cs="Traditional Arabic" w:hint="cs"/>
                <w:b w:val="0"/>
                <w:bCs w:val="0"/>
                <w:sz w:val="28"/>
                <w:szCs w:val="28"/>
                <w:rtl/>
              </w:rPr>
              <w:t xml:space="preserve">             </w:t>
            </w:r>
            <w:r w:rsidRPr="009A03AA">
              <w:rPr>
                <w:rFonts w:ascii="Traditional Arabic" w:eastAsia="Times New Roman" w:hAnsi="Traditional Arabic" w:cs="Traditional Arabic" w:hint="cs"/>
                <w:sz w:val="28"/>
                <w:szCs w:val="28"/>
                <w:rtl/>
              </w:rPr>
              <w:t xml:space="preserve">                   </w:t>
            </w:r>
          </w:p>
          <w:p w:rsidR="00146814" w:rsidRPr="009A03AA" w:rsidRDefault="00146814" w:rsidP="00FD4973">
            <w:pPr>
              <w:pStyle w:val="a5"/>
              <w:spacing w:line="276" w:lineRule="auto"/>
              <w:ind w:left="0"/>
              <w:rPr>
                <w:rFonts w:ascii="Traditional Arabic" w:eastAsia="Times New Roman" w:hAnsi="Traditional Arabic" w:cs="Traditional Arabic"/>
                <w:sz w:val="28"/>
                <w:szCs w:val="28"/>
              </w:rPr>
            </w:pPr>
            <w:r w:rsidRPr="009A03AA">
              <w:rPr>
                <w:rFonts w:ascii="Traditional Arabic" w:eastAsia="Times New Roman" w:hAnsi="Traditional Arabic" w:cs="Traditional Arabic"/>
                <w:sz w:val="28"/>
                <w:szCs w:val="28"/>
                <w:rtl/>
              </w:rPr>
              <w:t xml:space="preserve">المبحث </w:t>
            </w:r>
            <w:proofErr w:type="spellStart"/>
            <w:proofErr w:type="gramStart"/>
            <w:r w:rsidRPr="009A03AA">
              <w:rPr>
                <w:rFonts w:ascii="Traditional Arabic" w:eastAsia="Times New Roman" w:hAnsi="Traditional Arabic" w:cs="Traditional Arabic"/>
                <w:sz w:val="28"/>
                <w:szCs w:val="28"/>
                <w:rtl/>
              </w:rPr>
              <w:t>الأول:حرص</w:t>
            </w:r>
            <w:proofErr w:type="spellEnd"/>
            <w:proofErr w:type="gramEnd"/>
            <w:r w:rsidRPr="009A03AA">
              <w:rPr>
                <w:rFonts w:ascii="Traditional Arabic" w:eastAsia="Times New Roman" w:hAnsi="Traditional Arabic" w:cs="Traditional Arabic"/>
                <w:sz w:val="28"/>
                <w:szCs w:val="28"/>
                <w:rtl/>
              </w:rPr>
              <w:t xml:space="preserve"> الإسلام على التداوي من الأمراض.</w:t>
            </w:r>
            <w:r w:rsidRPr="009A03AA">
              <w:rPr>
                <w:rFonts w:ascii="Traditional Arabic" w:eastAsia="Times New Roman" w:hAnsi="Traditional Arabic" w:cs="Traditional Arabic" w:hint="cs"/>
                <w:sz w:val="28"/>
                <w:szCs w:val="28"/>
                <w:rtl/>
              </w:rPr>
              <w:t xml:space="preserve">                  </w:t>
            </w:r>
            <w:r>
              <w:rPr>
                <w:rFonts w:ascii="Traditional Arabic" w:eastAsia="Times New Roman" w:hAnsi="Traditional Arabic" w:cs="Traditional Arabic" w:hint="cs"/>
                <w:b w:val="0"/>
                <w:bCs w:val="0"/>
                <w:sz w:val="28"/>
                <w:szCs w:val="28"/>
                <w:rtl/>
              </w:rPr>
              <w:t xml:space="preserve">            </w:t>
            </w:r>
            <w:r w:rsidRPr="009A03AA">
              <w:rPr>
                <w:rFonts w:ascii="Traditional Arabic" w:eastAsia="Times New Roman" w:hAnsi="Traditional Arabic" w:cs="Traditional Arabic" w:hint="cs"/>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الأول: تعريف المرض </w:t>
            </w:r>
            <w:proofErr w:type="gramStart"/>
            <w:r w:rsidRPr="003718AE">
              <w:rPr>
                <w:rFonts w:ascii="Traditional Arabic" w:eastAsia="Times New Roman" w:hAnsi="Traditional Arabic" w:cs="Traditional Arabic"/>
                <w:sz w:val="28"/>
                <w:szCs w:val="28"/>
                <w:rtl/>
              </w:rPr>
              <w:t>و التداوي</w:t>
            </w:r>
            <w:proofErr w:type="gramEnd"/>
            <w:r w:rsidRPr="003718AE">
              <w:rPr>
                <w:rFonts w:ascii="Traditional Arabic" w:eastAsia="Times New Roman" w:hAnsi="Traditional Arabic" w:cs="Traditional Arabic"/>
                <w:sz w:val="28"/>
                <w:szCs w:val="28"/>
                <w:rtl/>
              </w:rPr>
              <w:t>.</w:t>
            </w:r>
            <w:r>
              <w:rPr>
                <w:rFonts w:ascii="Traditional Arabic" w:eastAsia="Times New Roman" w:hAnsi="Traditional Arabic" w:cs="Traditional Arabic" w:hint="cs"/>
                <w:b w:val="0"/>
                <w:bCs w:val="0"/>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المطلب الثاني: مبادئ في الشريعة الإسلامية لحفظ النفس.</w:t>
            </w:r>
            <w:r>
              <w:rPr>
                <w:rFonts w:ascii="Traditional Arabic" w:eastAsia="Times New Roman" w:hAnsi="Traditional Arabic" w:cs="Traditional Arabic" w:hint="cs"/>
                <w:b w:val="0"/>
                <w:bCs w:val="0"/>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الثالث: حكم التداوي في </w:t>
            </w:r>
            <w:proofErr w:type="gramStart"/>
            <w:r w:rsidRPr="003718AE">
              <w:rPr>
                <w:rFonts w:ascii="Traditional Arabic" w:eastAsia="Times New Roman" w:hAnsi="Traditional Arabic" w:cs="Traditional Arabic"/>
                <w:sz w:val="28"/>
                <w:szCs w:val="28"/>
                <w:rtl/>
              </w:rPr>
              <w:t>الإسلام .</w:t>
            </w:r>
            <w:proofErr w:type="gramEnd"/>
            <w:r>
              <w:rPr>
                <w:rFonts w:ascii="Traditional Arabic" w:eastAsia="Times New Roman" w:hAnsi="Traditional Arabic" w:cs="Traditional Arabic" w:hint="cs"/>
                <w:b w:val="0"/>
                <w:bCs w:val="0"/>
                <w:sz w:val="28"/>
                <w:szCs w:val="28"/>
                <w:rtl/>
              </w:rPr>
              <w:t xml:space="preserve">                                              </w:t>
            </w:r>
          </w:p>
          <w:p w:rsidR="00146814" w:rsidRPr="004C6F6A" w:rsidRDefault="00146814" w:rsidP="00FD4973">
            <w:pPr>
              <w:pStyle w:val="a5"/>
              <w:spacing w:line="276" w:lineRule="auto"/>
              <w:ind w:left="0"/>
              <w:rPr>
                <w:rFonts w:ascii="Traditional Arabic" w:eastAsia="Times New Roman" w:hAnsi="Traditional Arabic" w:cs="Traditional Arabic"/>
                <w:sz w:val="28"/>
                <w:szCs w:val="28"/>
                <w:rtl/>
              </w:rPr>
            </w:pPr>
            <w:r w:rsidRPr="004C6F6A">
              <w:rPr>
                <w:rFonts w:ascii="Traditional Arabic" w:eastAsia="Times New Roman" w:hAnsi="Traditional Arabic" w:cs="Traditional Arabic"/>
                <w:sz w:val="28"/>
                <w:szCs w:val="28"/>
                <w:rtl/>
              </w:rPr>
              <w:t xml:space="preserve">المبحث الثاني: الأمراض </w:t>
            </w:r>
            <w:proofErr w:type="spellStart"/>
            <w:r w:rsidRPr="004C6F6A">
              <w:rPr>
                <w:rFonts w:ascii="Traditional Arabic" w:eastAsia="Times New Roman" w:hAnsi="Traditional Arabic" w:cs="Traditional Arabic"/>
                <w:sz w:val="28"/>
                <w:szCs w:val="28"/>
                <w:rtl/>
              </w:rPr>
              <w:t>الميئوس</w:t>
            </w:r>
            <w:proofErr w:type="spellEnd"/>
            <w:r w:rsidRPr="004C6F6A">
              <w:rPr>
                <w:rFonts w:ascii="Traditional Arabic" w:eastAsia="Times New Roman" w:hAnsi="Traditional Arabic" w:cs="Traditional Arabic"/>
                <w:sz w:val="28"/>
                <w:szCs w:val="28"/>
                <w:rtl/>
              </w:rPr>
              <w:t xml:space="preserve"> منها أو المميتة التي لا يُرجى شفاؤها</w:t>
            </w:r>
            <w:r w:rsidRPr="004C6F6A">
              <w:rPr>
                <w:rFonts w:ascii="Traditional Arabic" w:eastAsia="Times New Roman" w:hAnsi="Traditional Arabic" w:cs="Traditional Arabic" w:hint="cs"/>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الأول تعريف المرض المزمن والمرض </w:t>
            </w:r>
            <w:proofErr w:type="spellStart"/>
            <w:r w:rsidRPr="003718AE">
              <w:rPr>
                <w:rFonts w:ascii="Traditional Arabic" w:eastAsia="Times New Roman" w:hAnsi="Traditional Arabic" w:cs="Traditional Arabic"/>
                <w:sz w:val="28"/>
                <w:szCs w:val="28"/>
                <w:rtl/>
              </w:rPr>
              <w:t>الميئوس</w:t>
            </w:r>
            <w:proofErr w:type="spellEnd"/>
            <w:r w:rsidRPr="003718AE">
              <w:rPr>
                <w:rFonts w:ascii="Traditional Arabic" w:eastAsia="Times New Roman" w:hAnsi="Traditional Arabic" w:cs="Traditional Arabic"/>
                <w:sz w:val="28"/>
                <w:szCs w:val="28"/>
                <w:rtl/>
              </w:rPr>
              <w:t xml:space="preserve"> منه.</w:t>
            </w:r>
            <w:r>
              <w:rPr>
                <w:rFonts w:ascii="Traditional Arabic" w:eastAsia="Times New Roman" w:hAnsi="Traditional Arabic" w:cs="Traditional Arabic" w:hint="cs"/>
                <w:b w:val="0"/>
                <w:bCs w:val="0"/>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الثاني: ما ينبغي على الأطباء فعله بالنسبة للمريض </w:t>
            </w:r>
            <w:proofErr w:type="spellStart"/>
            <w:r w:rsidRPr="003718AE">
              <w:rPr>
                <w:rFonts w:ascii="Traditional Arabic" w:eastAsia="Times New Roman" w:hAnsi="Traditional Arabic" w:cs="Traditional Arabic"/>
                <w:sz w:val="28"/>
                <w:szCs w:val="28"/>
                <w:rtl/>
              </w:rPr>
              <w:t>الميئوس</w:t>
            </w:r>
            <w:proofErr w:type="spellEnd"/>
            <w:r w:rsidRPr="003718AE">
              <w:rPr>
                <w:rFonts w:ascii="Traditional Arabic" w:eastAsia="Times New Roman" w:hAnsi="Traditional Arabic" w:cs="Traditional Arabic"/>
                <w:sz w:val="28"/>
                <w:szCs w:val="28"/>
                <w:rtl/>
              </w:rPr>
              <w:t xml:space="preserve"> من شفائه.</w:t>
            </w:r>
            <w:r>
              <w:rPr>
                <w:rFonts w:ascii="Traditional Arabic" w:eastAsia="Times New Roman" w:hAnsi="Traditional Arabic" w:cs="Traditional Arabic" w:hint="cs"/>
                <w:b w:val="0"/>
                <w:bCs w:val="0"/>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الثالث: للمريض </w:t>
            </w:r>
            <w:proofErr w:type="spellStart"/>
            <w:r w:rsidRPr="003718AE">
              <w:rPr>
                <w:rFonts w:ascii="Traditional Arabic" w:eastAsia="Times New Roman" w:hAnsi="Traditional Arabic" w:cs="Traditional Arabic"/>
                <w:sz w:val="28"/>
                <w:szCs w:val="28"/>
                <w:rtl/>
              </w:rPr>
              <w:t>الميئوس</w:t>
            </w:r>
            <w:proofErr w:type="spellEnd"/>
            <w:r w:rsidRPr="003718AE">
              <w:rPr>
                <w:rFonts w:ascii="Traditional Arabic" w:eastAsia="Times New Roman" w:hAnsi="Traditional Arabic" w:cs="Traditional Arabic"/>
                <w:sz w:val="28"/>
                <w:szCs w:val="28"/>
                <w:rtl/>
              </w:rPr>
              <w:t xml:space="preserve"> من شفائه ترك التداوي.</w:t>
            </w:r>
            <w:r>
              <w:rPr>
                <w:rFonts w:ascii="Traditional Arabic" w:eastAsia="Times New Roman" w:hAnsi="Traditional Arabic" w:cs="Traditional Arabic" w:hint="cs"/>
                <w:b w:val="0"/>
                <w:bCs w:val="0"/>
                <w:sz w:val="28"/>
                <w:szCs w:val="28"/>
                <w:rtl/>
              </w:rPr>
              <w:t xml:space="preserve">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الرابع: جملة من الأحكام العامة التي تتعلق بالتداوي في الأمراض التي لا يرجى </w:t>
            </w:r>
            <w:proofErr w:type="gramStart"/>
            <w:r w:rsidRPr="003718AE">
              <w:rPr>
                <w:rFonts w:ascii="Traditional Arabic" w:eastAsia="Times New Roman" w:hAnsi="Traditional Arabic" w:cs="Traditional Arabic"/>
                <w:sz w:val="28"/>
                <w:szCs w:val="28"/>
                <w:rtl/>
              </w:rPr>
              <w:t>برؤها .</w:t>
            </w:r>
            <w:proofErr w:type="gramEnd"/>
          </w:p>
          <w:p w:rsidR="00146814" w:rsidRPr="004C6F6A" w:rsidRDefault="00146814" w:rsidP="00FD4973">
            <w:pPr>
              <w:pStyle w:val="a5"/>
              <w:spacing w:line="276" w:lineRule="auto"/>
              <w:ind w:left="0"/>
              <w:rPr>
                <w:rFonts w:ascii="Traditional Arabic" w:eastAsia="Times New Roman" w:hAnsi="Traditional Arabic" w:cs="Traditional Arabic"/>
                <w:sz w:val="28"/>
                <w:szCs w:val="28"/>
              </w:rPr>
            </w:pPr>
            <w:r w:rsidRPr="004C6F6A">
              <w:rPr>
                <w:rFonts w:ascii="Traditional Arabic" w:eastAsia="Times New Roman" w:hAnsi="Traditional Arabic" w:cs="Traditional Arabic"/>
                <w:sz w:val="28"/>
                <w:szCs w:val="28"/>
                <w:rtl/>
              </w:rPr>
              <w:t xml:space="preserve">المبحث الثالث: موت الرحمة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w:t>
            </w:r>
            <w:proofErr w:type="gramStart"/>
            <w:r w:rsidRPr="003718AE">
              <w:rPr>
                <w:rFonts w:ascii="Traditional Arabic" w:eastAsia="Times New Roman" w:hAnsi="Traditional Arabic" w:cs="Traditional Arabic"/>
                <w:sz w:val="28"/>
                <w:szCs w:val="28"/>
                <w:rtl/>
              </w:rPr>
              <w:t>الأول :تعريف</w:t>
            </w:r>
            <w:proofErr w:type="gramEnd"/>
            <w:r w:rsidRPr="003718AE">
              <w:rPr>
                <w:rFonts w:ascii="Traditional Arabic" w:eastAsia="Times New Roman" w:hAnsi="Traditional Arabic" w:cs="Traditional Arabic"/>
                <w:sz w:val="28"/>
                <w:szCs w:val="28"/>
                <w:rtl/>
              </w:rPr>
              <w:t xml:space="preserve"> </w:t>
            </w:r>
            <w:r w:rsidRPr="003718AE">
              <w:rPr>
                <w:rFonts w:ascii="Traditional Arabic" w:eastAsia="Times New Roman" w:hAnsi="Traditional Arabic" w:cs="Traditional Arabic" w:hint="cs"/>
                <w:sz w:val="28"/>
                <w:szCs w:val="28"/>
                <w:rtl/>
              </w:rPr>
              <w:t>الموت و</w:t>
            </w:r>
            <w:r w:rsidRPr="003718AE">
              <w:rPr>
                <w:rFonts w:ascii="Traditional Arabic" w:eastAsia="Times New Roman" w:hAnsi="Traditional Arabic" w:cs="Traditional Arabic"/>
                <w:sz w:val="28"/>
                <w:szCs w:val="28"/>
                <w:rtl/>
              </w:rPr>
              <w:t>القتل.</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الثاني: المراد بتيسير الموت أو القتل بدافع </w:t>
            </w:r>
            <w:proofErr w:type="gramStart"/>
            <w:r w:rsidRPr="003718AE">
              <w:rPr>
                <w:rFonts w:ascii="Traditional Arabic" w:eastAsia="Times New Roman" w:hAnsi="Traditional Arabic" w:cs="Traditional Arabic"/>
                <w:sz w:val="28"/>
                <w:szCs w:val="28"/>
                <w:rtl/>
              </w:rPr>
              <w:t>الرحمة .</w:t>
            </w:r>
            <w:proofErr w:type="gramEnd"/>
            <w:r w:rsidRPr="003718AE">
              <w:rPr>
                <w:rFonts w:ascii="Traditional Arabic" w:eastAsia="Times New Roman" w:hAnsi="Traditional Arabic" w:cs="Traditional Arabic"/>
                <w:sz w:val="28"/>
                <w:szCs w:val="28"/>
                <w:rtl/>
              </w:rPr>
              <w:t> </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 xml:space="preserve">المطلب الثالث: لمحة تاريخية عن </w:t>
            </w:r>
            <w:r w:rsidRPr="003718AE">
              <w:rPr>
                <w:rFonts w:ascii="Traditional Arabic" w:eastAsia="Times New Roman" w:hAnsi="Traditional Arabic" w:cs="Traditional Arabic" w:hint="cs"/>
                <w:sz w:val="28"/>
                <w:szCs w:val="28"/>
                <w:rtl/>
              </w:rPr>
              <w:t>موت الرحمة (القتل الرحيم)</w:t>
            </w:r>
            <w:r w:rsidRPr="003718AE">
              <w:rPr>
                <w:rFonts w:ascii="Traditional Arabic" w:eastAsia="Times New Roman" w:hAnsi="Traditional Arabic" w:cs="Traditional Arabic"/>
                <w:sz w:val="28"/>
                <w:szCs w:val="28"/>
                <w:rtl/>
              </w:rPr>
              <w:t>.</w:t>
            </w:r>
          </w:p>
          <w:p w:rsidR="00146814" w:rsidRPr="00E031C5" w:rsidRDefault="00146814" w:rsidP="00FD4973">
            <w:pPr>
              <w:pStyle w:val="a5"/>
              <w:spacing w:line="276" w:lineRule="auto"/>
              <w:ind w:left="0"/>
              <w:rPr>
                <w:rFonts w:ascii="Traditional Arabic" w:eastAsia="Times New Roman" w:hAnsi="Traditional Arabic" w:cs="Traditional Arabic"/>
                <w:b w:val="0"/>
                <w:bCs w:val="0"/>
                <w:color w:val="auto"/>
                <w:sz w:val="28"/>
                <w:szCs w:val="28"/>
                <w:rtl/>
              </w:rPr>
            </w:pPr>
            <w:r w:rsidRPr="003718AE">
              <w:rPr>
                <w:rFonts w:ascii="Traditional Arabic" w:eastAsia="Times New Roman" w:hAnsi="Traditional Arabic" w:cs="Traditional Arabic"/>
                <w:sz w:val="28"/>
                <w:szCs w:val="28"/>
                <w:rtl/>
              </w:rPr>
              <w:t xml:space="preserve"> المطلب </w:t>
            </w:r>
            <w:proofErr w:type="spellStart"/>
            <w:proofErr w:type="gramStart"/>
            <w:r w:rsidRPr="003718AE">
              <w:rPr>
                <w:rFonts w:ascii="Traditional Arabic" w:eastAsia="Times New Roman" w:hAnsi="Traditional Arabic" w:cs="Traditional Arabic"/>
                <w:sz w:val="28"/>
                <w:szCs w:val="28"/>
                <w:rtl/>
              </w:rPr>
              <w:t>الرابع:أسباب</w:t>
            </w:r>
            <w:proofErr w:type="spellEnd"/>
            <w:proofErr w:type="gramEnd"/>
            <w:r w:rsidRPr="003718AE">
              <w:rPr>
                <w:rFonts w:ascii="Traditional Arabic" w:eastAsia="Times New Roman" w:hAnsi="Traditional Arabic" w:cs="Traditional Arabic"/>
                <w:sz w:val="28"/>
                <w:szCs w:val="28"/>
                <w:rtl/>
              </w:rPr>
              <w:t xml:space="preserve"> وعوامل أدت إلى ال</w:t>
            </w:r>
            <w:r w:rsidRPr="003718AE">
              <w:rPr>
                <w:rFonts w:ascii="Traditional Arabic" w:eastAsia="Times New Roman" w:hAnsi="Traditional Arabic" w:cs="Traditional Arabic" w:hint="cs"/>
                <w:sz w:val="28"/>
                <w:szCs w:val="28"/>
                <w:rtl/>
              </w:rPr>
              <w:t>لجوء</w:t>
            </w:r>
            <w:r w:rsidRPr="003718AE">
              <w:rPr>
                <w:rFonts w:ascii="Traditional Arabic" w:eastAsia="Times New Roman" w:hAnsi="Traditional Arabic" w:cs="Traditional Arabic"/>
                <w:sz w:val="28"/>
                <w:szCs w:val="28"/>
                <w:rtl/>
              </w:rPr>
              <w:t xml:space="preserve"> </w:t>
            </w:r>
            <w:r w:rsidRPr="003718AE">
              <w:rPr>
                <w:rFonts w:ascii="Traditional Arabic" w:eastAsia="Times New Roman" w:hAnsi="Traditional Arabic" w:cs="Traditional Arabic" w:hint="cs"/>
                <w:sz w:val="28"/>
                <w:szCs w:val="28"/>
                <w:rtl/>
              </w:rPr>
              <w:t xml:space="preserve"> إلى ما يسمى القتل الرحيم</w:t>
            </w:r>
            <w:r w:rsidRPr="00E031C5">
              <w:rPr>
                <w:rFonts w:ascii="Traditional Arabic" w:eastAsia="Times New Roman" w:hAnsi="Traditional Arabic" w:cs="Traditional Arabic" w:hint="cs"/>
                <w:color w:val="auto"/>
                <w:sz w:val="28"/>
                <w:szCs w:val="28"/>
                <w:rtl/>
              </w:rPr>
              <w:t xml:space="preserve"> </w:t>
            </w:r>
            <w:r w:rsidRPr="00E031C5">
              <w:rPr>
                <w:rFonts w:ascii="Traditional Arabic" w:eastAsia="Times New Roman" w:hAnsi="Traditional Arabic" w:cs="Traditional Arabic"/>
                <w:color w:val="auto"/>
                <w:sz w:val="28"/>
                <w:szCs w:val="28"/>
                <w:rtl/>
              </w:rPr>
              <w:t>.</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المطلب الخامس</w:t>
            </w:r>
            <w:proofErr w:type="gramStart"/>
            <w:r w:rsidRPr="003718AE">
              <w:rPr>
                <w:rFonts w:ascii="Traditional Arabic" w:eastAsia="Times New Roman" w:hAnsi="Traditional Arabic" w:cs="Traditional Arabic"/>
                <w:sz w:val="28"/>
                <w:szCs w:val="28"/>
                <w:rtl/>
              </w:rPr>
              <w:t>: :</w:t>
            </w:r>
            <w:proofErr w:type="gramEnd"/>
            <w:r w:rsidRPr="003718AE">
              <w:rPr>
                <w:rFonts w:ascii="Traditional Arabic" w:eastAsia="Times New Roman" w:hAnsi="Traditional Arabic" w:cs="Traditional Arabic"/>
                <w:sz w:val="28"/>
                <w:szCs w:val="28"/>
                <w:rtl/>
              </w:rPr>
              <w:t xml:space="preserve"> حكم القتل بدافع الرحمة وهل يجب فيه القصاص.</w:t>
            </w:r>
          </w:p>
          <w:p w:rsidR="00146814" w:rsidRPr="003718AE" w:rsidRDefault="00146814" w:rsidP="00FD4973">
            <w:pPr>
              <w:pStyle w:val="a5"/>
              <w:spacing w:line="276" w:lineRule="auto"/>
              <w:ind w:left="0"/>
              <w:rPr>
                <w:rFonts w:ascii="Traditional Arabic" w:eastAsia="Times New Roman" w:hAnsi="Traditional Arabic" w:cs="Traditional Arabic"/>
                <w:b w:val="0"/>
                <w:bCs w:val="0"/>
                <w:sz w:val="28"/>
                <w:szCs w:val="28"/>
              </w:rPr>
            </w:pPr>
            <w:r w:rsidRPr="003718AE">
              <w:rPr>
                <w:rFonts w:ascii="Traditional Arabic" w:eastAsia="Times New Roman" w:hAnsi="Traditional Arabic" w:cs="Traditional Arabic"/>
                <w:sz w:val="28"/>
                <w:szCs w:val="28"/>
                <w:rtl/>
              </w:rPr>
              <w:t>المطلب السادس: قرارات المجامع الفقهية في حكم ما يسمى بالقتل الرحيم.</w:t>
            </w:r>
          </w:p>
          <w:p w:rsidR="00146814"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3718AE">
              <w:rPr>
                <w:rFonts w:ascii="Traditional Arabic" w:eastAsia="Times New Roman" w:hAnsi="Traditional Arabic" w:cs="Traditional Arabic"/>
                <w:sz w:val="28"/>
                <w:szCs w:val="28"/>
                <w:rtl/>
              </w:rPr>
              <w:t>الخاتمة</w:t>
            </w:r>
            <w:r w:rsidRPr="003718AE">
              <w:rPr>
                <w:rFonts w:ascii="Traditional Arabic" w:eastAsia="Times New Roman" w:hAnsi="Traditional Arabic" w:cs="Traditional Arabic" w:hint="cs"/>
                <w:sz w:val="28"/>
                <w:szCs w:val="28"/>
                <w:rtl/>
              </w:rPr>
              <w:t>.</w:t>
            </w:r>
          </w:p>
          <w:p w:rsidR="00146814" w:rsidRPr="00E031C5" w:rsidRDefault="00146814" w:rsidP="00FD4973">
            <w:pPr>
              <w:pStyle w:val="a5"/>
              <w:spacing w:line="276" w:lineRule="auto"/>
              <w:ind w:left="0"/>
              <w:rPr>
                <w:rFonts w:ascii="Traditional Arabic" w:eastAsia="Times New Roman" w:hAnsi="Traditional Arabic" w:cs="Traditional Arabic"/>
                <w:b w:val="0"/>
                <w:bCs w:val="0"/>
                <w:sz w:val="28"/>
                <w:szCs w:val="28"/>
                <w:rtl/>
              </w:rPr>
            </w:pPr>
            <w:r w:rsidRPr="002C681E">
              <w:rPr>
                <w:rFonts w:ascii="Traditional Arabic" w:eastAsia="Times New Roman" w:hAnsi="Traditional Arabic" w:cs="Traditional Arabic" w:hint="cs"/>
                <w:sz w:val="28"/>
                <w:szCs w:val="28"/>
                <w:rtl/>
              </w:rPr>
              <w:t>الفهارس.</w:t>
            </w:r>
          </w:p>
        </w:tc>
        <w:tc>
          <w:tcPr>
            <w:tcW w:w="959" w:type="dxa"/>
          </w:tcPr>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2</w:t>
            </w:r>
            <w:r w:rsidRPr="00D32B88">
              <w:rPr>
                <w:rFonts w:ascii="Traditional Arabic" w:eastAsia="Times New Roman" w:hAnsi="Traditional Arabic" w:cs="Traditional Arabic" w:hint="cs"/>
                <w:b w:val="0"/>
                <w:bCs w:val="0"/>
                <w:color w:val="FFFFFF" w:themeColor="background1"/>
                <w:sz w:val="28"/>
                <w:szCs w:val="28"/>
                <w:rtl/>
              </w:rPr>
              <w:t>0</w:t>
            </w:r>
            <w:r w:rsidRPr="00D32B88">
              <w:rPr>
                <w:rFonts w:ascii="Traditional Arabic" w:eastAsia="Times New Roman" w:hAnsi="Traditional Arabic" w:cs="Traditional Arabic" w:hint="cs"/>
                <w:b w:val="0"/>
                <w:bCs w:val="0"/>
                <w:sz w:val="28"/>
                <w:szCs w:val="28"/>
                <w:rtl/>
              </w:rPr>
              <w:t xml:space="preserve">    </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 xml:space="preserve">  </w:t>
            </w:r>
            <w:r w:rsidR="00991049" w:rsidRPr="00D32B88">
              <w:rPr>
                <w:rFonts w:ascii="Traditional Arabic" w:eastAsia="Times New Roman" w:hAnsi="Traditional Arabic" w:cs="Traditional Arabic" w:hint="cs"/>
                <w:b w:val="0"/>
                <w:bCs w:val="0"/>
                <w:sz w:val="28"/>
                <w:szCs w:val="28"/>
                <w:rtl/>
              </w:rPr>
              <w:t>7</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 xml:space="preserve">  </w:t>
            </w:r>
            <w:r w:rsidR="00991049" w:rsidRPr="00D32B88">
              <w:rPr>
                <w:rFonts w:ascii="Traditional Arabic" w:eastAsia="Times New Roman" w:hAnsi="Traditional Arabic" w:cs="Traditional Arabic" w:hint="cs"/>
                <w:b w:val="0"/>
                <w:bCs w:val="0"/>
                <w:sz w:val="28"/>
                <w:szCs w:val="28"/>
                <w:rtl/>
              </w:rPr>
              <w:t>7</w:t>
            </w:r>
          </w:p>
          <w:p w:rsidR="00146814" w:rsidRPr="00D32B88" w:rsidRDefault="0023019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9</w:t>
            </w:r>
          </w:p>
          <w:p w:rsidR="00146814" w:rsidRPr="00D32B88" w:rsidRDefault="0023019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9</w:t>
            </w:r>
          </w:p>
          <w:p w:rsidR="00146814" w:rsidRPr="00D32B88" w:rsidRDefault="00457EC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13</w:t>
            </w:r>
          </w:p>
          <w:p w:rsidR="00146814" w:rsidRPr="00D32B88" w:rsidRDefault="00457EC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13</w:t>
            </w:r>
          </w:p>
          <w:p w:rsidR="00146814" w:rsidRPr="00D32B88" w:rsidRDefault="0040492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15</w:t>
            </w:r>
          </w:p>
          <w:p w:rsidR="00146814" w:rsidRPr="00D32B88" w:rsidRDefault="0040492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15</w:t>
            </w:r>
          </w:p>
          <w:p w:rsidR="00146814" w:rsidRPr="00D32B88" w:rsidRDefault="0040492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17</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p>
          <w:p w:rsidR="00146814" w:rsidRPr="00D32B88" w:rsidRDefault="0040492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19</w:t>
            </w:r>
          </w:p>
          <w:p w:rsidR="00146814" w:rsidRPr="00D32B88" w:rsidRDefault="0040492D"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19</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2</w:t>
            </w:r>
            <w:r w:rsidR="0040492D" w:rsidRPr="00D32B88">
              <w:rPr>
                <w:rFonts w:ascii="Traditional Arabic" w:eastAsia="Times New Roman" w:hAnsi="Traditional Arabic" w:cs="Traditional Arabic" w:hint="cs"/>
                <w:b w:val="0"/>
                <w:bCs w:val="0"/>
                <w:sz w:val="28"/>
                <w:szCs w:val="28"/>
                <w:rtl/>
              </w:rPr>
              <w:t>2</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2</w:t>
            </w:r>
            <w:r w:rsidR="00297087" w:rsidRPr="00D32B88">
              <w:rPr>
                <w:rFonts w:ascii="Traditional Arabic" w:eastAsia="Times New Roman" w:hAnsi="Traditional Arabic" w:cs="Traditional Arabic" w:hint="cs"/>
                <w:b w:val="0"/>
                <w:bCs w:val="0"/>
                <w:sz w:val="28"/>
                <w:szCs w:val="28"/>
                <w:rtl/>
              </w:rPr>
              <w:t>5</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27</w:t>
            </w:r>
          </w:p>
          <w:p w:rsidR="00146814" w:rsidRPr="00D32B88" w:rsidRDefault="00146814" w:rsidP="001778D5">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2</w:t>
            </w:r>
            <w:r w:rsidR="001778D5">
              <w:rPr>
                <w:rFonts w:ascii="Traditional Arabic" w:eastAsia="Times New Roman" w:hAnsi="Traditional Arabic" w:cs="Traditional Arabic" w:hint="cs"/>
                <w:b w:val="0"/>
                <w:bCs w:val="0"/>
                <w:sz w:val="28"/>
                <w:szCs w:val="28"/>
                <w:rtl/>
              </w:rPr>
              <w:t>8</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31</w:t>
            </w:r>
          </w:p>
          <w:p w:rsidR="00146814" w:rsidRPr="00D32B88" w:rsidRDefault="00146814" w:rsidP="009262B7">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3</w:t>
            </w:r>
            <w:r w:rsidR="009262B7">
              <w:rPr>
                <w:rFonts w:ascii="Traditional Arabic" w:eastAsia="Times New Roman" w:hAnsi="Traditional Arabic" w:cs="Traditional Arabic" w:hint="cs"/>
                <w:b w:val="0"/>
                <w:bCs w:val="0"/>
                <w:sz w:val="28"/>
                <w:szCs w:val="28"/>
                <w:rtl/>
              </w:rPr>
              <w:t>2</w:t>
            </w:r>
          </w:p>
          <w:p w:rsidR="00146814" w:rsidRPr="00D32B88" w:rsidRDefault="00146814" w:rsidP="00D32B88">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35</w:t>
            </w:r>
          </w:p>
          <w:p w:rsidR="00146814" w:rsidRPr="00E13868" w:rsidRDefault="00146814" w:rsidP="004D7DEB">
            <w:pPr>
              <w:pStyle w:val="a5"/>
              <w:spacing w:line="276" w:lineRule="auto"/>
              <w:ind w:left="0"/>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D32B88">
              <w:rPr>
                <w:rFonts w:ascii="Traditional Arabic" w:eastAsia="Times New Roman" w:hAnsi="Traditional Arabic" w:cs="Traditional Arabic" w:hint="cs"/>
                <w:b w:val="0"/>
                <w:bCs w:val="0"/>
                <w:sz w:val="28"/>
                <w:szCs w:val="28"/>
                <w:rtl/>
              </w:rPr>
              <w:t>3</w:t>
            </w:r>
            <w:r w:rsidR="004D7DEB">
              <w:rPr>
                <w:rFonts w:ascii="Traditional Arabic" w:eastAsia="Times New Roman" w:hAnsi="Traditional Arabic" w:cs="Traditional Arabic" w:hint="cs"/>
                <w:b w:val="0"/>
                <w:bCs w:val="0"/>
                <w:sz w:val="28"/>
                <w:szCs w:val="28"/>
                <w:rtl/>
              </w:rPr>
              <w:t>7</w:t>
            </w:r>
          </w:p>
        </w:tc>
      </w:tr>
    </w:tbl>
    <w:p w:rsidR="00146814" w:rsidRPr="00E5475E" w:rsidRDefault="00146814" w:rsidP="00146814">
      <w:pPr>
        <w:pStyle w:val="a3"/>
        <w:ind w:left="720"/>
        <w:rPr>
          <w:sz w:val="32"/>
          <w:szCs w:val="32"/>
          <w:rtl/>
        </w:rPr>
      </w:pPr>
    </w:p>
    <w:p w:rsidR="00146814" w:rsidRDefault="00146814" w:rsidP="00EE2198">
      <w:pPr>
        <w:pStyle w:val="a5"/>
        <w:ind w:left="644"/>
        <w:rPr>
          <w:rFonts w:ascii="Traditional Arabic" w:eastAsia="Times New Roman" w:hAnsi="Traditional Arabic" w:cs="Traditional Arabic"/>
          <w:b/>
          <w:bCs/>
          <w:sz w:val="32"/>
          <w:szCs w:val="32"/>
          <w:rtl/>
        </w:rPr>
      </w:pPr>
    </w:p>
    <w:p w:rsidR="00146814" w:rsidRDefault="00146814" w:rsidP="003D1B9F">
      <w:pPr>
        <w:pStyle w:val="a5"/>
        <w:ind w:left="644"/>
        <w:rPr>
          <w:rFonts w:ascii="Traditional Arabic" w:eastAsia="Times New Roman" w:hAnsi="Traditional Arabic" w:cs="Traditional Arabic"/>
          <w:b/>
          <w:bCs/>
          <w:sz w:val="32"/>
          <w:szCs w:val="32"/>
          <w:rtl/>
        </w:rPr>
      </w:pPr>
    </w:p>
    <w:sectPr w:rsidR="00146814" w:rsidSect="009C2323">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09C" w:rsidRDefault="00A7709C" w:rsidP="005F717C">
      <w:pPr>
        <w:spacing w:after="0" w:line="240" w:lineRule="auto"/>
      </w:pPr>
      <w:r>
        <w:separator/>
      </w:r>
    </w:p>
  </w:endnote>
  <w:endnote w:type="continuationSeparator" w:id="0">
    <w:p w:rsidR="00A7709C" w:rsidRDefault="00A7709C" w:rsidP="005F7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notype Koufi">
    <w:panose1 w:val="00000000000000000000"/>
    <w:charset w:val="B2"/>
    <w:family w:val="auto"/>
    <w:pitch w:val="variable"/>
    <w:sig w:usb0="02942001" w:usb1="03D40006" w:usb2="02620000" w:usb3="00000000" w:csb0="00000040" w:csb1="00000000"/>
  </w:font>
  <w:font w:name="AGA Arabesque">
    <w:panose1 w:val="05010101010101010101"/>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573" w:rsidRDefault="00D6757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1401844"/>
      <w:docPartObj>
        <w:docPartGallery w:val="Page Numbers (Bottom of Page)"/>
        <w:docPartUnique/>
      </w:docPartObj>
    </w:sdtPr>
    <w:sdtContent>
      <w:p w:rsidR="00D67573" w:rsidRDefault="00D67573">
        <w:pPr>
          <w:pStyle w:val="a8"/>
          <w:jc w:val="center"/>
        </w:pPr>
        <w:r>
          <w:fldChar w:fldCharType="begin"/>
        </w:r>
        <w:r>
          <w:instrText xml:space="preserve"> PAGE   \* MERGEFORMAT </w:instrText>
        </w:r>
        <w:r>
          <w:fldChar w:fldCharType="separate"/>
        </w:r>
        <w:r w:rsidR="00AB5F9D" w:rsidRPr="00AB5F9D">
          <w:rPr>
            <w:rFonts w:cs="Calibri"/>
            <w:noProof/>
            <w:rtl/>
            <w:lang w:val="ar-SA"/>
          </w:rPr>
          <w:t>20</w:t>
        </w:r>
        <w:r>
          <w:rPr>
            <w:rFonts w:cs="Calibri"/>
            <w:noProof/>
            <w:lang w:val="ar-SA"/>
          </w:rPr>
          <w:fldChar w:fldCharType="end"/>
        </w:r>
      </w:p>
    </w:sdtContent>
  </w:sdt>
  <w:p w:rsidR="00D67573" w:rsidRDefault="00D6757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573" w:rsidRDefault="00D6757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09C" w:rsidRDefault="00A7709C" w:rsidP="005F717C">
      <w:pPr>
        <w:spacing w:after="0" w:line="240" w:lineRule="auto"/>
      </w:pPr>
      <w:r>
        <w:separator/>
      </w:r>
    </w:p>
  </w:footnote>
  <w:footnote w:type="continuationSeparator" w:id="0">
    <w:p w:rsidR="00A7709C" w:rsidRDefault="00A7709C" w:rsidP="005F717C">
      <w:pPr>
        <w:spacing w:after="0" w:line="240" w:lineRule="auto"/>
      </w:pPr>
      <w:r>
        <w:continuationSeparator/>
      </w:r>
    </w:p>
  </w:footnote>
  <w:footnote w:id="1">
    <w:p w:rsidR="00D67573" w:rsidRPr="00044089" w:rsidRDefault="00D67573" w:rsidP="00920CC8">
      <w:pPr>
        <w:spacing w:after="0" w:line="240" w:lineRule="auto"/>
        <w:ind w:firstLine="26"/>
        <w:rPr>
          <w:rFonts w:ascii="Traditional Arabic" w:eastAsia="Times New Roman" w:hAnsi="Traditional Arabic" w:cs="Traditional Arabic"/>
          <w:b/>
          <w:bCs/>
          <w:color w:val="333333"/>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hAnsi="Traditional Arabic" w:cs="Traditional Arabic"/>
          <w:b/>
          <w:bCs/>
          <w:sz w:val="24"/>
          <w:szCs w:val="24"/>
          <w:rtl/>
          <w:lang w:bidi="ar-EG"/>
        </w:rPr>
        <w:t xml:space="preserve">- </w:t>
      </w:r>
      <w:r w:rsidRPr="00044089">
        <w:rPr>
          <w:rFonts w:ascii="Traditional Arabic" w:eastAsia="Times New Roman" w:hAnsi="Traditional Arabic" w:cs="Traditional Arabic"/>
          <w:b/>
          <w:bCs/>
          <w:color w:val="333333"/>
          <w:sz w:val="24"/>
          <w:szCs w:val="24"/>
          <w:rtl/>
        </w:rPr>
        <w:t xml:space="preserve">يتكون الدماغ من ثلاثة أجزاء رئيسية </w:t>
      </w:r>
      <w:proofErr w:type="gramStart"/>
      <w:r w:rsidRPr="00044089">
        <w:rPr>
          <w:rFonts w:ascii="Traditional Arabic" w:eastAsia="Times New Roman" w:hAnsi="Traditional Arabic" w:cs="Traditional Arabic"/>
          <w:b/>
          <w:bCs/>
          <w:color w:val="333333"/>
          <w:sz w:val="24"/>
          <w:szCs w:val="24"/>
          <w:rtl/>
        </w:rPr>
        <w:t>هي :</w:t>
      </w:r>
      <w:proofErr w:type="gramEnd"/>
      <w:r w:rsidRPr="00044089">
        <w:rPr>
          <w:rFonts w:ascii="Traditional Arabic" w:eastAsia="Times New Roman" w:hAnsi="Traditional Arabic" w:cs="Traditional Arabic"/>
          <w:b/>
          <w:bCs/>
          <w:color w:val="333333"/>
          <w:sz w:val="24"/>
          <w:szCs w:val="24"/>
          <w:rtl/>
        </w:rPr>
        <w:t xml:space="preserve"> 1- المخ . </w:t>
      </w:r>
      <w:proofErr w:type="gramStart"/>
      <w:r w:rsidRPr="00044089">
        <w:rPr>
          <w:rFonts w:ascii="Traditional Arabic" w:eastAsia="Times New Roman" w:hAnsi="Traditional Arabic" w:cs="Traditional Arabic"/>
          <w:b/>
          <w:bCs/>
          <w:color w:val="333333"/>
          <w:sz w:val="24"/>
          <w:szCs w:val="24"/>
          <w:rtl/>
        </w:rPr>
        <w:t>2- المخيخ</w:t>
      </w:r>
      <w:proofErr w:type="gramEnd"/>
      <w:r w:rsidRPr="00044089">
        <w:rPr>
          <w:rFonts w:ascii="Traditional Arabic" w:eastAsia="Times New Roman" w:hAnsi="Traditional Arabic" w:cs="Traditional Arabic"/>
          <w:b/>
          <w:bCs/>
          <w:color w:val="333333"/>
          <w:sz w:val="24"/>
          <w:szCs w:val="24"/>
          <w:rtl/>
        </w:rPr>
        <w:t xml:space="preserve"> . </w:t>
      </w:r>
      <w:proofErr w:type="gramStart"/>
      <w:r w:rsidRPr="00044089">
        <w:rPr>
          <w:rFonts w:ascii="Traditional Arabic" w:eastAsia="Times New Roman" w:hAnsi="Traditional Arabic" w:cs="Traditional Arabic"/>
          <w:b/>
          <w:bCs/>
          <w:color w:val="333333"/>
          <w:sz w:val="24"/>
          <w:szCs w:val="24"/>
          <w:rtl/>
        </w:rPr>
        <w:t>3- جذع</w:t>
      </w:r>
      <w:proofErr w:type="gramEnd"/>
      <w:r w:rsidRPr="00044089">
        <w:rPr>
          <w:rFonts w:ascii="Traditional Arabic" w:eastAsia="Times New Roman" w:hAnsi="Traditional Arabic" w:cs="Traditional Arabic"/>
          <w:b/>
          <w:bCs/>
          <w:color w:val="333333"/>
          <w:sz w:val="24"/>
          <w:szCs w:val="24"/>
          <w:rtl/>
        </w:rPr>
        <w:t xml:space="preserve"> المخ .</w:t>
      </w:r>
    </w:p>
    <w:p w:rsidR="00D67573" w:rsidRPr="00044089" w:rsidRDefault="00D67573" w:rsidP="00CB694B">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333333"/>
          <w:sz w:val="24"/>
          <w:szCs w:val="24"/>
          <w:rtl/>
        </w:rPr>
        <w:t xml:space="preserve">وكل واحد من هذه الأجزاء له وظائف رئيسية إذا عرفناها استطعنا أن نعرف أي هذه الأجزاء الذي إذا مات يكون علامة على موت البدن عند </w:t>
      </w:r>
      <w:proofErr w:type="gramStart"/>
      <w:r w:rsidRPr="00044089">
        <w:rPr>
          <w:rFonts w:ascii="Traditional Arabic" w:eastAsia="Times New Roman" w:hAnsi="Traditional Arabic" w:cs="Traditional Arabic"/>
          <w:b/>
          <w:bCs/>
          <w:color w:val="333333"/>
          <w:sz w:val="24"/>
          <w:szCs w:val="24"/>
          <w:rtl/>
        </w:rPr>
        <w:t>الأطباء .</w:t>
      </w:r>
      <w:proofErr w:type="gramEnd"/>
    </w:p>
    <w:p w:rsidR="00D67573" w:rsidRPr="00044089" w:rsidRDefault="00D67573" w:rsidP="003E5032">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FF0000"/>
          <w:sz w:val="24"/>
          <w:szCs w:val="24"/>
          <w:rtl/>
        </w:rPr>
        <w:t xml:space="preserve">فالجزء الأول </w:t>
      </w:r>
      <w:proofErr w:type="gramStart"/>
      <w:r w:rsidRPr="00044089">
        <w:rPr>
          <w:rFonts w:ascii="Traditional Arabic" w:eastAsia="Times New Roman" w:hAnsi="Traditional Arabic" w:cs="Traditional Arabic"/>
          <w:b/>
          <w:bCs/>
          <w:color w:val="FF0000"/>
          <w:sz w:val="24"/>
          <w:szCs w:val="24"/>
          <w:rtl/>
        </w:rPr>
        <w:t>المخ :</w:t>
      </w:r>
      <w:proofErr w:type="gramEnd"/>
      <w:r w:rsidRPr="00044089">
        <w:rPr>
          <w:rFonts w:ascii="Traditional Arabic" w:eastAsia="Times New Roman" w:hAnsi="Traditional Arabic" w:cs="Traditional Arabic"/>
          <w:b/>
          <w:bCs/>
          <w:color w:val="333333"/>
          <w:sz w:val="24"/>
          <w:szCs w:val="24"/>
          <w:rtl/>
        </w:rPr>
        <w:t> ووظيفته تتعلق بالتفكير والذاكرة والإحساس .</w:t>
      </w:r>
    </w:p>
    <w:p w:rsidR="00D67573" w:rsidRPr="00044089" w:rsidRDefault="00D67573" w:rsidP="003E5032">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FF0000"/>
          <w:sz w:val="24"/>
          <w:szCs w:val="24"/>
          <w:rtl/>
        </w:rPr>
        <w:t xml:space="preserve">والجزء الثاني </w:t>
      </w:r>
      <w:proofErr w:type="gramStart"/>
      <w:r w:rsidRPr="00044089">
        <w:rPr>
          <w:rFonts w:ascii="Traditional Arabic" w:eastAsia="Times New Roman" w:hAnsi="Traditional Arabic" w:cs="Traditional Arabic"/>
          <w:b/>
          <w:bCs/>
          <w:color w:val="FF0000"/>
          <w:sz w:val="24"/>
          <w:szCs w:val="24"/>
          <w:rtl/>
        </w:rPr>
        <w:t>المخيخ :</w:t>
      </w:r>
      <w:proofErr w:type="gramEnd"/>
      <w:r w:rsidRPr="00044089">
        <w:rPr>
          <w:rFonts w:ascii="Traditional Arabic" w:eastAsia="Times New Roman" w:hAnsi="Traditional Arabic" w:cs="Traditional Arabic"/>
          <w:b/>
          <w:bCs/>
          <w:color w:val="333333"/>
          <w:sz w:val="24"/>
          <w:szCs w:val="24"/>
          <w:rtl/>
        </w:rPr>
        <w:t> ووظيفته تتعلق بتوازن الجسم .</w:t>
      </w:r>
    </w:p>
    <w:p w:rsidR="00D67573" w:rsidRPr="00044089" w:rsidRDefault="00D67573" w:rsidP="003E5032">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FF0000"/>
          <w:sz w:val="24"/>
          <w:szCs w:val="24"/>
          <w:rtl/>
        </w:rPr>
        <w:t xml:space="preserve">والجزء الثالث جذع </w:t>
      </w:r>
      <w:proofErr w:type="gramStart"/>
      <w:r w:rsidRPr="00044089">
        <w:rPr>
          <w:rFonts w:ascii="Traditional Arabic" w:eastAsia="Times New Roman" w:hAnsi="Traditional Arabic" w:cs="Traditional Arabic"/>
          <w:b/>
          <w:bCs/>
          <w:color w:val="FF0000"/>
          <w:sz w:val="24"/>
          <w:szCs w:val="24"/>
          <w:rtl/>
        </w:rPr>
        <w:t>المخ :</w:t>
      </w:r>
      <w:proofErr w:type="gramEnd"/>
      <w:r w:rsidRPr="00044089">
        <w:rPr>
          <w:rFonts w:ascii="Traditional Arabic" w:eastAsia="Times New Roman" w:hAnsi="Traditional Arabic" w:cs="Traditional Arabic"/>
          <w:b/>
          <w:bCs/>
          <w:color w:val="333333"/>
          <w:sz w:val="24"/>
          <w:szCs w:val="24"/>
          <w:rtl/>
        </w:rPr>
        <w:t> وهو أهم هذه الأجزاء ووظائفه وظائف أساسية فوظائفه تتعلق بالتنفس والتحكم في القلب ونبضاته والتحكم بالدورة الدموية... إلخ.</w:t>
      </w:r>
    </w:p>
    <w:p w:rsidR="00D67573" w:rsidRPr="00044089" w:rsidRDefault="00D67573" w:rsidP="003E5032">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333333"/>
          <w:sz w:val="24"/>
          <w:szCs w:val="24"/>
          <w:rtl/>
        </w:rPr>
        <w:t>فعند أكثر الأطباء يحصل الموت إذا أصيب جذع المخ فهذه علامة من علامات الموت عند الأطباء، وبعض الأطباء يخالف في ذلك.</w:t>
      </w:r>
    </w:p>
    <w:p w:rsidR="00D67573" w:rsidRPr="00044089" w:rsidRDefault="00D67573" w:rsidP="008D0D37">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333333"/>
          <w:sz w:val="24"/>
          <w:szCs w:val="24"/>
          <w:rtl/>
        </w:rPr>
        <w:t xml:space="preserve">فالمخ إذا أصيب لا يعني هذا حصول الموت لكن يفقد التفكير والإحساس و الذاكرة فيحي حياة جسدية نباتية كما يسميها </w:t>
      </w:r>
      <w:proofErr w:type="gramStart"/>
      <w:r w:rsidRPr="00044089">
        <w:rPr>
          <w:rFonts w:ascii="Traditional Arabic" w:eastAsia="Times New Roman" w:hAnsi="Traditional Arabic" w:cs="Traditional Arabic"/>
          <w:b/>
          <w:bCs/>
          <w:color w:val="333333"/>
          <w:sz w:val="24"/>
          <w:szCs w:val="24"/>
          <w:rtl/>
        </w:rPr>
        <w:t>الأطباء ،</w:t>
      </w:r>
      <w:proofErr w:type="gramEnd"/>
      <w:r w:rsidRPr="00044089">
        <w:rPr>
          <w:rFonts w:ascii="Traditional Arabic" w:eastAsia="Times New Roman" w:hAnsi="Traditional Arabic" w:cs="Traditional Arabic"/>
          <w:b/>
          <w:bCs/>
          <w:color w:val="333333"/>
          <w:sz w:val="24"/>
          <w:szCs w:val="24"/>
          <w:rtl/>
        </w:rPr>
        <w:t xml:space="preserve"> يتغذى ويتنفس وقلبه ينبض ، و</w:t>
      </w:r>
      <w:r>
        <w:rPr>
          <w:rFonts w:ascii="Traditional Arabic" w:eastAsia="Times New Roman" w:hAnsi="Traditional Arabic" w:cs="Traditional Arabic" w:hint="cs"/>
          <w:b/>
          <w:bCs/>
          <w:color w:val="333333"/>
          <w:sz w:val="24"/>
          <w:szCs w:val="24"/>
          <w:rtl/>
        </w:rPr>
        <w:t xml:space="preserve">قد </w:t>
      </w:r>
      <w:r w:rsidRPr="00044089">
        <w:rPr>
          <w:rFonts w:ascii="Traditional Arabic" w:eastAsia="Times New Roman" w:hAnsi="Traditional Arabic" w:cs="Traditional Arabic"/>
          <w:b/>
          <w:bCs/>
          <w:color w:val="333333"/>
          <w:sz w:val="24"/>
          <w:szCs w:val="24"/>
          <w:rtl/>
        </w:rPr>
        <w:t>يمكث على هذه الحال سنوات ، وقد وجد من المرضى من مكث عشر سنوات لأن جذع المخ الذي يتحكم في التنفس ونبضات القلب والدورة الدموية لا يزال حيا، لكنه فقد وعيه الكامل.</w:t>
      </w:r>
    </w:p>
    <w:p w:rsidR="00D67573" w:rsidRPr="00044089" w:rsidRDefault="00D67573" w:rsidP="003E5032">
      <w:pPr>
        <w:spacing w:after="0" w:line="240" w:lineRule="auto"/>
        <w:ind w:firstLine="26"/>
        <w:rPr>
          <w:rFonts w:ascii="Traditional Arabic" w:eastAsia="Times New Roman" w:hAnsi="Traditional Arabic" w:cs="Traditional Arabic"/>
          <w:b/>
          <w:bCs/>
          <w:color w:val="333333"/>
          <w:sz w:val="24"/>
          <w:szCs w:val="24"/>
          <w:rtl/>
        </w:rPr>
      </w:pPr>
      <w:r w:rsidRPr="00044089">
        <w:rPr>
          <w:rFonts w:ascii="Traditional Arabic" w:eastAsia="Times New Roman" w:hAnsi="Traditional Arabic" w:cs="Traditional Arabic"/>
          <w:b/>
          <w:bCs/>
          <w:color w:val="333333"/>
          <w:sz w:val="24"/>
          <w:szCs w:val="24"/>
          <w:rtl/>
        </w:rPr>
        <w:t xml:space="preserve">وكذلك المخيخ لو مات فإنه يفقد توازن الجسم ولا أثر له في موت </w:t>
      </w:r>
      <w:proofErr w:type="gramStart"/>
      <w:r w:rsidRPr="00044089">
        <w:rPr>
          <w:rFonts w:ascii="Traditional Arabic" w:eastAsia="Times New Roman" w:hAnsi="Traditional Arabic" w:cs="Traditional Arabic"/>
          <w:b/>
          <w:bCs/>
          <w:color w:val="333333"/>
          <w:sz w:val="24"/>
          <w:szCs w:val="24"/>
          <w:rtl/>
        </w:rPr>
        <w:t>الإنسان ،</w:t>
      </w:r>
      <w:proofErr w:type="gramEnd"/>
      <w:r w:rsidRPr="00044089">
        <w:rPr>
          <w:rFonts w:ascii="Traditional Arabic" w:eastAsia="Times New Roman" w:hAnsi="Traditional Arabic" w:cs="Traditional Arabic"/>
          <w:b/>
          <w:bCs/>
          <w:color w:val="333333"/>
          <w:sz w:val="24"/>
          <w:szCs w:val="24"/>
          <w:rtl/>
        </w:rPr>
        <w:t xml:space="preserve"> فالأطباء يقولون : إذا مات المخ أو المخيخ أمكن للإنسان أن يحيى حياة غير عادية يعني حياة نباتية جسدية فيفقد وعيه الكامل لكنه لا يزال يتنفس وقلبه ينبض ويتغذى .</w:t>
      </w:r>
    </w:p>
    <w:p w:rsidR="00D67573" w:rsidRDefault="00D67573" w:rsidP="00C8022E">
      <w:pPr>
        <w:spacing w:after="0" w:line="240" w:lineRule="auto"/>
        <w:ind w:firstLine="26"/>
        <w:rPr>
          <w:rFonts w:ascii="Traditional Arabic" w:eastAsia="Times New Roman" w:hAnsi="Traditional Arabic" w:cs="Traditional Arabic"/>
          <w:b/>
          <w:bCs/>
          <w:color w:val="333333"/>
          <w:sz w:val="24"/>
          <w:szCs w:val="24"/>
          <w:rtl/>
        </w:rPr>
      </w:pPr>
      <w:r w:rsidRPr="00077D92">
        <w:rPr>
          <w:rFonts w:ascii="Traditional Arabic" w:eastAsia="Times New Roman" w:hAnsi="Traditional Arabic" w:cs="Traditional Arabic"/>
          <w:b/>
          <w:bCs/>
          <w:color w:val="333333"/>
          <w:sz w:val="24"/>
          <w:szCs w:val="24"/>
          <w:rtl/>
        </w:rPr>
        <w:t xml:space="preserve">والغالب عند الأطباء أن موت جذع المخ هو الذي يكون علامة على </w:t>
      </w:r>
      <w:proofErr w:type="spellStart"/>
      <w:r w:rsidRPr="00077D92">
        <w:rPr>
          <w:rFonts w:ascii="Traditional Arabic" w:eastAsia="Times New Roman" w:hAnsi="Traditional Arabic" w:cs="Traditional Arabic"/>
          <w:b/>
          <w:bCs/>
          <w:color w:val="333333"/>
          <w:sz w:val="24"/>
          <w:szCs w:val="24"/>
          <w:rtl/>
        </w:rPr>
        <w:t>الوفاة.</w:t>
      </w:r>
      <w:r>
        <w:rPr>
          <w:rFonts w:ascii="Traditional Arabic" w:eastAsia="Times New Roman" w:hAnsi="Traditional Arabic" w:cs="Traditional Arabic" w:hint="cs"/>
          <w:b/>
          <w:bCs/>
          <w:color w:val="333333"/>
          <w:sz w:val="24"/>
          <w:szCs w:val="24"/>
          <w:rtl/>
        </w:rPr>
        <w:t>منقول</w:t>
      </w:r>
      <w:proofErr w:type="spellEnd"/>
      <w:r>
        <w:rPr>
          <w:rFonts w:ascii="Traditional Arabic" w:eastAsia="Times New Roman" w:hAnsi="Traditional Arabic" w:cs="Traditional Arabic" w:hint="cs"/>
          <w:b/>
          <w:bCs/>
          <w:color w:val="333333"/>
          <w:sz w:val="24"/>
          <w:szCs w:val="24"/>
          <w:rtl/>
        </w:rPr>
        <w:t xml:space="preserve"> مختصرا من مقال للدكتور خالد </w:t>
      </w:r>
      <w:proofErr w:type="spellStart"/>
      <w:r>
        <w:rPr>
          <w:rFonts w:ascii="Traditional Arabic" w:eastAsia="Times New Roman" w:hAnsi="Traditional Arabic" w:cs="Traditional Arabic" w:hint="cs"/>
          <w:b/>
          <w:bCs/>
          <w:color w:val="333333"/>
          <w:sz w:val="24"/>
          <w:szCs w:val="24"/>
          <w:rtl/>
        </w:rPr>
        <w:t>المشيقح</w:t>
      </w:r>
      <w:proofErr w:type="spellEnd"/>
      <w:r>
        <w:rPr>
          <w:rFonts w:ascii="Traditional Arabic" w:eastAsia="Times New Roman" w:hAnsi="Traditional Arabic" w:cs="Traditional Arabic" w:hint="cs"/>
          <w:b/>
          <w:bCs/>
          <w:color w:val="333333"/>
          <w:sz w:val="24"/>
          <w:szCs w:val="24"/>
          <w:rtl/>
        </w:rPr>
        <w:t xml:space="preserve"> منشور في موقعه الرسمي بتاريخ 17/8/1427ه.</w:t>
      </w:r>
    </w:p>
    <w:p w:rsidR="00D67573" w:rsidRPr="00077D92" w:rsidRDefault="00D67573" w:rsidP="00077D92">
      <w:pPr>
        <w:spacing w:after="0" w:line="240" w:lineRule="auto"/>
        <w:ind w:firstLine="26"/>
        <w:rPr>
          <w:rFonts w:ascii="Traditional Arabic" w:eastAsia="Times New Roman" w:hAnsi="Traditional Arabic" w:cs="Traditional Arabic"/>
          <w:b/>
          <w:bCs/>
          <w:color w:val="333333"/>
          <w:sz w:val="24"/>
          <w:szCs w:val="24"/>
          <w:rtl/>
        </w:rPr>
      </w:pPr>
    </w:p>
    <w:tbl>
      <w:tblPr>
        <w:tblW w:w="7200" w:type="dxa"/>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200"/>
      </w:tblGrid>
      <w:tr w:rsidR="00D67573" w:rsidRPr="00077D92" w:rsidTr="00077D92">
        <w:trPr>
          <w:tblCellSpacing w:w="15" w:type="dxa"/>
          <w:jc w:val="center"/>
        </w:trPr>
        <w:tc>
          <w:tcPr>
            <w:tcW w:w="5000" w:type="pct"/>
            <w:shd w:val="clear" w:color="auto" w:fill="FFFFFF"/>
            <w:vAlign w:val="center"/>
            <w:hideMark/>
          </w:tcPr>
          <w:p w:rsidR="00D67573" w:rsidRPr="00077D92" w:rsidRDefault="00D67573" w:rsidP="00077D92">
            <w:pPr>
              <w:spacing w:after="0" w:line="240" w:lineRule="auto"/>
              <w:ind w:firstLine="26"/>
              <w:rPr>
                <w:rFonts w:ascii="Traditional Arabic" w:eastAsia="Times New Roman" w:hAnsi="Traditional Arabic" w:cs="Traditional Arabic"/>
                <w:b/>
                <w:bCs/>
                <w:color w:val="333333"/>
                <w:sz w:val="24"/>
                <w:szCs w:val="24"/>
              </w:rPr>
            </w:pPr>
          </w:p>
        </w:tc>
      </w:tr>
    </w:tbl>
    <w:p w:rsidR="00D67573" w:rsidRPr="00077D92" w:rsidRDefault="00D67573" w:rsidP="00077D92">
      <w:pPr>
        <w:spacing w:after="0" w:line="240" w:lineRule="auto"/>
        <w:ind w:firstLine="26"/>
        <w:rPr>
          <w:rFonts w:ascii="Traditional Arabic" w:eastAsia="Times New Roman" w:hAnsi="Traditional Arabic" w:cs="Traditional Arabic"/>
          <w:b/>
          <w:bCs/>
          <w:color w:val="333333"/>
          <w:sz w:val="24"/>
          <w:szCs w:val="24"/>
          <w:rtl/>
        </w:rPr>
      </w:pPr>
    </w:p>
  </w:footnote>
  <w:footnote w:id="2">
    <w:p w:rsidR="00D67573" w:rsidRPr="00044089" w:rsidRDefault="00D67573" w:rsidP="00123200">
      <w:pPr>
        <w:pStyle w:val="a3"/>
        <w:rPr>
          <w:rFonts w:ascii="Traditional Arabic" w:hAnsi="Traditional Arabic"/>
          <w:b/>
          <w:bCs/>
          <w:sz w:val="24"/>
          <w:szCs w:val="24"/>
          <w:rtl/>
          <w:lang w:bidi="ar-EG"/>
        </w:rPr>
      </w:pPr>
      <w:r w:rsidRPr="00044089">
        <w:rPr>
          <w:rFonts w:ascii="Traditional Arabic" w:hAnsi="Traditional Arabic"/>
          <w:b/>
          <w:bCs/>
          <w:sz w:val="24"/>
          <w:szCs w:val="24"/>
          <w:lang w:bidi="ar-EG"/>
        </w:rPr>
        <w:footnoteRef/>
      </w:r>
      <w:r w:rsidRPr="00044089">
        <w:rPr>
          <w:rFonts w:ascii="Traditional Arabic" w:hAnsi="Traditional Arabic"/>
          <w:b/>
          <w:bCs/>
          <w:sz w:val="24"/>
          <w:szCs w:val="24"/>
          <w:rtl/>
          <w:lang w:bidi="ar-EG"/>
        </w:rPr>
        <w:t xml:space="preserve"> - رواه أحمد في المسند (</w:t>
      </w:r>
      <w:proofErr w:type="gramStart"/>
      <w:r w:rsidRPr="00044089">
        <w:rPr>
          <w:rFonts w:ascii="Traditional Arabic" w:hAnsi="Traditional Arabic"/>
          <w:b/>
          <w:bCs/>
          <w:sz w:val="24"/>
          <w:szCs w:val="24"/>
          <w:rtl/>
          <w:lang w:bidi="ar-EG"/>
        </w:rPr>
        <w:t>برقم7504</w:t>
      </w:r>
      <w:proofErr w:type="gramEnd"/>
      <w:r w:rsidRPr="00044089">
        <w:rPr>
          <w:rFonts w:ascii="Traditional Arabic" w:hAnsi="Traditional Arabic"/>
          <w:b/>
          <w:bCs/>
          <w:sz w:val="24"/>
          <w:szCs w:val="24"/>
          <w:rtl/>
          <w:lang w:bidi="ar-EG"/>
        </w:rPr>
        <w:t xml:space="preserve">) وقال شعيب </w:t>
      </w:r>
      <w:proofErr w:type="spellStart"/>
      <w:r w:rsidRPr="00044089">
        <w:rPr>
          <w:rFonts w:ascii="Traditional Arabic" w:hAnsi="Traditional Arabic"/>
          <w:b/>
          <w:bCs/>
          <w:sz w:val="24"/>
          <w:szCs w:val="24"/>
          <w:rtl/>
          <w:lang w:bidi="ar-EG"/>
        </w:rPr>
        <w:t>الأرنؤوط</w:t>
      </w:r>
      <w:proofErr w:type="spellEnd"/>
      <w:r w:rsidRPr="00044089">
        <w:rPr>
          <w:rFonts w:ascii="Traditional Arabic" w:hAnsi="Traditional Arabic"/>
          <w:b/>
          <w:bCs/>
          <w:sz w:val="24"/>
          <w:szCs w:val="24"/>
          <w:rtl/>
          <w:lang w:bidi="ar-EG"/>
        </w:rPr>
        <w:t xml:space="preserve"> في تخريج المسند: إسناده صحيح، رجاله ثقات رجال الصحيح. وأخرجه </w:t>
      </w:r>
      <w:proofErr w:type="spellStart"/>
      <w:r w:rsidRPr="00044089">
        <w:rPr>
          <w:rFonts w:ascii="Traditional Arabic" w:hAnsi="Traditional Arabic"/>
          <w:b/>
          <w:bCs/>
          <w:sz w:val="24"/>
          <w:szCs w:val="24"/>
          <w:rtl/>
          <w:lang w:bidi="ar-EG"/>
        </w:rPr>
        <w:t>الطيالسي</w:t>
      </w:r>
      <w:proofErr w:type="spellEnd"/>
      <w:r w:rsidRPr="00044089">
        <w:rPr>
          <w:rFonts w:ascii="Traditional Arabic" w:hAnsi="Traditional Arabic"/>
          <w:b/>
          <w:bCs/>
          <w:sz w:val="24"/>
          <w:szCs w:val="24"/>
          <w:rtl/>
          <w:lang w:bidi="ar-EG"/>
        </w:rPr>
        <w:t xml:space="preserve"> (2491</w:t>
      </w:r>
      <w:proofErr w:type="gramStart"/>
      <w:r w:rsidRPr="00044089">
        <w:rPr>
          <w:rFonts w:ascii="Traditional Arabic" w:hAnsi="Traditional Arabic"/>
          <w:b/>
          <w:bCs/>
          <w:sz w:val="24"/>
          <w:szCs w:val="24"/>
          <w:rtl/>
          <w:lang w:bidi="ar-EG"/>
        </w:rPr>
        <w:t>) ،</w:t>
      </w:r>
      <w:proofErr w:type="gramEnd"/>
      <w:r w:rsidRPr="00044089">
        <w:rPr>
          <w:rFonts w:ascii="Traditional Arabic" w:hAnsi="Traditional Arabic"/>
          <w:b/>
          <w:bCs/>
          <w:sz w:val="24"/>
          <w:szCs w:val="24"/>
          <w:rtl/>
          <w:lang w:bidi="ar-EG"/>
        </w:rPr>
        <w:t xml:space="preserve"> والبخاري في "الأدب المفرد" (218) ، وأبو داود (4811) ، والترمذي (1954) ، وابن حبان (3407) ، ، والبيهقي في "السنن" 6/182، وفي "الشعب" (9117) ، من طرق عن الربيع بن مسلم، بهذا الإسناد. وقال الترمذي: حسن صحيح.</w:t>
      </w:r>
    </w:p>
    <w:p w:rsidR="00D67573" w:rsidRPr="00044089" w:rsidRDefault="00D67573" w:rsidP="00EE554C">
      <w:pPr>
        <w:pStyle w:val="a3"/>
        <w:rPr>
          <w:rFonts w:ascii="Traditional Arabic" w:hAnsi="Traditional Arabic"/>
          <w:b/>
          <w:bCs/>
          <w:sz w:val="24"/>
          <w:szCs w:val="24"/>
          <w:rtl/>
          <w:lang w:bidi="ar-EG"/>
        </w:rPr>
      </w:pPr>
      <w:r w:rsidRPr="00044089">
        <w:rPr>
          <w:rFonts w:ascii="Traditional Arabic" w:hAnsi="Traditional Arabic"/>
          <w:b/>
          <w:bCs/>
          <w:sz w:val="24"/>
          <w:szCs w:val="24"/>
          <w:rtl/>
          <w:lang w:bidi="ar-EG"/>
        </w:rPr>
        <w:t>قال الخطابي في "معالم السنن</w:t>
      </w:r>
      <w:proofErr w:type="gramStart"/>
      <w:r w:rsidRPr="00044089">
        <w:rPr>
          <w:rFonts w:ascii="Traditional Arabic" w:hAnsi="Traditional Arabic"/>
          <w:b/>
          <w:bCs/>
          <w:sz w:val="24"/>
          <w:szCs w:val="24"/>
          <w:rtl/>
          <w:lang w:bidi="ar-EG"/>
        </w:rPr>
        <w:t>"( 4</w:t>
      </w:r>
      <w:proofErr w:type="gramEnd"/>
      <w:r w:rsidRPr="00044089">
        <w:rPr>
          <w:rFonts w:ascii="Traditional Arabic" w:hAnsi="Traditional Arabic"/>
          <w:b/>
          <w:bCs/>
          <w:sz w:val="24"/>
          <w:szCs w:val="24"/>
          <w:rtl/>
          <w:lang w:bidi="ar-EG"/>
        </w:rPr>
        <w:t xml:space="preserve">/ 113): هذا الكلام </w:t>
      </w:r>
      <w:proofErr w:type="spellStart"/>
      <w:r w:rsidRPr="00044089">
        <w:rPr>
          <w:rFonts w:ascii="Traditional Arabic" w:hAnsi="Traditional Arabic"/>
          <w:b/>
          <w:bCs/>
          <w:sz w:val="24"/>
          <w:szCs w:val="24"/>
          <w:rtl/>
          <w:lang w:bidi="ar-EG"/>
        </w:rPr>
        <w:t>يتأول</w:t>
      </w:r>
      <w:proofErr w:type="spellEnd"/>
      <w:r w:rsidRPr="00044089">
        <w:rPr>
          <w:rFonts w:ascii="Traditional Arabic" w:hAnsi="Traditional Arabic"/>
          <w:b/>
          <w:bCs/>
          <w:sz w:val="24"/>
          <w:szCs w:val="24"/>
          <w:rtl/>
          <w:lang w:bidi="ar-EG"/>
        </w:rPr>
        <w:t xml:space="preserve"> على وجهين، أحدهما: أن من كان طبعه وعادته كفرانَ نعمة الناس وتركَ الشكر لمعروفهم، كان من عادته كفرانُ نعمة الله وتركُ الشكر له سبحانه.</w:t>
      </w:r>
    </w:p>
    <w:p w:rsidR="00D67573" w:rsidRPr="00044089" w:rsidRDefault="00D67573" w:rsidP="00EE554C">
      <w:pPr>
        <w:pStyle w:val="a3"/>
        <w:rPr>
          <w:rFonts w:ascii="Traditional Arabic" w:hAnsi="Traditional Arabic"/>
          <w:b/>
          <w:bCs/>
          <w:sz w:val="24"/>
          <w:szCs w:val="24"/>
          <w:lang w:bidi="ar-EG"/>
        </w:rPr>
      </w:pPr>
      <w:r w:rsidRPr="00044089">
        <w:rPr>
          <w:rFonts w:ascii="Traditional Arabic" w:hAnsi="Traditional Arabic"/>
          <w:b/>
          <w:bCs/>
          <w:sz w:val="24"/>
          <w:szCs w:val="24"/>
          <w:rtl/>
          <w:lang w:bidi="ar-EG"/>
        </w:rPr>
        <w:t xml:space="preserve">والوجه الآخر: أن الله سبحانه لا يقبل شكر العبد على إحسانه إليه إذا كان العبد لا يشكر إحسان الناس، ويكفر معروفهم لاتصال أحد الأمرين </w:t>
      </w:r>
      <w:proofErr w:type="spellStart"/>
      <w:r w:rsidRPr="00044089">
        <w:rPr>
          <w:rFonts w:ascii="Traditional Arabic" w:hAnsi="Traditional Arabic"/>
          <w:b/>
          <w:bCs/>
          <w:sz w:val="24"/>
          <w:szCs w:val="24"/>
          <w:rtl/>
          <w:lang w:bidi="ar-EG"/>
        </w:rPr>
        <w:t>بالآخر.أه</w:t>
      </w:r>
      <w:proofErr w:type="spellEnd"/>
      <w:r w:rsidRPr="00044089">
        <w:rPr>
          <w:rFonts w:ascii="Traditional Arabic" w:hAnsi="Traditional Arabic"/>
          <w:b/>
          <w:bCs/>
          <w:sz w:val="24"/>
          <w:szCs w:val="24"/>
          <w:rtl/>
          <w:lang w:bidi="ar-EG"/>
        </w:rPr>
        <w:t>ـ</w:t>
      </w:r>
    </w:p>
  </w:footnote>
  <w:footnote w:id="3">
    <w:p w:rsidR="00D67573" w:rsidRPr="00044089" w:rsidRDefault="00D67573" w:rsidP="00CA7C9D">
      <w:pPr>
        <w:pStyle w:val="a3"/>
        <w:rPr>
          <w:rFonts w:ascii="Traditional Arabic" w:hAnsi="Traditional Arabic"/>
          <w:b/>
          <w:bCs/>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w:t>
      </w:r>
      <w:r w:rsidRPr="00044089">
        <w:rPr>
          <w:rFonts w:ascii="Traditional Arabic" w:hAnsi="Traditional Arabic"/>
          <w:b/>
          <w:bCs/>
          <w:color w:val="222222"/>
          <w:sz w:val="24"/>
          <w:szCs w:val="24"/>
          <w:shd w:val="clear" w:color="auto" w:fill="FFFFFF"/>
          <w:rtl/>
        </w:rPr>
        <w:t>المعجم الوسيط</w:t>
      </w:r>
      <w:r w:rsidRPr="00044089">
        <w:rPr>
          <w:rFonts w:ascii="Traditional Arabic" w:hAnsi="Traditional Arabic"/>
          <w:b/>
          <w:bCs/>
          <w:sz w:val="24"/>
          <w:szCs w:val="24"/>
          <w:rtl/>
        </w:rPr>
        <w:t xml:space="preserve"> (2 / 863) </w:t>
      </w:r>
      <w:proofErr w:type="gramStart"/>
      <w:r w:rsidRPr="00044089">
        <w:rPr>
          <w:rFonts w:ascii="Traditional Arabic" w:hAnsi="Traditional Arabic"/>
          <w:b/>
          <w:bCs/>
          <w:sz w:val="24"/>
          <w:szCs w:val="24"/>
          <w:rtl/>
        </w:rPr>
        <w:t>تأليف:</w:t>
      </w:r>
      <w:r w:rsidRPr="00044089">
        <w:rPr>
          <w:rFonts w:ascii="Traditional Arabic" w:hAnsi="Traditional Arabic"/>
          <w:b/>
          <w:bCs/>
          <w:color w:val="000000"/>
          <w:sz w:val="24"/>
          <w:szCs w:val="24"/>
          <w:rtl/>
          <w:lang w:bidi="ar-EG"/>
        </w:rPr>
        <w:t>مجمّع</w:t>
      </w:r>
      <w:proofErr w:type="gramEnd"/>
      <w:r w:rsidRPr="00044089">
        <w:rPr>
          <w:rFonts w:ascii="Traditional Arabic" w:hAnsi="Traditional Arabic"/>
          <w:b/>
          <w:bCs/>
          <w:color w:val="000000"/>
          <w:sz w:val="24"/>
          <w:szCs w:val="24"/>
          <w:rtl/>
          <w:lang w:bidi="ar-EG"/>
        </w:rPr>
        <w:t xml:space="preserve"> اللغة العربية بالقاهرة</w:t>
      </w:r>
      <w:r>
        <w:rPr>
          <w:rFonts w:ascii="Traditional Arabic" w:hAnsi="Traditional Arabic"/>
          <w:b/>
          <w:bCs/>
          <w:color w:val="000080"/>
          <w:sz w:val="24"/>
          <w:szCs w:val="24"/>
          <w:rtl/>
          <w:lang w:bidi="ar-EG"/>
        </w:rPr>
        <w:t xml:space="preserve"> </w:t>
      </w:r>
      <w:r>
        <w:rPr>
          <w:rFonts w:ascii="Traditional Arabic" w:hAnsi="Traditional Arabic" w:hint="cs"/>
          <w:b/>
          <w:bCs/>
          <w:color w:val="000080"/>
          <w:sz w:val="24"/>
          <w:szCs w:val="24"/>
          <w:rtl/>
          <w:lang w:bidi="ar-EG"/>
        </w:rPr>
        <w:t>.</w:t>
      </w:r>
    </w:p>
  </w:footnote>
  <w:footnote w:id="4">
    <w:p w:rsidR="00D67573" w:rsidRPr="00044089" w:rsidRDefault="00D67573" w:rsidP="00AE2DD8">
      <w:pPr>
        <w:pStyle w:val="a3"/>
        <w:rPr>
          <w:rFonts w:ascii="Traditional Arabic" w:hAnsi="Traditional Arabic"/>
          <w:b/>
          <w:bCs/>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w:t>
      </w:r>
      <w:r w:rsidRPr="00044089">
        <w:rPr>
          <w:rFonts w:ascii="Traditional Arabic" w:hAnsi="Traditional Arabic"/>
          <w:b/>
          <w:bCs/>
          <w:color w:val="222222"/>
          <w:sz w:val="24"/>
          <w:szCs w:val="24"/>
          <w:shd w:val="clear" w:color="auto" w:fill="FFFFFF"/>
          <w:rtl/>
        </w:rPr>
        <w:t>المعجم الوسيط</w:t>
      </w:r>
      <w:r w:rsidRPr="00044089">
        <w:rPr>
          <w:rFonts w:ascii="Traditional Arabic" w:hAnsi="Traditional Arabic"/>
          <w:b/>
          <w:bCs/>
          <w:sz w:val="24"/>
          <w:szCs w:val="24"/>
          <w:rtl/>
        </w:rPr>
        <w:t xml:space="preserve"> (2 / 863</w:t>
      </w:r>
      <w:proofErr w:type="gramStart"/>
      <w:r w:rsidRPr="00044089">
        <w:rPr>
          <w:rFonts w:ascii="Traditional Arabic" w:hAnsi="Traditional Arabic"/>
          <w:b/>
          <w:bCs/>
          <w:sz w:val="24"/>
          <w:szCs w:val="24"/>
          <w:rtl/>
        </w:rPr>
        <w:t>)  ،</w:t>
      </w:r>
      <w:proofErr w:type="gramEnd"/>
      <w:r w:rsidRPr="00044089">
        <w:rPr>
          <w:rFonts w:ascii="Traditional Arabic" w:hAnsi="Traditional Arabic"/>
          <w:b/>
          <w:bCs/>
          <w:sz w:val="24"/>
          <w:szCs w:val="24"/>
          <w:rtl/>
        </w:rPr>
        <w:t xml:space="preserve"> </w:t>
      </w:r>
      <w:r w:rsidRPr="00044089">
        <w:rPr>
          <w:rFonts w:ascii="Traditional Arabic" w:hAnsi="Traditional Arabic"/>
          <w:b/>
          <w:bCs/>
          <w:color w:val="222222"/>
          <w:sz w:val="24"/>
          <w:szCs w:val="24"/>
          <w:shd w:val="clear" w:color="auto" w:fill="FFFFFF"/>
          <w:rtl/>
        </w:rPr>
        <w:t>معجم اللغة العربية المعاصر</w:t>
      </w:r>
      <w:r w:rsidRPr="00044089">
        <w:rPr>
          <w:rFonts w:ascii="Traditional Arabic" w:hAnsi="Traditional Arabic"/>
          <w:b/>
          <w:bCs/>
          <w:sz w:val="24"/>
          <w:szCs w:val="24"/>
          <w:rtl/>
        </w:rPr>
        <w:t>(3/288)</w:t>
      </w:r>
      <w:r w:rsidRPr="00044089">
        <w:rPr>
          <w:rFonts w:ascii="Traditional Arabic" w:hAnsi="Traditional Arabic"/>
          <w:b/>
          <w:bCs/>
          <w:color w:val="000080"/>
          <w:sz w:val="24"/>
          <w:szCs w:val="24"/>
          <w:rtl/>
          <w:lang w:bidi="ar-EG"/>
        </w:rPr>
        <w:t xml:space="preserve"> المؤلف:</w:t>
      </w:r>
      <w:r w:rsidRPr="00044089">
        <w:rPr>
          <w:rFonts w:ascii="Traditional Arabic" w:hAnsi="Traditional Arabic"/>
          <w:b/>
          <w:bCs/>
          <w:color w:val="000000"/>
          <w:sz w:val="24"/>
          <w:szCs w:val="24"/>
          <w:rtl/>
          <w:lang w:bidi="ar-EG"/>
        </w:rPr>
        <w:t xml:space="preserve"> د أحمد مختار عبد الحميد عمر</w:t>
      </w:r>
      <w:r>
        <w:rPr>
          <w:rFonts w:ascii="Traditional Arabic" w:hAnsi="Traditional Arabic" w:hint="cs"/>
          <w:b/>
          <w:bCs/>
          <w:sz w:val="24"/>
          <w:szCs w:val="24"/>
          <w:rtl/>
          <w:lang w:bidi="ar-EG"/>
        </w:rPr>
        <w:t>.</w:t>
      </w:r>
    </w:p>
  </w:footnote>
  <w:footnote w:id="5">
    <w:p w:rsidR="00D67573" w:rsidRPr="00044089" w:rsidRDefault="00D6757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معجم لغة الفقهاء لمحمد رواس </w:t>
      </w:r>
      <w:proofErr w:type="spellStart"/>
      <w:proofErr w:type="gramStart"/>
      <w:r w:rsidRPr="00044089">
        <w:rPr>
          <w:rFonts w:ascii="Traditional Arabic" w:hAnsi="Traditional Arabic"/>
          <w:b/>
          <w:bCs/>
          <w:sz w:val="24"/>
          <w:szCs w:val="24"/>
          <w:rtl/>
        </w:rPr>
        <w:t>قلعجي،حامد</w:t>
      </w:r>
      <w:proofErr w:type="spellEnd"/>
      <w:proofErr w:type="gramEnd"/>
      <w:r w:rsidRPr="00044089">
        <w:rPr>
          <w:rFonts w:ascii="Traditional Arabic" w:hAnsi="Traditional Arabic"/>
          <w:b/>
          <w:bCs/>
          <w:sz w:val="24"/>
          <w:szCs w:val="24"/>
          <w:rtl/>
        </w:rPr>
        <w:t xml:space="preserve"> صادق قنيبي ص126</w:t>
      </w:r>
      <w:r w:rsidRPr="00044089">
        <w:rPr>
          <w:rFonts w:ascii="Traditional Arabic" w:hAnsi="Traditional Arabic"/>
          <w:b/>
          <w:bCs/>
          <w:sz w:val="24"/>
          <w:szCs w:val="24"/>
          <w:lang w:bidi="ar-EG"/>
        </w:rPr>
        <w:t>.</w:t>
      </w:r>
    </w:p>
  </w:footnote>
  <w:footnote w:id="6">
    <w:p w:rsidR="00D67573" w:rsidRPr="00044089" w:rsidRDefault="00D67573" w:rsidP="00FB23D1">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"الاجتهاد الفقهي حول زرع الأعضاء" </w:t>
      </w:r>
      <w:proofErr w:type="gramStart"/>
      <w:r w:rsidRPr="00044089">
        <w:rPr>
          <w:rFonts w:ascii="Traditional Arabic" w:hAnsi="Traditional Arabic"/>
          <w:b/>
          <w:bCs/>
          <w:sz w:val="24"/>
          <w:szCs w:val="24"/>
          <w:rtl/>
        </w:rPr>
        <w:t>مقال,</w:t>
      </w:r>
      <w:proofErr w:type="gramEnd"/>
      <w:r w:rsidRPr="00044089">
        <w:rPr>
          <w:rFonts w:ascii="Traditional Arabic" w:hAnsi="Traditional Arabic"/>
          <w:b/>
          <w:bCs/>
          <w:sz w:val="24"/>
          <w:szCs w:val="24"/>
          <w:rtl/>
        </w:rPr>
        <w:t xml:space="preserve"> مناع القطان ص479, وانظر</w:t>
      </w:r>
      <w:r>
        <w:rPr>
          <w:rFonts w:ascii="Traditional Arabic" w:hAnsi="Traditional Arabic" w:hint="cs"/>
          <w:b/>
          <w:bCs/>
          <w:sz w:val="24"/>
          <w:szCs w:val="24"/>
          <w:rtl/>
        </w:rPr>
        <w:t xml:space="preserve"> </w:t>
      </w:r>
      <w:r w:rsidRPr="00044089">
        <w:rPr>
          <w:rFonts w:ascii="Traditional Arabic" w:hAnsi="Traditional Arabic"/>
          <w:b/>
          <w:bCs/>
          <w:sz w:val="24"/>
          <w:szCs w:val="24"/>
          <w:rtl/>
        </w:rPr>
        <w:t xml:space="preserve">موت الدماغ </w:t>
      </w:r>
      <w:r>
        <w:rPr>
          <w:rFonts w:ascii="Traditional Arabic" w:hAnsi="Traditional Arabic"/>
          <w:b/>
          <w:bCs/>
          <w:sz w:val="24"/>
          <w:szCs w:val="24"/>
          <w:rtl/>
        </w:rPr>
        <w:t>, ندى محمد</w:t>
      </w:r>
      <w:r w:rsidRPr="00044089">
        <w:rPr>
          <w:rFonts w:ascii="Traditional Arabic" w:hAnsi="Traditional Arabic"/>
          <w:b/>
          <w:bCs/>
          <w:sz w:val="24"/>
          <w:szCs w:val="24"/>
          <w:rtl/>
        </w:rPr>
        <w:t xml:space="preserve"> (ص195).</w:t>
      </w:r>
    </w:p>
  </w:footnote>
  <w:footnote w:id="7">
    <w:p w:rsidR="00D67573" w:rsidRPr="00044089" w:rsidRDefault="00D67573" w:rsidP="005F717C">
      <w:pPr>
        <w:pStyle w:val="a3"/>
        <w:rPr>
          <w:rFonts w:ascii="Traditional Arabic" w:hAnsi="Traditional Arabic"/>
          <w:b/>
          <w:bCs/>
          <w:sz w:val="24"/>
          <w:szCs w:val="24"/>
          <w:rtl/>
        </w:rPr>
      </w:pPr>
      <w:r w:rsidRPr="00161977">
        <w:footnoteRef/>
      </w:r>
      <w:r w:rsidRPr="00044089">
        <w:rPr>
          <w:rFonts w:ascii="Traditional Arabic" w:hAnsi="Traditional Arabic"/>
          <w:b/>
          <w:bCs/>
          <w:sz w:val="24"/>
          <w:szCs w:val="24"/>
          <w:rtl/>
        </w:rPr>
        <w:t xml:space="preserve"> - رواه البخاري </w:t>
      </w:r>
      <w:proofErr w:type="gramStart"/>
      <w:r w:rsidRPr="00044089">
        <w:rPr>
          <w:rFonts w:ascii="Traditional Arabic" w:hAnsi="Traditional Arabic"/>
          <w:b/>
          <w:bCs/>
          <w:sz w:val="24"/>
          <w:szCs w:val="24"/>
          <w:rtl/>
        </w:rPr>
        <w:t>في  صحيحه</w:t>
      </w:r>
      <w:proofErr w:type="gramEnd"/>
      <w:r w:rsidRPr="00044089">
        <w:rPr>
          <w:rFonts w:ascii="Traditional Arabic" w:hAnsi="Traditional Arabic"/>
          <w:b/>
          <w:bCs/>
          <w:sz w:val="24"/>
          <w:szCs w:val="24"/>
          <w:rtl/>
        </w:rPr>
        <w:t xml:space="preserve"> ،كتاب العلم </w:t>
      </w:r>
      <w:r w:rsidRPr="005F31A6">
        <w:rPr>
          <w:rFonts w:ascii="Traditional Arabic" w:hAnsi="Traditional Arabic" w:hint="cs"/>
          <w:b/>
          <w:bCs/>
          <w:sz w:val="24"/>
          <w:szCs w:val="24"/>
          <w:rtl/>
        </w:rPr>
        <w:t xml:space="preserve">،باب </w:t>
      </w:r>
      <w:r w:rsidRPr="005F31A6">
        <w:rPr>
          <w:rFonts w:ascii="Traditional Arabic" w:hAnsi="Traditional Arabic"/>
          <w:b/>
          <w:bCs/>
          <w:sz w:val="24"/>
          <w:szCs w:val="24"/>
          <w:rtl/>
        </w:rPr>
        <w:t xml:space="preserve">كَانَ النَّبِيُّ صَلَّى اللهُ عَلَيْهِ وَسَلَّمَ </w:t>
      </w:r>
      <w:proofErr w:type="spellStart"/>
      <w:r w:rsidRPr="005F31A6">
        <w:rPr>
          <w:rFonts w:ascii="Traditional Arabic" w:hAnsi="Traditional Arabic"/>
          <w:b/>
          <w:bCs/>
          <w:sz w:val="24"/>
          <w:szCs w:val="24"/>
          <w:rtl/>
        </w:rPr>
        <w:t>يَتَخَوَّلُهُمْ</w:t>
      </w:r>
      <w:proofErr w:type="spellEnd"/>
      <w:r w:rsidRPr="005F31A6">
        <w:rPr>
          <w:rFonts w:ascii="Traditional Arabic" w:hAnsi="Traditional Arabic"/>
          <w:b/>
          <w:bCs/>
          <w:sz w:val="24"/>
          <w:szCs w:val="24"/>
          <w:rtl/>
        </w:rPr>
        <w:t xml:space="preserve"> بِالْمَوْعِظَةِ </w:t>
      </w:r>
      <w:r w:rsidRPr="005F31A6">
        <w:rPr>
          <w:rFonts w:ascii="Traditional Arabic" w:hAnsi="Traditional Arabic" w:hint="cs"/>
          <w:b/>
          <w:bCs/>
          <w:sz w:val="24"/>
          <w:szCs w:val="24"/>
          <w:rtl/>
        </w:rPr>
        <w:t>،</w:t>
      </w:r>
      <w:r w:rsidRPr="00044089">
        <w:rPr>
          <w:rFonts w:ascii="Traditional Arabic" w:hAnsi="Traditional Arabic"/>
          <w:b/>
          <w:bCs/>
          <w:sz w:val="24"/>
          <w:szCs w:val="24"/>
          <w:rtl/>
        </w:rPr>
        <w:t>رقم(67), و</w:t>
      </w:r>
      <w:r>
        <w:rPr>
          <w:rFonts w:ascii="Traditional Arabic" w:hAnsi="Traditional Arabic" w:hint="cs"/>
          <w:b/>
          <w:bCs/>
          <w:sz w:val="24"/>
          <w:szCs w:val="24"/>
          <w:rtl/>
        </w:rPr>
        <w:t xml:space="preserve">رواه </w:t>
      </w:r>
      <w:r w:rsidRPr="00044089">
        <w:rPr>
          <w:rFonts w:ascii="Traditional Arabic" w:hAnsi="Traditional Arabic"/>
          <w:b/>
          <w:bCs/>
          <w:sz w:val="24"/>
          <w:szCs w:val="24"/>
          <w:rtl/>
        </w:rPr>
        <w:t xml:space="preserve">مسلم في  </w:t>
      </w:r>
      <w:proofErr w:type="spellStart"/>
      <w:r w:rsidRPr="00044089">
        <w:rPr>
          <w:rFonts w:ascii="Traditional Arabic" w:hAnsi="Traditional Arabic"/>
          <w:b/>
          <w:bCs/>
          <w:sz w:val="24"/>
          <w:szCs w:val="24"/>
          <w:rtl/>
        </w:rPr>
        <w:t>صحيحه،كتاب</w:t>
      </w:r>
      <w:proofErr w:type="spellEnd"/>
      <w:r w:rsidRPr="00044089">
        <w:rPr>
          <w:rFonts w:ascii="Traditional Arabic" w:hAnsi="Traditional Arabic"/>
          <w:b/>
          <w:bCs/>
          <w:sz w:val="24"/>
          <w:szCs w:val="24"/>
          <w:rtl/>
        </w:rPr>
        <w:t xml:space="preserve"> الجهاد والسير</w:t>
      </w:r>
      <w:r w:rsidRPr="00161977">
        <w:rPr>
          <w:rFonts w:ascii="Traditional Arabic" w:hAnsi="Traditional Arabic"/>
          <w:b/>
          <w:bCs/>
          <w:sz w:val="24"/>
          <w:szCs w:val="24"/>
          <w:rtl/>
        </w:rPr>
        <w:t xml:space="preserve"> </w:t>
      </w:r>
      <w:r w:rsidRPr="00161977">
        <w:rPr>
          <w:rFonts w:ascii="Traditional Arabic" w:hAnsi="Traditional Arabic" w:hint="cs"/>
          <w:b/>
          <w:bCs/>
          <w:sz w:val="24"/>
          <w:szCs w:val="24"/>
          <w:rtl/>
        </w:rPr>
        <w:t>،</w:t>
      </w:r>
      <w:r w:rsidRPr="00161977">
        <w:rPr>
          <w:rFonts w:ascii="Traditional Arabic" w:hAnsi="Traditional Arabic"/>
          <w:b/>
          <w:bCs/>
          <w:sz w:val="24"/>
          <w:szCs w:val="24"/>
          <w:rtl/>
        </w:rPr>
        <w:t>باب في الأمر بالت</w:t>
      </w:r>
      <w:r>
        <w:rPr>
          <w:rFonts w:ascii="Traditional Arabic" w:hAnsi="Traditional Arabic" w:hint="cs"/>
          <w:b/>
          <w:bCs/>
          <w:sz w:val="24"/>
          <w:szCs w:val="24"/>
          <w:rtl/>
        </w:rPr>
        <w:t>ي</w:t>
      </w:r>
      <w:r w:rsidRPr="00161977">
        <w:rPr>
          <w:rFonts w:ascii="Traditional Arabic" w:hAnsi="Traditional Arabic"/>
          <w:b/>
          <w:bCs/>
          <w:sz w:val="24"/>
          <w:szCs w:val="24"/>
          <w:rtl/>
        </w:rPr>
        <w:t>سير وترك التنفير</w:t>
      </w:r>
      <w:r w:rsidRPr="00161977">
        <w:rPr>
          <w:rFonts w:ascii="Traditional Arabic" w:hAnsi="Traditional Arabic" w:hint="cs"/>
          <w:b/>
          <w:bCs/>
          <w:sz w:val="24"/>
          <w:szCs w:val="24"/>
          <w:rtl/>
        </w:rPr>
        <w:t>،</w:t>
      </w:r>
      <w:r w:rsidRPr="00044089">
        <w:rPr>
          <w:rFonts w:ascii="Traditional Arabic" w:hAnsi="Traditional Arabic"/>
          <w:b/>
          <w:bCs/>
          <w:sz w:val="24"/>
          <w:szCs w:val="24"/>
          <w:rtl/>
        </w:rPr>
        <w:t xml:space="preserve"> رقم(3264).</w:t>
      </w:r>
    </w:p>
  </w:footnote>
  <w:footnote w:id="8">
    <w:p w:rsidR="00D67573" w:rsidRPr="00044089" w:rsidRDefault="00D67573" w:rsidP="005F717C">
      <w:pPr>
        <w:pStyle w:val="a3"/>
        <w:rPr>
          <w:rFonts w:ascii="Traditional Arabic" w:hAnsi="Traditional Arabic"/>
          <w:b/>
          <w:bCs/>
          <w:sz w:val="24"/>
          <w:szCs w:val="24"/>
        </w:rPr>
      </w:pPr>
      <w:r w:rsidRPr="00161977">
        <w:footnoteRef/>
      </w:r>
      <w:r w:rsidRPr="00044089">
        <w:rPr>
          <w:rFonts w:ascii="Traditional Arabic" w:hAnsi="Traditional Arabic"/>
          <w:b/>
          <w:bCs/>
          <w:sz w:val="24"/>
          <w:szCs w:val="24"/>
          <w:rtl/>
        </w:rPr>
        <w:t xml:space="preserve"> - </w:t>
      </w:r>
      <w:r>
        <w:rPr>
          <w:rFonts w:ascii="Traditional Arabic" w:hAnsi="Traditional Arabic"/>
          <w:b/>
          <w:bCs/>
          <w:sz w:val="24"/>
          <w:szCs w:val="24"/>
          <w:rtl/>
        </w:rPr>
        <w:t>روا</w:t>
      </w:r>
      <w:r w:rsidRPr="00044089">
        <w:rPr>
          <w:rFonts w:ascii="Traditional Arabic" w:hAnsi="Traditional Arabic"/>
          <w:b/>
          <w:bCs/>
          <w:sz w:val="24"/>
          <w:szCs w:val="24"/>
          <w:rtl/>
        </w:rPr>
        <w:t>ه أبو داوود في سننه</w:t>
      </w:r>
      <w:proofErr w:type="gramStart"/>
      <w:r w:rsidRPr="00044089">
        <w:rPr>
          <w:rFonts w:ascii="Traditional Arabic" w:hAnsi="Traditional Arabic"/>
          <w:b/>
          <w:bCs/>
          <w:sz w:val="24"/>
          <w:szCs w:val="24"/>
          <w:rtl/>
        </w:rPr>
        <w:t xml:space="preserve"> ,</w:t>
      </w:r>
      <w:proofErr w:type="gramEnd"/>
      <w:r w:rsidRPr="00044089">
        <w:rPr>
          <w:rFonts w:ascii="Traditional Arabic" w:hAnsi="Traditional Arabic"/>
          <w:b/>
          <w:bCs/>
          <w:sz w:val="24"/>
          <w:szCs w:val="24"/>
          <w:rtl/>
        </w:rPr>
        <w:t xml:space="preserve"> كتاب الطب, (رقم 3357), والترمذي في سننه ، كتاب الطب( 1961), وابن ماجة, الطب, (3427).</w:t>
      </w:r>
    </w:p>
  </w:footnote>
  <w:footnote w:id="9">
    <w:p w:rsidR="00D67573" w:rsidRPr="00044089" w:rsidRDefault="00D67573" w:rsidP="005F717C">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انظر أحكام </w:t>
      </w:r>
      <w:r>
        <w:rPr>
          <w:rFonts w:ascii="Traditional Arabic" w:hAnsi="Traditional Arabic"/>
          <w:b/>
          <w:bCs/>
          <w:sz w:val="24"/>
          <w:szCs w:val="24"/>
          <w:rtl/>
        </w:rPr>
        <w:t>التداوي والحالات الميؤوس منها</w:t>
      </w:r>
      <w:r>
        <w:rPr>
          <w:rFonts w:ascii="Traditional Arabic" w:hAnsi="Traditional Arabic" w:hint="cs"/>
          <w:b/>
          <w:bCs/>
          <w:sz w:val="24"/>
          <w:szCs w:val="24"/>
          <w:rtl/>
        </w:rPr>
        <w:t>، للدكتور</w:t>
      </w:r>
      <w:r w:rsidRPr="00044089">
        <w:rPr>
          <w:rFonts w:ascii="Traditional Arabic" w:hAnsi="Traditional Arabic"/>
          <w:b/>
          <w:bCs/>
          <w:sz w:val="24"/>
          <w:szCs w:val="24"/>
          <w:rtl/>
        </w:rPr>
        <w:t xml:space="preserve"> محمد علي </w:t>
      </w:r>
      <w:proofErr w:type="gramStart"/>
      <w:r w:rsidRPr="00044089">
        <w:rPr>
          <w:rFonts w:ascii="Traditional Arabic" w:hAnsi="Traditional Arabic"/>
          <w:b/>
          <w:bCs/>
          <w:sz w:val="24"/>
          <w:szCs w:val="24"/>
          <w:rtl/>
        </w:rPr>
        <w:t>البار,</w:t>
      </w:r>
      <w:proofErr w:type="gramEnd"/>
      <w:r w:rsidRPr="00044089">
        <w:rPr>
          <w:rFonts w:ascii="Traditional Arabic" w:hAnsi="Traditional Arabic"/>
          <w:b/>
          <w:bCs/>
          <w:sz w:val="24"/>
          <w:szCs w:val="24"/>
          <w:rtl/>
        </w:rPr>
        <w:t xml:space="preserve"> دار المنارة للنشر ص29-30.</w:t>
      </w:r>
    </w:p>
  </w:footnote>
  <w:footnote w:id="10">
    <w:p w:rsidR="00D67573" w:rsidRPr="00044089" w:rsidRDefault="00D67573" w:rsidP="0097549E">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رواه البخاري </w:t>
      </w:r>
      <w:r>
        <w:rPr>
          <w:rFonts w:ascii="Traditional Arabic" w:hAnsi="Traditional Arabic" w:hint="cs"/>
          <w:b/>
          <w:bCs/>
          <w:sz w:val="24"/>
          <w:szCs w:val="24"/>
          <w:rtl/>
        </w:rPr>
        <w:t xml:space="preserve">في </w:t>
      </w:r>
      <w:proofErr w:type="spellStart"/>
      <w:proofErr w:type="gramStart"/>
      <w:r>
        <w:rPr>
          <w:rFonts w:ascii="Traditional Arabic" w:hAnsi="Traditional Arabic" w:hint="cs"/>
          <w:b/>
          <w:bCs/>
          <w:sz w:val="24"/>
          <w:szCs w:val="24"/>
          <w:rtl/>
        </w:rPr>
        <w:t>صحيحه،كتاب</w:t>
      </w:r>
      <w:proofErr w:type="spellEnd"/>
      <w:proofErr w:type="gramEnd"/>
      <w:r>
        <w:rPr>
          <w:rFonts w:ascii="Traditional Arabic" w:hAnsi="Traditional Arabic" w:hint="cs"/>
          <w:b/>
          <w:bCs/>
          <w:sz w:val="24"/>
          <w:szCs w:val="24"/>
          <w:rtl/>
        </w:rPr>
        <w:t xml:space="preserve"> </w:t>
      </w:r>
      <w:proofErr w:type="spellStart"/>
      <w:r>
        <w:rPr>
          <w:rFonts w:ascii="Traditional Arabic" w:hAnsi="Traditional Arabic" w:hint="cs"/>
          <w:b/>
          <w:bCs/>
          <w:sz w:val="24"/>
          <w:szCs w:val="24"/>
          <w:rtl/>
        </w:rPr>
        <w:t>الرقاق،باب</w:t>
      </w:r>
      <w:proofErr w:type="spellEnd"/>
      <w:r>
        <w:rPr>
          <w:rFonts w:ascii="Traditional Arabic" w:hAnsi="Traditional Arabic" w:hint="cs"/>
          <w:b/>
          <w:bCs/>
          <w:sz w:val="24"/>
          <w:szCs w:val="24"/>
          <w:rtl/>
        </w:rPr>
        <w:t xml:space="preserve"> ومن يتوكل على الله فهو </w:t>
      </w:r>
      <w:proofErr w:type="spellStart"/>
      <w:r>
        <w:rPr>
          <w:rFonts w:ascii="Traditional Arabic" w:hAnsi="Traditional Arabic" w:hint="cs"/>
          <w:b/>
          <w:bCs/>
          <w:sz w:val="24"/>
          <w:szCs w:val="24"/>
          <w:rtl/>
        </w:rPr>
        <w:t>حسبه،برقم</w:t>
      </w:r>
      <w:proofErr w:type="spellEnd"/>
      <w:r w:rsidRPr="00044089">
        <w:rPr>
          <w:rFonts w:ascii="Traditional Arabic" w:hAnsi="Traditional Arabic"/>
          <w:b/>
          <w:bCs/>
          <w:sz w:val="24"/>
          <w:szCs w:val="24"/>
          <w:rtl/>
        </w:rPr>
        <w:t>(6472)عن ابن عباس ، ورواه ومسلم( 218) عن عِمْرَانَ بْنِ حُصَيْنٍ</w:t>
      </w:r>
    </w:p>
  </w:footnote>
  <w:footnote w:id="11">
    <w:p w:rsidR="00D67573" w:rsidRPr="00044089" w:rsidRDefault="00D67573" w:rsidP="002420D9">
      <w:pPr>
        <w:shd w:val="clear" w:color="auto" w:fill="FFFFFF"/>
        <w:spacing w:after="0" w:line="240" w:lineRule="auto"/>
        <w:jc w:val="both"/>
        <w:rPr>
          <w:rFonts w:ascii="Traditional Arabic" w:hAnsi="Traditional Arabic" w:cs="Traditional Arabic"/>
          <w:b/>
          <w:bCs/>
          <w:sz w:val="24"/>
          <w:szCs w:val="24"/>
          <w:rtl/>
          <w:lang w:bidi="ar-EG"/>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tl/>
        </w:rPr>
        <w:t xml:space="preserve">أبو عبد الله ، ابن قيم الجوزية ( ت 751هـ/1350م ) : ولد في </w:t>
      </w:r>
      <w:hyperlink r:id="rId1" w:tooltip="دمشق" w:history="1">
        <w:r w:rsidRPr="00044089">
          <w:rPr>
            <w:rFonts w:ascii="Traditional Arabic" w:eastAsia="Times New Roman" w:hAnsi="Traditional Arabic" w:cs="Traditional Arabic"/>
            <w:b/>
            <w:bCs/>
            <w:sz w:val="24"/>
            <w:szCs w:val="24"/>
            <w:rtl/>
          </w:rPr>
          <w:t>دمشق</w:t>
        </w:r>
      </w:hyperlink>
      <w:r w:rsidRPr="00044089">
        <w:rPr>
          <w:rFonts w:ascii="Traditional Arabic" w:eastAsia="Times New Roman" w:hAnsi="Traditional Arabic" w:cs="Traditional Arabic"/>
          <w:b/>
          <w:bCs/>
          <w:sz w:val="24"/>
          <w:szCs w:val="24"/>
          <w:rtl/>
        </w:rPr>
        <w:t> من عائلة عرفت بالعلم والدين ، درس على يد </w:t>
      </w:r>
      <w:hyperlink r:id="rId2" w:tooltip="ابن تيمية" w:history="1">
        <w:r w:rsidRPr="00044089">
          <w:rPr>
            <w:rFonts w:ascii="Traditional Arabic" w:eastAsia="Times New Roman" w:hAnsi="Traditional Arabic" w:cs="Traditional Arabic"/>
            <w:b/>
            <w:bCs/>
            <w:sz w:val="24"/>
            <w:szCs w:val="24"/>
            <w:rtl/>
          </w:rPr>
          <w:t>ابن تيمية</w:t>
        </w:r>
      </w:hyperlink>
      <w:r w:rsidRPr="00044089">
        <w:rPr>
          <w:rFonts w:ascii="Traditional Arabic" w:eastAsia="Times New Roman" w:hAnsi="Traditional Arabic" w:cs="Traditional Arabic"/>
          <w:b/>
          <w:bCs/>
          <w:sz w:val="24"/>
          <w:szCs w:val="24"/>
          <w:rtl/>
        </w:rPr>
        <w:t> الدمشقي وتأثر به ، كان ذا عبادة وتهجد وطول صلاة ، وقد امتحن وأوذي مرات ، وحبس مع شيخه  ابن تيمية في المرة الأخيرة بالقلعة منفرداً عنه ولم يخرج إلا بعد موت الشيخ ، اشتغل مدة حبسه بتلاوة القرآن والتدبر والتفكر ففتح الله عليه من ذلك الكثير ، وصار له تلاميذ كثر ، وترك مصنفات كثيرة ، من أشهرها : </w:t>
      </w:r>
      <w:hyperlink r:id="rId3" w:tooltip="زاد المعاد" w:history="1">
        <w:r w:rsidRPr="00044089">
          <w:rPr>
            <w:rFonts w:ascii="Traditional Arabic" w:eastAsia="Times New Roman" w:hAnsi="Traditional Arabic" w:cs="Traditional Arabic"/>
            <w:b/>
            <w:bCs/>
            <w:sz w:val="24"/>
            <w:szCs w:val="24"/>
            <w:rtl/>
          </w:rPr>
          <w:t>زاد المعاد</w:t>
        </w:r>
      </w:hyperlink>
      <w:r w:rsidRPr="00044089">
        <w:rPr>
          <w:rFonts w:ascii="Traditional Arabic" w:eastAsia="Times New Roman" w:hAnsi="Traditional Arabic" w:cs="Traditional Arabic"/>
          <w:b/>
          <w:bCs/>
          <w:sz w:val="24"/>
          <w:szCs w:val="24"/>
          <w:rtl/>
        </w:rPr>
        <w:t> في هدي خير العباد ، و</w:t>
      </w:r>
      <w:hyperlink r:id="rId4" w:tooltip="مدارج السالكين (الصفحة غير موجودة)" w:history="1">
        <w:r w:rsidRPr="00044089">
          <w:rPr>
            <w:rFonts w:ascii="Traditional Arabic" w:eastAsia="Times New Roman" w:hAnsi="Traditional Arabic" w:cs="Traditional Arabic"/>
            <w:b/>
            <w:bCs/>
            <w:sz w:val="24"/>
            <w:szCs w:val="24"/>
            <w:rtl/>
          </w:rPr>
          <w:t>مدارج السالكين</w:t>
        </w:r>
      </w:hyperlink>
      <w:r w:rsidRPr="00044089">
        <w:rPr>
          <w:rFonts w:ascii="Traditional Arabic" w:eastAsia="Times New Roman" w:hAnsi="Traditional Arabic" w:cs="Traditional Arabic"/>
          <w:b/>
          <w:bCs/>
          <w:sz w:val="24"/>
          <w:szCs w:val="24"/>
          <w:rtl/>
        </w:rPr>
        <w:t> ، و</w:t>
      </w:r>
      <w:hyperlink r:id="rId5" w:tooltip="إعلام الموقعين" w:history="1">
        <w:r w:rsidRPr="00044089">
          <w:rPr>
            <w:rFonts w:ascii="Traditional Arabic" w:eastAsia="Times New Roman" w:hAnsi="Traditional Arabic" w:cs="Traditional Arabic"/>
            <w:b/>
            <w:bCs/>
            <w:sz w:val="24"/>
            <w:szCs w:val="24"/>
            <w:rtl/>
          </w:rPr>
          <w:t>إعلام الموقعين</w:t>
        </w:r>
      </w:hyperlink>
      <w:r w:rsidRPr="00044089">
        <w:rPr>
          <w:rFonts w:ascii="Traditional Arabic" w:eastAsia="Times New Roman" w:hAnsi="Traditional Arabic" w:cs="Traditional Arabic"/>
          <w:b/>
          <w:bCs/>
          <w:sz w:val="24"/>
          <w:szCs w:val="24"/>
          <w:rtl/>
        </w:rPr>
        <w:t> عن رب العالمين ، </w:t>
      </w:r>
      <w:hyperlink r:id="rId6" w:tooltip="الجواب الكافي لمن سأل عن الدواء الشافي" w:history="1">
        <w:r w:rsidRPr="00044089">
          <w:rPr>
            <w:rFonts w:ascii="Traditional Arabic" w:eastAsia="Times New Roman" w:hAnsi="Traditional Arabic" w:cs="Traditional Arabic"/>
            <w:b/>
            <w:bCs/>
            <w:sz w:val="24"/>
            <w:szCs w:val="24"/>
            <w:rtl/>
          </w:rPr>
          <w:t>الجواب الكافي لمن سأل عن الدواء الشافي</w:t>
        </w:r>
      </w:hyperlink>
      <w:r w:rsidRPr="00044089">
        <w:rPr>
          <w:rFonts w:ascii="Traditional Arabic" w:eastAsia="Times New Roman" w:hAnsi="Traditional Arabic" w:cs="Traditional Arabic"/>
          <w:b/>
          <w:bCs/>
          <w:sz w:val="24"/>
          <w:szCs w:val="24"/>
          <w:rtl/>
        </w:rPr>
        <w:t> أو الداء وا</w:t>
      </w:r>
      <w:bookmarkStart w:id="1" w:name="_edn8"/>
      <w:r w:rsidRPr="00044089">
        <w:rPr>
          <w:rFonts w:ascii="Traditional Arabic" w:eastAsia="Times New Roman" w:hAnsi="Traditional Arabic" w:cs="Traditional Arabic"/>
          <w:b/>
          <w:bCs/>
          <w:sz w:val="24"/>
          <w:szCs w:val="24"/>
          <w:rtl/>
        </w:rPr>
        <w:t>لدواء ، توفي بدمشق ودفن فيها .</w:t>
      </w:r>
      <w:bookmarkEnd w:id="1"/>
      <w:r w:rsidRPr="00044089">
        <w:rPr>
          <w:rFonts w:ascii="Traditional Arabic" w:eastAsia="Times New Roman" w:hAnsi="Traditional Arabic" w:cs="Traditional Arabic"/>
          <w:b/>
          <w:bCs/>
          <w:sz w:val="24"/>
          <w:szCs w:val="24"/>
          <w:rtl/>
        </w:rPr>
        <w:t>انظر</w:t>
      </w:r>
      <w:r w:rsidRPr="00BA1645">
        <w:rPr>
          <w:rFonts w:ascii="Traditional Arabic" w:eastAsia="Times New Roman" w:hAnsi="Traditional Arabic" w:cs="Traditional Arabic"/>
          <w:b/>
          <w:bCs/>
          <w:sz w:val="24"/>
          <w:szCs w:val="24"/>
        </w:rPr>
        <w:t xml:space="preserve">  </w:t>
      </w:r>
      <w:r w:rsidRPr="00BA1645">
        <w:rPr>
          <w:rFonts w:ascii="Traditional Arabic" w:eastAsia="Times New Roman" w:hAnsi="Traditional Arabic" w:cs="Traditional Arabic"/>
          <w:b/>
          <w:bCs/>
          <w:sz w:val="24"/>
          <w:szCs w:val="24"/>
          <w:rtl/>
        </w:rPr>
        <w:t>ذيل</w:t>
      </w:r>
      <w:r w:rsidRPr="00BA1645">
        <w:rPr>
          <w:rFonts w:ascii="Traditional Arabic" w:eastAsia="Times New Roman" w:hAnsi="Traditional Arabic" w:cs="Traditional Arabic"/>
          <w:b/>
          <w:bCs/>
          <w:sz w:val="24"/>
          <w:szCs w:val="24"/>
        </w:rPr>
        <w:t> </w:t>
      </w:r>
      <w:hyperlink r:id="rId7" w:tooltip="طبقات الحنابلة" w:history="1">
        <w:r w:rsidRPr="00BA1645">
          <w:rPr>
            <w:rFonts w:ascii="Traditional Arabic" w:eastAsia="Times New Roman" w:hAnsi="Traditional Arabic" w:cs="Traditional Arabic"/>
            <w:b/>
            <w:bCs/>
            <w:sz w:val="24"/>
            <w:szCs w:val="24"/>
            <w:rtl/>
          </w:rPr>
          <w:t>طبقات الحنابل</w:t>
        </w:r>
        <w:r>
          <w:rPr>
            <w:rFonts w:ascii="Traditional Arabic" w:eastAsia="Times New Roman" w:hAnsi="Traditional Arabic" w:cs="Traditional Arabic" w:hint="cs"/>
            <w:b/>
            <w:bCs/>
            <w:sz w:val="24"/>
            <w:szCs w:val="24"/>
            <w:rtl/>
          </w:rPr>
          <w:t>ة (2/447)</w:t>
        </w:r>
        <w:r w:rsidRPr="002B220C">
          <w:rPr>
            <w:rFonts w:ascii="Traditional Arabic" w:eastAsia="Times New Roman" w:hAnsi="Traditional Arabic" w:cs="Traditional Arabic"/>
            <w:b/>
            <w:bCs/>
            <w:sz w:val="24"/>
            <w:szCs w:val="24"/>
          </w:rPr>
          <w:t xml:space="preserve"> </w:t>
        </w:r>
        <w:hyperlink r:id="rId8" w:tooltip="ابن رجب الحنبلي" w:history="1">
          <w:r w:rsidRPr="00BA1645">
            <w:rPr>
              <w:rFonts w:ascii="Traditional Arabic" w:eastAsia="Times New Roman" w:hAnsi="Traditional Arabic" w:cs="Traditional Arabic"/>
              <w:b/>
              <w:bCs/>
              <w:sz w:val="24"/>
              <w:szCs w:val="24"/>
              <w:rtl/>
            </w:rPr>
            <w:t>لابن رجب</w:t>
          </w:r>
        </w:hyperlink>
        <w:r>
          <w:rPr>
            <w:rFonts w:ascii="Traditional Arabic" w:eastAsia="Times New Roman" w:hAnsi="Traditional Arabic" w:cs="Traditional Arabic" w:hint="cs"/>
            <w:b/>
            <w:bCs/>
            <w:sz w:val="24"/>
            <w:szCs w:val="24"/>
            <w:rtl/>
          </w:rPr>
          <w:t xml:space="preserve"> </w:t>
        </w:r>
      </w:hyperlink>
      <w:r w:rsidRPr="00BA1645">
        <w:rPr>
          <w:rFonts w:ascii="Traditional Arabic" w:eastAsia="Times New Roman" w:hAnsi="Traditional Arabic" w:cs="Traditional Arabic"/>
          <w:b/>
          <w:bCs/>
          <w:sz w:val="24"/>
          <w:szCs w:val="24"/>
          <w:rtl/>
        </w:rPr>
        <w:t>، ذيل العبر (5/282</w:t>
      </w:r>
      <w:r>
        <w:rPr>
          <w:rFonts w:ascii="Traditional Arabic" w:eastAsia="Times New Roman" w:hAnsi="Traditional Arabic" w:cs="Traditional Arabic"/>
          <w:b/>
          <w:bCs/>
          <w:sz w:val="24"/>
          <w:szCs w:val="24"/>
        </w:rPr>
        <w:t xml:space="preserve"> (</w:t>
      </w:r>
      <w:r w:rsidRPr="00BA1645">
        <w:rPr>
          <w:rFonts w:ascii="Traditional Arabic" w:eastAsia="Times New Roman" w:hAnsi="Traditional Arabic" w:cs="Traditional Arabic"/>
          <w:b/>
          <w:bCs/>
          <w:sz w:val="24"/>
          <w:szCs w:val="24"/>
        </w:rPr>
        <w:t> </w:t>
      </w:r>
      <w:r>
        <w:rPr>
          <w:rFonts w:ascii="Traditional Arabic" w:eastAsia="Times New Roman" w:hAnsi="Traditional Arabic" w:cs="Traditional Arabic"/>
          <w:b/>
          <w:bCs/>
          <w:sz w:val="24"/>
          <w:szCs w:val="24"/>
        </w:rPr>
        <w:t xml:space="preserve"> </w:t>
      </w:r>
      <w:hyperlink r:id="rId9" w:tooltip="الذهبي" w:history="1">
        <w:r w:rsidRPr="00BA1645">
          <w:rPr>
            <w:rFonts w:ascii="Traditional Arabic" w:eastAsia="Times New Roman" w:hAnsi="Traditional Arabic" w:cs="Traditional Arabic"/>
            <w:b/>
            <w:bCs/>
            <w:sz w:val="24"/>
            <w:szCs w:val="24"/>
            <w:rtl/>
          </w:rPr>
          <w:t>للذهبي</w:t>
        </w:r>
      </w:hyperlink>
      <w:r>
        <w:rPr>
          <w:rFonts w:ascii="Traditional Arabic" w:eastAsia="Times New Roman" w:hAnsi="Traditional Arabic" w:cs="Traditional Arabic" w:hint="cs"/>
          <w:b/>
          <w:bCs/>
          <w:sz w:val="24"/>
          <w:szCs w:val="24"/>
          <w:rtl/>
          <w:lang w:bidi="ar-EG"/>
        </w:rPr>
        <w:t>.</w:t>
      </w:r>
    </w:p>
  </w:footnote>
  <w:footnote w:id="12">
    <w:p w:rsidR="00D67573" w:rsidRPr="00044089" w:rsidRDefault="00D6757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ابن </w:t>
      </w:r>
      <w:proofErr w:type="gramStart"/>
      <w:r w:rsidRPr="00044089">
        <w:rPr>
          <w:rFonts w:ascii="Traditional Arabic" w:hAnsi="Traditional Arabic"/>
          <w:b/>
          <w:bCs/>
          <w:sz w:val="24"/>
          <w:szCs w:val="24"/>
          <w:rtl/>
        </w:rPr>
        <w:t>القيم :</w:t>
      </w:r>
      <w:proofErr w:type="gramEnd"/>
      <w:r w:rsidRPr="00044089">
        <w:rPr>
          <w:rFonts w:ascii="Traditional Arabic" w:hAnsi="Traditional Arabic"/>
          <w:b/>
          <w:bCs/>
          <w:sz w:val="24"/>
          <w:szCs w:val="24"/>
          <w:rtl/>
        </w:rPr>
        <w:t xml:space="preserve"> زاد المعاد 4/15 .</w:t>
      </w:r>
    </w:p>
  </w:footnote>
  <w:footnote w:id="13">
    <w:p w:rsidR="00D67573" w:rsidRPr="00044089" w:rsidRDefault="00D67573" w:rsidP="005F717C">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موت الدماغ بين الطب </w:t>
      </w:r>
      <w:proofErr w:type="gramStart"/>
      <w:r w:rsidRPr="00044089">
        <w:rPr>
          <w:rFonts w:ascii="Traditional Arabic" w:hAnsi="Traditional Arabic"/>
          <w:b/>
          <w:bCs/>
          <w:sz w:val="24"/>
          <w:szCs w:val="24"/>
          <w:rtl/>
        </w:rPr>
        <w:t>والإسلام,</w:t>
      </w:r>
      <w:proofErr w:type="gramEnd"/>
      <w:r w:rsidRPr="00044089">
        <w:rPr>
          <w:rFonts w:ascii="Traditional Arabic" w:hAnsi="Traditional Arabic"/>
          <w:b/>
          <w:bCs/>
          <w:sz w:val="24"/>
          <w:szCs w:val="24"/>
          <w:rtl/>
        </w:rPr>
        <w:t xml:space="preserve"> ندى محمد نعيم, دار الفكر ص197.</w:t>
      </w:r>
    </w:p>
  </w:footnote>
  <w:footnote w:id="14">
    <w:p w:rsidR="00D67573" w:rsidRPr="00044089" w:rsidRDefault="00D67573" w:rsidP="000913BF">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مجموع الفتاوي لابن تيمية (18/12) </w:t>
      </w:r>
    </w:p>
  </w:footnote>
  <w:footnote w:id="15">
    <w:p w:rsidR="00D67573" w:rsidRPr="00044089" w:rsidRDefault="00D67573" w:rsidP="000913BF">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المصدر </w:t>
      </w:r>
      <w:proofErr w:type="gramStart"/>
      <w:r w:rsidRPr="00044089">
        <w:rPr>
          <w:rFonts w:ascii="Traditional Arabic" w:hAnsi="Traditional Arabic"/>
          <w:b/>
          <w:bCs/>
          <w:sz w:val="24"/>
          <w:szCs w:val="24"/>
          <w:rtl/>
        </w:rPr>
        <w:t>السابق  (</w:t>
      </w:r>
      <w:proofErr w:type="gramEnd"/>
      <w:r w:rsidRPr="00044089">
        <w:rPr>
          <w:rFonts w:ascii="Traditional Arabic" w:hAnsi="Traditional Arabic"/>
          <w:b/>
          <w:bCs/>
          <w:sz w:val="24"/>
          <w:szCs w:val="24"/>
          <w:rtl/>
        </w:rPr>
        <w:t>24 /375).</w:t>
      </w:r>
    </w:p>
  </w:footnote>
  <w:footnote w:id="16">
    <w:p w:rsidR="00D67573" w:rsidRPr="00044089" w:rsidRDefault="00D67573" w:rsidP="005F717C">
      <w:pPr>
        <w:pStyle w:val="a3"/>
        <w:rPr>
          <w:rFonts w:ascii="Traditional Arabic" w:hAnsi="Traditional Arabic"/>
          <w:b/>
          <w:bCs/>
          <w:sz w:val="24"/>
          <w:szCs w:val="24"/>
          <w:rtl/>
        </w:rPr>
      </w:pPr>
      <w:proofErr w:type="gramStart"/>
      <w:r w:rsidRPr="00044089">
        <w:rPr>
          <w:rFonts w:ascii="Traditional Arabic" w:hAnsi="Traditional Arabic"/>
          <w:b/>
          <w:bCs/>
          <w:sz w:val="24"/>
          <w:szCs w:val="24"/>
          <w:rtl/>
        </w:rPr>
        <w:t>(</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التداوي</w:t>
      </w:r>
      <w:proofErr w:type="gramEnd"/>
      <w:r w:rsidRPr="00044089">
        <w:rPr>
          <w:rFonts w:ascii="Traditional Arabic" w:hAnsi="Traditional Arabic"/>
          <w:b/>
          <w:bCs/>
          <w:sz w:val="24"/>
          <w:szCs w:val="24"/>
          <w:rtl/>
        </w:rPr>
        <w:t xml:space="preserve"> والمسؤولية الطبية في الشريعة الإسلامية, ص99, ط1.</w:t>
      </w:r>
    </w:p>
  </w:footnote>
  <w:footnote w:id="17">
    <w:p w:rsidR="00D67573" w:rsidRPr="00044089" w:rsidRDefault="00D67573" w:rsidP="005F717C">
      <w:pPr>
        <w:pStyle w:val="a3"/>
        <w:rPr>
          <w:rFonts w:ascii="Traditional Arabic" w:hAnsi="Traditional Arabic"/>
          <w:b/>
          <w:bCs/>
          <w:sz w:val="24"/>
          <w:szCs w:val="24"/>
        </w:rPr>
      </w:pPr>
      <w:r w:rsidRPr="00044089">
        <w:rPr>
          <w:rFonts w:ascii="Traditional Arabic" w:hAnsi="Traditional Arabic"/>
          <w:b/>
          <w:bCs/>
          <w:sz w:val="24"/>
          <w:szCs w:val="24"/>
          <w:rtl/>
        </w:rPr>
        <w:t>(</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رواه ابن ماجة في سننه، </w:t>
      </w:r>
      <w:proofErr w:type="gramStart"/>
      <w:r w:rsidRPr="00044089">
        <w:rPr>
          <w:rFonts w:ascii="Traditional Arabic" w:hAnsi="Traditional Arabic"/>
          <w:b/>
          <w:bCs/>
          <w:sz w:val="24"/>
          <w:szCs w:val="24"/>
          <w:rtl/>
        </w:rPr>
        <w:t>الأحكام( 2340</w:t>
      </w:r>
      <w:proofErr w:type="gramEnd"/>
      <w:r w:rsidRPr="00044089">
        <w:rPr>
          <w:rFonts w:ascii="Traditional Arabic" w:hAnsi="Traditional Arabic"/>
          <w:b/>
          <w:bCs/>
          <w:sz w:val="24"/>
          <w:szCs w:val="24"/>
          <w:rtl/>
        </w:rPr>
        <w:t>, 2341, 2342 )ومالك في الموطأ, أقضية(31) وأحمد في مسنده (5/237).</w:t>
      </w:r>
    </w:p>
  </w:footnote>
  <w:footnote w:id="18">
    <w:p w:rsidR="00D67573" w:rsidRPr="00044089" w:rsidRDefault="00D67573" w:rsidP="005F717C">
      <w:pPr>
        <w:pStyle w:val="a3"/>
        <w:rPr>
          <w:rFonts w:ascii="Traditional Arabic" w:hAnsi="Traditional Arabic"/>
          <w:b/>
          <w:bCs/>
          <w:sz w:val="24"/>
          <w:szCs w:val="24"/>
        </w:rPr>
      </w:pPr>
      <w:proofErr w:type="gramStart"/>
      <w:r w:rsidRPr="00044089">
        <w:rPr>
          <w:rFonts w:ascii="Traditional Arabic" w:hAnsi="Traditional Arabic"/>
          <w:b/>
          <w:bCs/>
          <w:sz w:val="24"/>
          <w:szCs w:val="24"/>
          <w:rtl/>
        </w:rPr>
        <w:t>(</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أحكام</w:t>
      </w:r>
      <w:proofErr w:type="gramEnd"/>
      <w:r w:rsidRPr="00044089">
        <w:rPr>
          <w:rFonts w:ascii="Traditional Arabic" w:hAnsi="Traditional Arabic"/>
          <w:b/>
          <w:bCs/>
          <w:sz w:val="24"/>
          <w:szCs w:val="24"/>
          <w:rtl/>
        </w:rPr>
        <w:t xml:space="preserve"> التداوي والحالات الميؤوس منها...د.محمد علي البار ص20-ص22.</w:t>
      </w:r>
    </w:p>
  </w:footnote>
  <w:footnote w:id="19">
    <w:p w:rsidR="00D67573" w:rsidRPr="00044089" w:rsidRDefault="00D67573" w:rsidP="005F717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موت الدماغ بين الطب </w:t>
      </w:r>
      <w:proofErr w:type="gramStart"/>
      <w:r w:rsidRPr="00044089">
        <w:rPr>
          <w:rFonts w:ascii="Traditional Arabic" w:hAnsi="Traditional Arabic"/>
          <w:b/>
          <w:bCs/>
          <w:sz w:val="24"/>
          <w:szCs w:val="24"/>
          <w:rtl/>
        </w:rPr>
        <w:t>والإسلام,</w:t>
      </w:r>
      <w:proofErr w:type="gramEnd"/>
      <w:r w:rsidRPr="00044089">
        <w:rPr>
          <w:rFonts w:ascii="Traditional Arabic" w:hAnsi="Traditional Arabic"/>
          <w:b/>
          <w:bCs/>
          <w:sz w:val="24"/>
          <w:szCs w:val="24"/>
          <w:rtl/>
        </w:rPr>
        <w:t xml:space="preserve"> ندى محمد نعيم, ص198.</w:t>
      </w:r>
    </w:p>
  </w:footnote>
  <w:footnote w:id="20">
    <w:p w:rsidR="00D67573" w:rsidRPr="00044089" w:rsidRDefault="00D67573" w:rsidP="005F717C">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أحكام </w:t>
      </w:r>
      <w:proofErr w:type="gramStart"/>
      <w:r w:rsidRPr="00044089">
        <w:rPr>
          <w:rFonts w:ascii="Traditional Arabic" w:hAnsi="Traditional Arabic"/>
          <w:b/>
          <w:bCs/>
          <w:sz w:val="24"/>
          <w:szCs w:val="24"/>
          <w:rtl/>
        </w:rPr>
        <w:t>التداوي,</w:t>
      </w:r>
      <w:proofErr w:type="gramEnd"/>
      <w:r w:rsidRPr="00044089">
        <w:rPr>
          <w:rFonts w:ascii="Traditional Arabic" w:hAnsi="Traditional Arabic"/>
          <w:b/>
          <w:bCs/>
          <w:sz w:val="24"/>
          <w:szCs w:val="24"/>
          <w:rtl/>
        </w:rPr>
        <w:t xml:space="preserve"> البار  ص43.</w:t>
      </w:r>
    </w:p>
  </w:footnote>
  <w:footnote w:id="21">
    <w:p w:rsidR="00D67573" w:rsidRPr="00044089" w:rsidRDefault="00D67573" w:rsidP="00AD44C5">
      <w:pPr>
        <w:pStyle w:val="a3"/>
        <w:rPr>
          <w:rFonts w:ascii="Traditional Arabic" w:hAnsi="Traditional Arabic"/>
          <w:b/>
          <w:bCs/>
          <w:sz w:val="24"/>
          <w:szCs w:val="24"/>
          <w:rtl/>
          <w:lang w:bidi="ar-EG"/>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الأصل في التداوي بالمحرمات والنجاسات هو الحرمة، لعموم الأدلة في ذلك، كقوله صلى الله عليه وسلم: " إن الله أنزل الداء والدواء، وجعل لكل داء دواء، فتداووا ولا تداووا بحرام" رواه أبو داود، وحديث أبي هريرة رضي الله عنه " نهى رسول الله صلى الله عليه وسلم عن الدواء الخبيث" رواه أحمد وأبو داود والترمذي. لكن عند الضرورة يجوز التداوي بها، والدليل على ذلك: الأدلة العامة على إباحة المحرم للمضطر، كقول الله سبحانه { وقد فصل لكم ما حرم عليكم إلا ما اضطررتم إليه } [الأنعام:119] ففي هذه الآية وغيرها دليل على إباحة تناول المحرمات عند الاضطرار بشرط ألا يجد غيرها مما يحل</w:t>
      </w:r>
      <w:r w:rsidRPr="00044089">
        <w:rPr>
          <w:rFonts w:ascii="Traditional Arabic" w:hAnsi="Traditional Arabic"/>
          <w:b/>
          <w:bCs/>
          <w:sz w:val="24"/>
          <w:szCs w:val="24"/>
        </w:rPr>
        <w:t>.</w:t>
      </w:r>
      <w:r w:rsidRPr="00044089">
        <w:rPr>
          <w:rFonts w:ascii="Traditional Arabic" w:hAnsi="Traditional Arabic"/>
          <w:b/>
          <w:bCs/>
          <w:sz w:val="24"/>
          <w:szCs w:val="24"/>
        </w:rPr>
        <w:br/>
      </w:r>
      <w:r w:rsidRPr="00044089">
        <w:rPr>
          <w:rFonts w:ascii="Traditional Arabic" w:hAnsi="Traditional Arabic"/>
          <w:b/>
          <w:bCs/>
          <w:sz w:val="24"/>
          <w:szCs w:val="24"/>
          <w:rtl/>
        </w:rPr>
        <w:t>قال العز بن عبد السلام رحمه الله ( جاز التداوي بالنجاسات إذا لم يجد طاهراً يقوم مقامها، لأن مصلحة العافية والسلامة أكمل من مصلحة اجتناب النجاسة) انتهى من قواعد الأحكام</w:t>
      </w:r>
      <w:r w:rsidRPr="00044089">
        <w:rPr>
          <w:rFonts w:ascii="Traditional Arabic" w:hAnsi="Traditional Arabic"/>
          <w:b/>
          <w:bCs/>
          <w:sz w:val="24"/>
          <w:szCs w:val="24"/>
        </w:rPr>
        <w:t>. </w:t>
      </w:r>
      <w:r w:rsidRPr="00044089">
        <w:rPr>
          <w:rFonts w:ascii="Traditional Arabic" w:hAnsi="Traditional Arabic"/>
          <w:b/>
          <w:bCs/>
          <w:sz w:val="24"/>
          <w:szCs w:val="24"/>
        </w:rPr>
        <w:br/>
      </w:r>
      <w:r w:rsidRPr="00044089">
        <w:rPr>
          <w:rFonts w:ascii="Traditional Arabic" w:hAnsi="Traditional Arabic"/>
          <w:b/>
          <w:bCs/>
          <w:sz w:val="24"/>
          <w:szCs w:val="24"/>
          <w:u w:val="single"/>
          <w:rtl/>
        </w:rPr>
        <w:t>ويستثنى من المحرمات الخمر فإنه لا يجوز التداوي بها حتى عند الضرورة</w:t>
      </w:r>
      <w:r w:rsidRPr="00044089">
        <w:rPr>
          <w:rFonts w:ascii="Traditional Arabic" w:hAnsi="Traditional Arabic"/>
          <w:b/>
          <w:bCs/>
          <w:sz w:val="24"/>
          <w:szCs w:val="24"/>
          <w:rtl/>
        </w:rPr>
        <w:t xml:space="preserve"> ، للأحاديث الخاصة التي نهت عن التداوي بها، وبينت أنها داء، وليست بدواء كقول النبي صلى الله عليه وسلم في الخمر " إنه ليس بدواء ولكنه داء " رواه مسلم</w:t>
      </w:r>
      <w:r w:rsidRPr="00044089">
        <w:rPr>
          <w:rFonts w:ascii="Traditional Arabic" w:hAnsi="Traditional Arabic"/>
          <w:b/>
          <w:bCs/>
          <w:sz w:val="24"/>
          <w:szCs w:val="24"/>
        </w:rPr>
        <w:t xml:space="preserve"> .</w:t>
      </w:r>
      <w:r w:rsidRPr="00044089">
        <w:rPr>
          <w:rFonts w:ascii="Traditional Arabic" w:hAnsi="Traditional Arabic"/>
          <w:b/>
          <w:bCs/>
          <w:sz w:val="24"/>
          <w:szCs w:val="24"/>
        </w:rPr>
        <w:br/>
      </w:r>
      <w:r w:rsidRPr="00044089">
        <w:rPr>
          <w:rFonts w:ascii="Traditional Arabic" w:hAnsi="Traditional Arabic"/>
          <w:b/>
          <w:bCs/>
          <w:sz w:val="24"/>
          <w:szCs w:val="24"/>
          <w:rtl/>
        </w:rPr>
        <w:t>قال شيخ الإسلام ابن تيمية في الفتاوى الكبرى (3/5): وليس هذا مثل أكل المضطر الميتة، فإن ذلك يحصل به المقصود قطعاً، وليس له عنه عوض، والأكل منها واجب، فمن اضطر إلى الميتة، ولم يأكل حتى مات دخل النار، وهنا لا يعلم حصول الشفاء، ولا يتعين هذا الدواء، بل الله تعالى يعافي العبد بأسباب متعددة، والتداوي ليس بواجب عند جمهور العلماء، ولا يقاس هذا بهذا</w:t>
      </w:r>
      <w:r w:rsidRPr="00044089">
        <w:rPr>
          <w:rFonts w:ascii="Traditional Arabic" w:hAnsi="Traditional Arabic"/>
          <w:b/>
          <w:bCs/>
          <w:sz w:val="24"/>
          <w:szCs w:val="24"/>
        </w:rPr>
        <w:t>." </w:t>
      </w:r>
      <w:r w:rsidRPr="00044089">
        <w:rPr>
          <w:rFonts w:ascii="Traditional Arabic" w:hAnsi="Traditional Arabic"/>
          <w:b/>
          <w:bCs/>
          <w:sz w:val="24"/>
          <w:szCs w:val="24"/>
        </w:rPr>
        <w:br/>
      </w:r>
      <w:r w:rsidRPr="00044089">
        <w:rPr>
          <w:rFonts w:ascii="Traditional Arabic" w:hAnsi="Traditional Arabic"/>
          <w:b/>
          <w:bCs/>
          <w:sz w:val="24"/>
          <w:szCs w:val="24"/>
          <w:rtl/>
          <w:lang w:bidi="ar-EG"/>
        </w:rPr>
        <w:t>و</w:t>
      </w:r>
      <w:r w:rsidRPr="00044089">
        <w:rPr>
          <w:rFonts w:ascii="Traditional Arabic" w:hAnsi="Traditional Arabic"/>
          <w:b/>
          <w:bCs/>
          <w:sz w:val="24"/>
          <w:szCs w:val="24"/>
          <w:rtl/>
        </w:rPr>
        <w:t>قال النووي في المجموع : إذا اضطر إلى شرب الدم أو البول أو غيرهما من النجاسات المائعة غير المسكر، جاز شربه بلا خلاف… إلى أن قال: وإنما يجوز التداوي بالنجاسة إذا لم يجد طاهراً يقوم مقامها، فإن وجده حرمت النجاسة بلا خلاف، وعليه يحمل حديث " إن الله لم يجعل شفاءكم فيما حرم عليكم" فهو حرام عند وجود غيره، وليس حراماً إذا لم يجد غيره</w:t>
      </w:r>
      <w:r w:rsidRPr="00044089">
        <w:rPr>
          <w:rFonts w:ascii="Traditional Arabic" w:hAnsi="Traditional Arabic"/>
          <w:b/>
          <w:bCs/>
          <w:sz w:val="24"/>
          <w:szCs w:val="24"/>
        </w:rPr>
        <w:t>" … </w:t>
      </w:r>
      <w:r w:rsidRPr="00044089">
        <w:rPr>
          <w:rFonts w:ascii="Traditional Arabic" w:hAnsi="Traditional Arabic"/>
          <w:b/>
          <w:bCs/>
          <w:sz w:val="24"/>
          <w:szCs w:val="24"/>
        </w:rPr>
        <w:br/>
      </w:r>
      <w:r w:rsidRPr="00044089">
        <w:rPr>
          <w:rFonts w:ascii="Traditional Arabic" w:hAnsi="Traditional Arabic"/>
          <w:b/>
          <w:bCs/>
          <w:sz w:val="24"/>
          <w:szCs w:val="24"/>
          <w:rtl/>
        </w:rPr>
        <w:t xml:space="preserve">وإنما يجوز ذلك إذا كان </w:t>
      </w:r>
      <w:proofErr w:type="spellStart"/>
      <w:r w:rsidRPr="00044089">
        <w:rPr>
          <w:rFonts w:ascii="Traditional Arabic" w:hAnsi="Traditional Arabic"/>
          <w:b/>
          <w:bCs/>
          <w:sz w:val="24"/>
          <w:szCs w:val="24"/>
          <w:rtl/>
        </w:rPr>
        <w:t>المتداوي</w:t>
      </w:r>
      <w:proofErr w:type="spellEnd"/>
      <w:r w:rsidRPr="00044089">
        <w:rPr>
          <w:rFonts w:ascii="Traditional Arabic" w:hAnsi="Traditional Arabic"/>
          <w:b/>
          <w:bCs/>
          <w:sz w:val="24"/>
          <w:szCs w:val="24"/>
          <w:rtl/>
        </w:rPr>
        <w:t xml:space="preserve"> عارفاً بالطب، يعرف أنه لا يقوم غير هذا مقامه، أو أخبره بذلك طبيب موثوق بخبرته</w:t>
      </w:r>
      <w:r w:rsidRPr="00044089">
        <w:rPr>
          <w:rFonts w:ascii="Traditional Arabic" w:hAnsi="Traditional Arabic"/>
          <w:b/>
          <w:bCs/>
          <w:sz w:val="24"/>
          <w:szCs w:val="24"/>
        </w:rPr>
        <w:t>.</w:t>
      </w:r>
    </w:p>
  </w:footnote>
  <w:footnote w:id="22">
    <w:p w:rsidR="00D67573" w:rsidRPr="00044089" w:rsidRDefault="00D67573" w:rsidP="00860C0E">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رواه مسلم (1984): كتاب </w:t>
      </w:r>
      <w:proofErr w:type="spellStart"/>
      <w:proofErr w:type="gramStart"/>
      <w:r w:rsidRPr="00044089">
        <w:rPr>
          <w:rFonts w:ascii="Traditional Arabic" w:hAnsi="Traditional Arabic"/>
          <w:b/>
          <w:bCs/>
          <w:sz w:val="24"/>
          <w:szCs w:val="24"/>
          <w:rtl/>
        </w:rPr>
        <w:t>الْأَشْرِبَةِ،باب</w:t>
      </w:r>
      <w:proofErr w:type="spellEnd"/>
      <w:proofErr w:type="gramEnd"/>
      <w:r w:rsidRPr="00044089">
        <w:rPr>
          <w:rFonts w:ascii="Traditional Arabic" w:hAnsi="Traditional Arabic"/>
          <w:b/>
          <w:bCs/>
          <w:sz w:val="24"/>
          <w:szCs w:val="24"/>
          <w:rtl/>
        </w:rPr>
        <w:t xml:space="preserve">: تَحْرِيمِ التَّدَاوِي </w:t>
      </w:r>
      <w:proofErr w:type="spellStart"/>
      <w:r w:rsidRPr="00044089">
        <w:rPr>
          <w:rFonts w:ascii="Traditional Arabic" w:hAnsi="Traditional Arabic"/>
          <w:b/>
          <w:bCs/>
          <w:sz w:val="24"/>
          <w:szCs w:val="24"/>
          <w:rtl/>
        </w:rPr>
        <w:t>بِالْخَمْرِ.ورواه</w:t>
      </w:r>
      <w:proofErr w:type="spellEnd"/>
      <w:r w:rsidRPr="00044089">
        <w:rPr>
          <w:rFonts w:ascii="Traditional Arabic" w:hAnsi="Traditional Arabic"/>
          <w:b/>
          <w:bCs/>
          <w:sz w:val="24"/>
          <w:szCs w:val="24"/>
          <w:rtl/>
        </w:rPr>
        <w:t xml:space="preserve"> أحمد(18862 )</w:t>
      </w:r>
    </w:p>
    <w:p w:rsidR="00D67573" w:rsidRPr="00044089" w:rsidRDefault="00D67573" w:rsidP="00835698">
      <w:pPr>
        <w:pStyle w:val="a3"/>
        <w:rPr>
          <w:rFonts w:ascii="Traditional Arabic" w:hAnsi="Traditional Arabic"/>
          <w:b/>
          <w:bCs/>
          <w:sz w:val="24"/>
          <w:szCs w:val="24"/>
          <w:rtl/>
        </w:rPr>
      </w:pPr>
      <w:r w:rsidRPr="00044089">
        <w:rPr>
          <w:rFonts w:ascii="Traditional Arabic" w:hAnsi="Traditional Arabic"/>
          <w:b/>
          <w:bCs/>
          <w:sz w:val="24"/>
          <w:szCs w:val="24"/>
          <w:rtl/>
        </w:rPr>
        <w:t xml:space="preserve">وانظر الحكمة من ذلك في مقال للدكتور محمد علي البار بعنوان </w:t>
      </w:r>
      <w:proofErr w:type="gramStart"/>
      <w:r w:rsidRPr="00044089">
        <w:rPr>
          <w:rFonts w:ascii="Traditional Arabic" w:hAnsi="Traditional Arabic"/>
          <w:b/>
          <w:bCs/>
          <w:sz w:val="24"/>
          <w:szCs w:val="24"/>
          <w:rtl/>
        </w:rPr>
        <w:t>( الإعجاز</w:t>
      </w:r>
      <w:proofErr w:type="gramEnd"/>
      <w:r w:rsidRPr="00044089">
        <w:rPr>
          <w:rFonts w:ascii="Traditional Arabic" w:hAnsi="Traditional Arabic"/>
          <w:b/>
          <w:bCs/>
          <w:sz w:val="24"/>
          <w:szCs w:val="24"/>
          <w:rtl/>
        </w:rPr>
        <w:t xml:space="preserve"> العلمي في أحاديث منع التداوي بالخمر)، منشور بالهيئة العالمية للإعجاز العلمي في القرآن والسنة التابعة لرابطة العالم الإسلام </w:t>
      </w:r>
    </w:p>
    <w:p w:rsidR="00D67573" w:rsidRPr="00044089" w:rsidRDefault="00D67573" w:rsidP="005B21B0">
      <w:pPr>
        <w:pStyle w:val="a3"/>
        <w:rPr>
          <w:rFonts w:ascii="Traditional Arabic" w:hAnsi="Traditional Arabic"/>
          <w:b/>
          <w:bCs/>
          <w:sz w:val="24"/>
          <w:szCs w:val="24"/>
          <w:rtl/>
        </w:rPr>
      </w:pPr>
      <w:r w:rsidRPr="00044089">
        <w:rPr>
          <w:rFonts w:ascii="Traditional Arabic" w:hAnsi="Traditional Arabic"/>
          <w:b/>
          <w:bCs/>
          <w:sz w:val="24"/>
          <w:szCs w:val="24"/>
        </w:rPr>
        <w:t xml:space="preserve"> </w:t>
      </w:r>
      <w:hyperlink r:id="rId10" w:history="1">
        <w:r w:rsidRPr="00044089">
          <w:rPr>
            <w:rStyle w:val="Hyperlink"/>
            <w:rFonts w:ascii="Traditional Arabic" w:hAnsi="Traditional Arabic"/>
            <w:b/>
            <w:bCs/>
            <w:sz w:val="24"/>
            <w:szCs w:val="24"/>
          </w:rPr>
          <w:t>https://www.eajaz.org/index.php/Scientific-Miracles/Humanities-and-legislative-governance/278-Scientific-Miracles-in-conversations-to-prevent-medication-with-alcohol</w:t>
        </w:r>
      </w:hyperlink>
      <w:r>
        <w:rPr>
          <w:rFonts w:ascii="Traditional Arabic" w:hAnsi="Traditional Arabic" w:hint="cs"/>
          <w:b/>
          <w:bCs/>
          <w:sz w:val="24"/>
          <w:szCs w:val="24"/>
          <w:rtl/>
        </w:rPr>
        <w:t xml:space="preserve"> </w:t>
      </w:r>
    </w:p>
  </w:footnote>
  <w:footnote w:id="23">
    <w:p w:rsidR="00D67573" w:rsidRPr="00044089" w:rsidRDefault="00D67573" w:rsidP="00A511CF">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رواه أحمد (3615) وابن ماجة (3530) وابن حبان (</w:t>
      </w:r>
      <w:proofErr w:type="gramStart"/>
      <w:r w:rsidRPr="00044089">
        <w:rPr>
          <w:rFonts w:ascii="Traditional Arabic" w:hAnsi="Traditional Arabic"/>
          <w:b/>
          <w:bCs/>
          <w:sz w:val="24"/>
          <w:szCs w:val="24"/>
          <w:rtl/>
        </w:rPr>
        <w:t>6090 )</w:t>
      </w:r>
      <w:proofErr w:type="gramEnd"/>
      <w:r w:rsidRPr="00044089">
        <w:rPr>
          <w:rFonts w:ascii="Traditional Arabic" w:hAnsi="Traditional Arabic"/>
          <w:b/>
          <w:bCs/>
          <w:sz w:val="24"/>
          <w:szCs w:val="24"/>
          <w:rtl/>
        </w:rPr>
        <w:t xml:space="preserve"> والحاكم(7505) وقال: "هَذَا حَدِيثٌ صَحِيحُ الْإِسْنَادِ وَلَمْ يُخَرِّجَاهُ"،</w:t>
      </w:r>
      <w:proofErr w:type="spellStart"/>
      <w:r w:rsidRPr="00044089">
        <w:rPr>
          <w:rFonts w:ascii="Traditional Arabic" w:hAnsi="Traditional Arabic"/>
          <w:b/>
          <w:bCs/>
          <w:sz w:val="24"/>
          <w:szCs w:val="24"/>
          <w:rtl/>
        </w:rPr>
        <w:t>ووافقه</w:t>
      </w:r>
      <w:proofErr w:type="spellEnd"/>
      <w:r w:rsidRPr="00044089">
        <w:rPr>
          <w:rFonts w:ascii="Traditional Arabic" w:hAnsi="Traditional Arabic"/>
          <w:b/>
          <w:bCs/>
          <w:sz w:val="24"/>
          <w:szCs w:val="24"/>
          <w:rtl/>
        </w:rPr>
        <w:t xml:space="preserve"> الذهبي، والحديث صححه الألباني. </w:t>
      </w:r>
    </w:p>
    <w:p w:rsidR="00D67573" w:rsidRPr="00044089" w:rsidRDefault="00D67573" w:rsidP="00A511CF">
      <w:pPr>
        <w:pStyle w:val="a3"/>
        <w:rPr>
          <w:rFonts w:ascii="Traditional Arabic" w:hAnsi="Traditional Arabic"/>
          <w:b/>
          <w:bCs/>
          <w:sz w:val="24"/>
          <w:szCs w:val="24"/>
          <w:rtl/>
        </w:rPr>
      </w:pPr>
      <w:r w:rsidRPr="00044089">
        <w:rPr>
          <w:rFonts w:ascii="Traditional Arabic" w:hAnsi="Traditional Arabic"/>
          <w:b/>
          <w:bCs/>
          <w:sz w:val="24"/>
          <w:szCs w:val="24"/>
          <w:rtl/>
        </w:rPr>
        <w:t xml:space="preserve">(الرقي) جمع </w:t>
      </w:r>
      <w:proofErr w:type="gramStart"/>
      <w:r w:rsidRPr="00044089">
        <w:rPr>
          <w:rFonts w:ascii="Traditional Arabic" w:hAnsi="Traditional Arabic"/>
          <w:b/>
          <w:bCs/>
          <w:sz w:val="24"/>
          <w:szCs w:val="24"/>
          <w:rtl/>
        </w:rPr>
        <w:t>رقية :العوذة</w:t>
      </w:r>
      <w:proofErr w:type="gramEnd"/>
      <w:r w:rsidRPr="00044089">
        <w:rPr>
          <w:rFonts w:ascii="Traditional Arabic" w:hAnsi="Traditional Arabic"/>
          <w:b/>
          <w:bCs/>
          <w:sz w:val="24"/>
          <w:szCs w:val="24"/>
          <w:rtl/>
        </w:rPr>
        <w:t>. والمراد ما كان بأسماء الأصنام والشياطين. لاما كان بالقرآن ونحوه</w:t>
      </w:r>
    </w:p>
    <w:p w:rsidR="00D67573" w:rsidRPr="00044089" w:rsidRDefault="00D67573" w:rsidP="004B7702">
      <w:pPr>
        <w:pStyle w:val="a3"/>
        <w:rPr>
          <w:rFonts w:ascii="Traditional Arabic" w:hAnsi="Traditional Arabic"/>
          <w:b/>
          <w:bCs/>
          <w:sz w:val="24"/>
          <w:szCs w:val="24"/>
          <w:rtl/>
        </w:rPr>
      </w:pPr>
      <w:r w:rsidRPr="00044089">
        <w:rPr>
          <w:rFonts w:ascii="Traditional Arabic" w:hAnsi="Traditional Arabic"/>
          <w:b/>
          <w:bCs/>
          <w:sz w:val="24"/>
          <w:szCs w:val="24"/>
          <w:rtl/>
        </w:rPr>
        <w:t xml:space="preserve">(التمائم) جمع تميمة: أريد بها </w:t>
      </w:r>
      <w:proofErr w:type="spellStart"/>
      <w:r w:rsidRPr="00044089">
        <w:rPr>
          <w:rFonts w:ascii="Traditional Arabic" w:hAnsi="Traditional Arabic"/>
          <w:b/>
          <w:bCs/>
          <w:sz w:val="24"/>
          <w:szCs w:val="24"/>
          <w:rtl/>
        </w:rPr>
        <w:t>الخرازات</w:t>
      </w:r>
      <w:proofErr w:type="spellEnd"/>
      <w:r w:rsidRPr="00044089">
        <w:rPr>
          <w:rFonts w:ascii="Traditional Arabic" w:hAnsi="Traditional Arabic"/>
          <w:b/>
          <w:bCs/>
          <w:sz w:val="24"/>
          <w:szCs w:val="24"/>
          <w:rtl/>
        </w:rPr>
        <w:t xml:space="preserve"> التي يعلقها النساء في أعناق الأولاد على ظن أنها تؤثر وتدفع العين.</w:t>
      </w:r>
    </w:p>
    <w:p w:rsidR="00D67573" w:rsidRPr="00044089" w:rsidRDefault="00D67573" w:rsidP="004B7702">
      <w:pPr>
        <w:pStyle w:val="a3"/>
        <w:rPr>
          <w:rFonts w:ascii="Traditional Arabic" w:hAnsi="Traditional Arabic"/>
          <w:b/>
          <w:bCs/>
          <w:sz w:val="24"/>
          <w:szCs w:val="24"/>
          <w:rtl/>
          <w:lang w:bidi="ar-EG"/>
        </w:rPr>
      </w:pPr>
      <w:r w:rsidRPr="00044089">
        <w:rPr>
          <w:rFonts w:ascii="Traditional Arabic" w:hAnsi="Traditional Arabic"/>
          <w:b/>
          <w:bCs/>
          <w:sz w:val="24"/>
          <w:szCs w:val="24"/>
          <w:rtl/>
        </w:rPr>
        <w:t xml:space="preserve"> (التولة): نوع من السحر يجلب المرأة إلى زوجها. (شرك) أي من أفعال المشركين. أي لأنه قد يفضي إلى الشرك إذا اعتقد أن لها تأثيرا حقيقة. وقيل المراد الشرك الخفي بترك التوكل والاعتماد على الله سبحانه وتعالى</w:t>
      </w:r>
    </w:p>
  </w:footnote>
  <w:footnote w:id="24">
    <w:p w:rsidR="00D67573" w:rsidRPr="00044089" w:rsidRDefault="00D67573" w:rsidP="00FA02C7">
      <w:pPr>
        <w:pStyle w:val="a3"/>
        <w:rPr>
          <w:rFonts w:ascii="Traditional Arabic" w:hAnsi="Traditional Arabic"/>
          <w:b/>
          <w:bCs/>
          <w:sz w:val="24"/>
          <w:szCs w:val="24"/>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ينظر: الموسوعة الطبية الفقهية (848).</w:t>
      </w:r>
    </w:p>
  </w:footnote>
  <w:footnote w:id="25">
    <w:p w:rsidR="00D67573" w:rsidRPr="00044089" w:rsidRDefault="00D67573" w:rsidP="00F7084B">
      <w:pPr>
        <w:pStyle w:val="a3"/>
        <w:rPr>
          <w:rFonts w:ascii="Traditional Arabic" w:hAnsi="Traditional Arabic"/>
          <w:b/>
          <w:bCs/>
          <w:sz w:val="24"/>
          <w:szCs w:val="24"/>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ينظر</w:t>
      </w:r>
      <w:r>
        <w:rPr>
          <w:rFonts w:ascii="Traditional Arabic" w:hAnsi="Traditional Arabic"/>
          <w:b/>
          <w:bCs/>
          <w:sz w:val="24"/>
          <w:szCs w:val="24"/>
          <w:rtl/>
        </w:rPr>
        <w:t>: الموسوعة الطبية الفقهية (848)</w:t>
      </w:r>
      <w:r>
        <w:rPr>
          <w:rFonts w:ascii="Traditional Arabic" w:hAnsi="Traditional Arabic" w:hint="cs"/>
          <w:b/>
          <w:bCs/>
          <w:sz w:val="24"/>
          <w:szCs w:val="24"/>
          <w:rtl/>
        </w:rPr>
        <w:t xml:space="preserve"> و</w:t>
      </w:r>
      <w:r w:rsidRPr="00044089">
        <w:rPr>
          <w:rFonts w:ascii="Traditional Arabic" w:hAnsi="Traditional Arabic"/>
          <w:b/>
          <w:bCs/>
          <w:sz w:val="24"/>
          <w:szCs w:val="24"/>
          <w:rtl/>
        </w:rPr>
        <w:t xml:space="preserve"> (</w:t>
      </w:r>
      <w:proofErr w:type="gramStart"/>
      <w:r w:rsidRPr="00044089">
        <w:rPr>
          <w:rFonts w:ascii="Traditional Arabic" w:hAnsi="Traditional Arabic"/>
          <w:b/>
          <w:bCs/>
          <w:sz w:val="24"/>
          <w:szCs w:val="24"/>
          <w:rtl/>
        </w:rPr>
        <w:t>أحكام</w:t>
      </w:r>
      <w:r w:rsidRPr="00044089">
        <w:rPr>
          <w:rFonts w:ascii="Traditional Arabic" w:hAnsi="Traditional Arabic"/>
          <w:b/>
          <w:bCs/>
          <w:sz w:val="24"/>
          <w:szCs w:val="24"/>
        </w:rPr>
        <w:t xml:space="preserve"> </w:t>
      </w:r>
      <w:r w:rsidRPr="00044089">
        <w:rPr>
          <w:rFonts w:ascii="Traditional Arabic" w:hAnsi="Traditional Arabic"/>
          <w:b/>
          <w:bCs/>
          <w:sz w:val="24"/>
          <w:szCs w:val="24"/>
          <w:rtl/>
        </w:rPr>
        <w:t xml:space="preserve"> الأمراض</w:t>
      </w:r>
      <w:proofErr w:type="gramEnd"/>
      <w:r w:rsidRPr="00044089">
        <w:rPr>
          <w:rFonts w:ascii="Traditional Arabic" w:hAnsi="Traditional Arabic"/>
          <w:b/>
          <w:bCs/>
          <w:sz w:val="24"/>
          <w:szCs w:val="24"/>
          <w:rtl/>
        </w:rPr>
        <w:t xml:space="preserve"> التي لا يرجى برؤها) للدكتور أحمد محمد كنعان </w:t>
      </w:r>
      <w:r>
        <w:rPr>
          <w:rFonts w:ascii="Traditional Arabic" w:hAnsi="Traditional Arabic" w:hint="cs"/>
          <w:b/>
          <w:bCs/>
          <w:sz w:val="24"/>
          <w:szCs w:val="24"/>
          <w:rtl/>
        </w:rPr>
        <w:t>(ص 7)</w:t>
      </w:r>
    </w:p>
  </w:footnote>
  <w:footnote w:id="26">
    <w:p w:rsidR="00D67573" w:rsidRPr="00044089" w:rsidRDefault="00D67573" w:rsidP="00922BD7">
      <w:pPr>
        <w:pStyle w:val="a3"/>
        <w:rPr>
          <w:rFonts w:ascii="Traditional Arabic" w:hAnsi="Traditional Arabic"/>
          <w:b/>
          <w:bCs/>
          <w:sz w:val="24"/>
          <w:szCs w:val="24"/>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رواه البخاري في </w:t>
      </w:r>
      <w:proofErr w:type="gramStart"/>
      <w:r w:rsidRPr="00044089">
        <w:rPr>
          <w:rFonts w:ascii="Traditional Arabic" w:hAnsi="Traditional Arabic"/>
          <w:b/>
          <w:bCs/>
          <w:sz w:val="24"/>
          <w:szCs w:val="24"/>
          <w:rtl/>
        </w:rPr>
        <w:t>صحيحه ،كتاب</w:t>
      </w:r>
      <w:proofErr w:type="gramEnd"/>
      <w:r w:rsidRPr="00044089">
        <w:rPr>
          <w:rFonts w:ascii="Traditional Arabic" w:hAnsi="Traditional Arabic"/>
          <w:b/>
          <w:bCs/>
          <w:sz w:val="24"/>
          <w:szCs w:val="24"/>
          <w:rtl/>
        </w:rPr>
        <w:t xml:space="preserve"> الطب ،باب: باب "مَا أَنزَلَ اللهُ دَاءً إِلا أَنزَلَ لَهُ شِفاءً" برقم(5678) ورواه النسائي في" السنن الكبرى" (7513)وابن ماجة في سننه(3439 ) كلهم عن أبي هريرة رضي الله عنه.</w:t>
      </w:r>
    </w:p>
  </w:footnote>
  <w:footnote w:id="27">
    <w:p w:rsidR="00D67573" w:rsidRPr="00044089" w:rsidRDefault="00D67573" w:rsidP="0043454D">
      <w:pPr>
        <w:pStyle w:val="a3"/>
        <w:rPr>
          <w:rFonts w:ascii="Traditional Arabic" w:hAnsi="Traditional Arabic"/>
          <w:b/>
          <w:bCs/>
          <w:sz w:val="24"/>
          <w:szCs w:val="24"/>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أخرجه أبو داود في </w:t>
      </w:r>
      <w:proofErr w:type="gramStart"/>
      <w:r w:rsidRPr="00044089">
        <w:rPr>
          <w:rFonts w:ascii="Traditional Arabic" w:hAnsi="Traditional Arabic"/>
          <w:b/>
          <w:bCs/>
          <w:sz w:val="24"/>
          <w:szCs w:val="24"/>
          <w:rtl/>
        </w:rPr>
        <w:t>سننه ،كتاب</w:t>
      </w:r>
      <w:proofErr w:type="gramEnd"/>
      <w:r w:rsidRPr="00044089">
        <w:rPr>
          <w:rFonts w:ascii="Traditional Arabic" w:hAnsi="Traditional Arabic"/>
          <w:b/>
          <w:bCs/>
          <w:sz w:val="24"/>
          <w:szCs w:val="24"/>
          <w:rtl/>
        </w:rPr>
        <w:t xml:space="preserve"> الطب ،باب في الأدوية </w:t>
      </w:r>
      <w:proofErr w:type="spellStart"/>
      <w:r w:rsidRPr="00044089">
        <w:rPr>
          <w:rFonts w:ascii="Traditional Arabic" w:hAnsi="Traditional Arabic"/>
          <w:b/>
          <w:bCs/>
          <w:sz w:val="24"/>
          <w:szCs w:val="24"/>
          <w:rtl/>
        </w:rPr>
        <w:t>المكروهة،برقم</w:t>
      </w:r>
      <w:proofErr w:type="spellEnd"/>
      <w:r w:rsidRPr="00044089">
        <w:rPr>
          <w:rFonts w:ascii="Traditional Arabic" w:hAnsi="Traditional Arabic"/>
          <w:b/>
          <w:bCs/>
          <w:sz w:val="24"/>
          <w:szCs w:val="24"/>
          <w:rtl/>
        </w:rPr>
        <w:t xml:space="preserve">(3874)من حديث أبي الدرداء رضي الله تعالى عنه، والحديث ضعفه </w:t>
      </w:r>
      <w:proofErr w:type="spellStart"/>
      <w:r w:rsidRPr="00044089">
        <w:rPr>
          <w:rFonts w:ascii="Traditional Arabic" w:hAnsi="Traditional Arabic"/>
          <w:b/>
          <w:bCs/>
          <w:sz w:val="24"/>
          <w:szCs w:val="24"/>
          <w:rtl/>
        </w:rPr>
        <w:t>الألباني،و</w:t>
      </w:r>
      <w:proofErr w:type="spellEnd"/>
      <w:r w:rsidRPr="00044089">
        <w:rPr>
          <w:rFonts w:ascii="Traditional Arabic" w:hAnsi="Traditional Arabic"/>
          <w:b/>
          <w:bCs/>
          <w:sz w:val="24"/>
          <w:szCs w:val="24"/>
          <w:rtl/>
        </w:rPr>
        <w:t xml:space="preserve"> قال الشوكاني في نيل الأوطار (9/93): في إسناده إسماعيل بن عياش وفيه مقال ، ولكنه إذا حدث عن أهل الشام فهو ثقة. </w:t>
      </w:r>
      <w:proofErr w:type="gramStart"/>
      <w:r w:rsidRPr="00044089">
        <w:rPr>
          <w:rFonts w:ascii="Traditional Arabic" w:hAnsi="Traditional Arabic"/>
          <w:b/>
          <w:bCs/>
          <w:sz w:val="24"/>
          <w:szCs w:val="24"/>
          <w:rtl/>
        </w:rPr>
        <w:t>أهـ .والحديث</w:t>
      </w:r>
      <w:proofErr w:type="gramEnd"/>
      <w:r w:rsidRPr="00044089">
        <w:rPr>
          <w:rFonts w:ascii="Traditional Arabic" w:hAnsi="Traditional Arabic"/>
          <w:b/>
          <w:bCs/>
          <w:sz w:val="24"/>
          <w:szCs w:val="24"/>
          <w:rtl/>
        </w:rPr>
        <w:t xml:space="preserve"> لمتنه شواهد.</w:t>
      </w:r>
    </w:p>
    <w:p w:rsidR="00D67573" w:rsidRPr="00044089" w:rsidRDefault="00D67573" w:rsidP="0043454D">
      <w:pPr>
        <w:pStyle w:val="a3"/>
        <w:rPr>
          <w:rFonts w:ascii="Traditional Arabic" w:hAnsi="Traditional Arabic"/>
          <w:b/>
          <w:bCs/>
          <w:sz w:val="24"/>
          <w:szCs w:val="24"/>
        </w:rPr>
      </w:pPr>
    </w:p>
  </w:footnote>
  <w:footnote w:id="28">
    <w:p w:rsidR="00D67573" w:rsidRPr="00044089" w:rsidRDefault="00D67573">
      <w:pPr>
        <w:pStyle w:val="a3"/>
        <w:rPr>
          <w:rFonts w:ascii="Traditional Arabic" w:hAnsi="Traditional Arabic"/>
          <w:b/>
          <w:bCs/>
          <w:sz w:val="24"/>
          <w:szCs w:val="24"/>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في كتابه إحياء علوم الدين (4/ 287)، الناشر: دار المعرفة </w:t>
      </w:r>
      <w:proofErr w:type="gramStart"/>
      <w:r w:rsidRPr="00044089">
        <w:rPr>
          <w:rFonts w:ascii="Traditional Arabic" w:hAnsi="Traditional Arabic"/>
          <w:b/>
          <w:bCs/>
          <w:sz w:val="24"/>
          <w:szCs w:val="24"/>
          <w:rtl/>
        </w:rPr>
        <w:t>- بيروت</w:t>
      </w:r>
      <w:proofErr w:type="gramEnd"/>
    </w:p>
  </w:footnote>
  <w:footnote w:id="29">
    <w:p w:rsidR="00D67573" w:rsidRPr="00044089" w:rsidRDefault="00D67573" w:rsidP="006B34CD">
      <w:pPr>
        <w:shd w:val="clear" w:color="auto" w:fill="FFFFFF"/>
        <w:spacing w:after="0" w:line="240" w:lineRule="auto"/>
        <w:ind w:left="814"/>
        <w:rPr>
          <w:rFonts w:ascii="Traditional Arabic" w:eastAsia="Times New Roman"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tl/>
        </w:rPr>
        <w:t xml:space="preserve">ولا خلاف حول تقوية معنويات المريض وتخفيف آلامه ورعايته مهما كان المرض مستعصيا أو </w:t>
      </w:r>
      <w:proofErr w:type="spellStart"/>
      <w:r w:rsidRPr="00044089">
        <w:rPr>
          <w:rFonts w:ascii="Traditional Arabic" w:eastAsia="Times New Roman" w:hAnsi="Traditional Arabic" w:cs="Traditional Arabic"/>
          <w:b/>
          <w:bCs/>
          <w:sz w:val="24"/>
          <w:szCs w:val="24"/>
          <w:rtl/>
        </w:rPr>
        <w:t>ميئوسا</w:t>
      </w:r>
      <w:proofErr w:type="spellEnd"/>
      <w:r w:rsidRPr="00044089">
        <w:rPr>
          <w:rFonts w:ascii="Traditional Arabic" w:eastAsia="Times New Roman" w:hAnsi="Traditional Arabic" w:cs="Traditional Arabic"/>
          <w:b/>
          <w:bCs/>
          <w:sz w:val="24"/>
          <w:szCs w:val="24"/>
          <w:rtl/>
        </w:rPr>
        <w:t xml:space="preserve"> منه. ولكن المجمع الموقر لم يجب على </w:t>
      </w:r>
      <w:r>
        <w:rPr>
          <w:rFonts w:ascii="Traditional Arabic" w:eastAsia="Times New Roman" w:hAnsi="Traditional Arabic" w:cs="Traditional Arabic" w:hint="cs"/>
          <w:b/>
          <w:bCs/>
          <w:sz w:val="24"/>
          <w:szCs w:val="24"/>
          <w:rtl/>
        </w:rPr>
        <w:t>بعض الجوانب المطروحة إلا جوابا مجملا</w:t>
      </w:r>
      <w:r w:rsidRPr="00044089">
        <w:rPr>
          <w:rFonts w:ascii="Traditional Arabic" w:eastAsia="Times New Roman" w:hAnsi="Traditional Arabic" w:cs="Traditional Arabic"/>
          <w:b/>
          <w:bCs/>
          <w:sz w:val="24"/>
          <w:szCs w:val="24"/>
          <w:rtl/>
        </w:rPr>
        <w:t>، مثل:</w:t>
      </w:r>
    </w:p>
    <w:p w:rsidR="00D67573" w:rsidRPr="00044089" w:rsidRDefault="00D67573" w:rsidP="00FA5912">
      <w:pPr>
        <w:shd w:val="clear" w:color="auto" w:fill="FFFFFF"/>
        <w:spacing w:after="0" w:line="240" w:lineRule="auto"/>
        <w:ind w:left="11" w:firstLine="539"/>
        <w:rPr>
          <w:rFonts w:ascii="Traditional Arabic" w:eastAsia="Times New Roman" w:hAnsi="Traditional Arabic" w:cs="Traditional Arabic"/>
          <w:b/>
          <w:bCs/>
          <w:sz w:val="24"/>
          <w:szCs w:val="24"/>
          <w:rtl/>
        </w:rPr>
      </w:pPr>
      <w:r w:rsidRPr="00044089">
        <w:rPr>
          <w:rFonts w:ascii="Traditional Arabic" w:eastAsia="Times New Roman" w:hAnsi="Traditional Arabic" w:cs="Traditional Arabic"/>
          <w:b/>
          <w:bCs/>
          <w:sz w:val="24"/>
          <w:szCs w:val="24"/>
          <w:rtl/>
        </w:rPr>
        <w:t xml:space="preserve"> - استخدام المورفين للآلام المستمرة بالرغم من أضراره المعروفة.</w:t>
      </w:r>
    </w:p>
    <w:p w:rsidR="00D67573" w:rsidRPr="00044089" w:rsidRDefault="00D67573" w:rsidP="00FA5912">
      <w:pPr>
        <w:shd w:val="clear" w:color="auto" w:fill="FFFFFF"/>
        <w:spacing w:after="0" w:line="240" w:lineRule="auto"/>
        <w:ind w:left="11" w:firstLine="539"/>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tl/>
        </w:rPr>
        <w:t xml:space="preserve">  - موضوع التداوي وإجراء العمليات الجراحية والإسعاف (الإنعاش القلب </w:t>
      </w:r>
      <w:proofErr w:type="gramStart"/>
      <w:r w:rsidRPr="00044089">
        <w:rPr>
          <w:rFonts w:ascii="Traditional Arabic" w:eastAsia="Times New Roman" w:hAnsi="Traditional Arabic" w:cs="Traditional Arabic"/>
          <w:b/>
          <w:bCs/>
          <w:sz w:val="24"/>
          <w:szCs w:val="24"/>
          <w:rtl/>
        </w:rPr>
        <w:t xml:space="preserve">الرئوي) </w:t>
      </w:r>
      <w:r w:rsidRPr="00044089">
        <w:rPr>
          <w:rFonts w:ascii="Traditional Arabic" w:eastAsia="Times New Roman" w:hAnsi="Traditional Arabic" w:cs="Traditional Arabic"/>
          <w:b/>
          <w:bCs/>
          <w:sz w:val="24"/>
          <w:szCs w:val="24"/>
        </w:rPr>
        <w:t xml:space="preserve"> (</w:t>
      </w:r>
      <w:proofErr w:type="gramEnd"/>
      <w:r w:rsidRPr="00044089">
        <w:rPr>
          <w:rFonts w:ascii="Traditional Arabic" w:eastAsia="Times New Roman" w:hAnsi="Traditional Arabic" w:cs="Traditional Arabic"/>
          <w:b/>
          <w:bCs/>
          <w:sz w:val="24"/>
          <w:szCs w:val="24"/>
        </w:rPr>
        <w:t>CPR)</w:t>
      </w:r>
      <w:r w:rsidRPr="00044089">
        <w:rPr>
          <w:rFonts w:ascii="Traditional Arabic" w:eastAsia="Times New Roman" w:hAnsi="Traditional Arabic" w:cs="Traditional Arabic"/>
          <w:b/>
          <w:bCs/>
          <w:sz w:val="24"/>
          <w:szCs w:val="24"/>
          <w:rtl/>
        </w:rPr>
        <w:t xml:space="preserve"> للحالات الميؤوس منها فمثلا هناك المصاب بسرطان منتشر في الجسم بحيث يكون العلاج بدون فائدة مع احتمال الإصابة بالأعراض ا</w:t>
      </w:r>
      <w:r>
        <w:rPr>
          <w:rFonts w:ascii="Traditional Arabic" w:eastAsia="Times New Roman" w:hAnsi="Traditional Arabic" w:cs="Traditional Arabic"/>
          <w:b/>
          <w:bCs/>
          <w:sz w:val="24"/>
          <w:szCs w:val="24"/>
          <w:rtl/>
        </w:rPr>
        <w:t>لجانبية للعقاقير والأشعة، ثم</w:t>
      </w:r>
      <w:r w:rsidRPr="00044089">
        <w:rPr>
          <w:rFonts w:ascii="Traditional Arabic" w:eastAsia="Times New Roman" w:hAnsi="Traditional Arabic" w:cs="Traditional Arabic"/>
          <w:b/>
          <w:bCs/>
          <w:sz w:val="24"/>
          <w:szCs w:val="24"/>
          <w:rtl/>
        </w:rPr>
        <w:t xml:space="preserve"> قد يتوقف قلبه فجأة فهل يبادر المعالجون إلى إجراء الإنعاش  القلبي الرئوي؟</w:t>
      </w:r>
    </w:p>
    <w:p w:rsidR="00D67573" w:rsidRPr="00044089" w:rsidRDefault="00D67573" w:rsidP="003A52EF">
      <w:pPr>
        <w:shd w:val="clear" w:color="auto" w:fill="FFFFFF"/>
        <w:spacing w:after="0" w:line="240" w:lineRule="auto"/>
        <w:ind w:left="11"/>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tl/>
        </w:rPr>
        <w:t xml:space="preserve">- الطفل المصاب </w:t>
      </w:r>
      <w:proofErr w:type="spellStart"/>
      <w:r w:rsidRPr="00044089">
        <w:rPr>
          <w:rFonts w:ascii="Traditional Arabic" w:eastAsia="Times New Roman" w:hAnsi="Traditional Arabic" w:cs="Traditional Arabic"/>
          <w:b/>
          <w:bCs/>
          <w:sz w:val="24"/>
          <w:szCs w:val="24"/>
          <w:rtl/>
        </w:rPr>
        <w:t>بموه</w:t>
      </w:r>
      <w:proofErr w:type="spellEnd"/>
      <w:r w:rsidRPr="00044089">
        <w:rPr>
          <w:rFonts w:ascii="Traditional Arabic" w:eastAsia="Times New Roman" w:hAnsi="Traditional Arabic" w:cs="Traditional Arabic"/>
          <w:b/>
          <w:bCs/>
          <w:sz w:val="24"/>
          <w:szCs w:val="24"/>
          <w:rtl/>
        </w:rPr>
        <w:t xml:space="preserve"> الدماغ </w:t>
      </w:r>
      <w:r>
        <w:rPr>
          <w:rFonts w:ascii="Traditional Arabic" w:eastAsia="Times New Roman" w:hAnsi="Traditional Arabic" w:cs="Traditional Arabic" w:hint="cs"/>
          <w:b/>
          <w:bCs/>
          <w:sz w:val="24"/>
          <w:szCs w:val="24"/>
          <w:rtl/>
        </w:rPr>
        <w:t>(</w:t>
      </w:r>
      <w:r w:rsidRPr="00D21695">
        <w:rPr>
          <w:rFonts w:ascii="Traditional Arabic" w:eastAsia="Times New Roman" w:hAnsi="Traditional Arabic" w:cs="Traditional Arabic"/>
          <w:b/>
          <w:bCs/>
          <w:sz w:val="24"/>
          <w:szCs w:val="24"/>
          <w:rtl/>
        </w:rPr>
        <w:t xml:space="preserve">استسقاء </w:t>
      </w:r>
      <w:proofErr w:type="gramStart"/>
      <w:r w:rsidRPr="00D21695">
        <w:rPr>
          <w:rFonts w:ascii="Traditional Arabic" w:eastAsia="Times New Roman" w:hAnsi="Traditional Arabic" w:cs="Traditional Arabic"/>
          <w:b/>
          <w:bCs/>
          <w:sz w:val="24"/>
          <w:szCs w:val="24"/>
          <w:rtl/>
        </w:rPr>
        <w:t>الدماغ</w:t>
      </w:r>
      <w:r w:rsidRPr="00D21695">
        <w:rPr>
          <w:rFonts w:ascii="Traditional Arabic" w:eastAsia="Times New Roman" w:hAnsi="Traditional Arabic" w:cs="Traditional Arabic"/>
          <w:b/>
          <w:bCs/>
          <w:sz w:val="24"/>
          <w:szCs w:val="24"/>
        </w:rPr>
        <w:t> </w:t>
      </w:r>
      <w:r>
        <w:rPr>
          <w:rFonts w:ascii="Traditional Arabic" w:eastAsia="Times New Roman" w:hAnsi="Traditional Arabic" w:cs="Traditional Arabic" w:hint="cs"/>
          <w:b/>
          <w:bCs/>
          <w:sz w:val="24"/>
          <w:szCs w:val="24"/>
          <w:rtl/>
        </w:rPr>
        <w:t xml:space="preserve"> )</w:t>
      </w:r>
      <w:proofErr w:type="gramEnd"/>
      <w:r w:rsidRPr="00044089">
        <w:rPr>
          <w:rFonts w:ascii="Traditional Arabic" w:eastAsia="Times New Roman" w:hAnsi="Traditional Arabic" w:cs="Traditional Arabic"/>
          <w:b/>
          <w:bCs/>
          <w:sz w:val="24"/>
          <w:szCs w:val="24"/>
        </w:rPr>
        <w:t>(Hydrocephalus)</w:t>
      </w:r>
      <w:r w:rsidRPr="00044089">
        <w:rPr>
          <w:rFonts w:ascii="Traditional Arabic" w:eastAsia="Times New Roman" w:hAnsi="Traditional Arabic" w:cs="Traditional Arabic"/>
          <w:b/>
          <w:bCs/>
          <w:sz w:val="24"/>
          <w:szCs w:val="24"/>
          <w:rtl/>
        </w:rPr>
        <w:t xml:space="preserve"> وضمر دماغه وأُصيب بأنواع من الشلل ويعيش حياة نباتية، فهل تجرى له عملية إزالة المياه من الدماغ وتحويل مجراها؟ مع العلم بأنها لا </w:t>
      </w:r>
      <w:proofErr w:type="spellStart"/>
      <w:r w:rsidRPr="00044089">
        <w:rPr>
          <w:rFonts w:ascii="Traditional Arabic" w:eastAsia="Times New Roman" w:hAnsi="Traditional Arabic" w:cs="Traditional Arabic"/>
          <w:b/>
          <w:bCs/>
          <w:sz w:val="24"/>
          <w:szCs w:val="24"/>
          <w:rtl/>
        </w:rPr>
        <w:t>تفيده</w:t>
      </w:r>
      <w:proofErr w:type="spellEnd"/>
      <w:r w:rsidRPr="00044089">
        <w:rPr>
          <w:rFonts w:ascii="Traditional Arabic" w:eastAsia="Times New Roman" w:hAnsi="Traditional Arabic" w:cs="Traditional Arabic"/>
          <w:b/>
          <w:bCs/>
          <w:sz w:val="24"/>
          <w:szCs w:val="24"/>
          <w:rtl/>
        </w:rPr>
        <w:t xml:space="preserve"> في حالة الشلل وضمور الدماغ ولكنها قد تطيل أمد بقائه (النباتي) </w:t>
      </w:r>
    </w:p>
    <w:p w:rsidR="00D67573" w:rsidRPr="00044089" w:rsidRDefault="00D67573" w:rsidP="006D287F">
      <w:pPr>
        <w:shd w:val="clear" w:color="auto" w:fill="FFFFFF"/>
        <w:spacing w:after="0" w:line="240" w:lineRule="auto"/>
        <w:ind w:left="11" w:firstLine="539"/>
        <w:rPr>
          <w:rFonts w:ascii="Traditional Arabic" w:eastAsia="Times New Roman" w:hAnsi="Traditional Arabic" w:cs="Traditional Arabic"/>
          <w:b/>
          <w:bCs/>
          <w:sz w:val="24"/>
          <w:szCs w:val="24"/>
          <w:rtl/>
        </w:rPr>
      </w:pPr>
      <w:r>
        <w:rPr>
          <w:rFonts w:ascii="Traditional Arabic" w:eastAsia="Times New Roman" w:hAnsi="Traditional Arabic" w:cs="Traditional Arabic"/>
          <w:b/>
          <w:bCs/>
          <w:sz w:val="24"/>
          <w:szCs w:val="24"/>
          <w:rtl/>
        </w:rPr>
        <w:t xml:space="preserve">هذه الأسئلة (ومثلها) </w:t>
      </w:r>
      <w:r w:rsidRPr="00044089">
        <w:rPr>
          <w:rFonts w:ascii="Traditional Arabic" w:eastAsia="Times New Roman" w:hAnsi="Traditional Arabic" w:cs="Traditional Arabic"/>
          <w:b/>
          <w:bCs/>
          <w:sz w:val="24"/>
          <w:szCs w:val="24"/>
          <w:rtl/>
        </w:rPr>
        <w:t xml:space="preserve">يبدو أنه من العسير الإجابة عنها ونرى أنه من الأفضل إيجاد لجان أخلاقية وشرعية في كل مستشفى على </w:t>
      </w:r>
      <w:proofErr w:type="gramStart"/>
      <w:r w:rsidRPr="00044089">
        <w:rPr>
          <w:rFonts w:ascii="Traditional Arabic" w:eastAsia="Times New Roman" w:hAnsi="Traditional Arabic" w:cs="Traditional Arabic"/>
          <w:b/>
          <w:bCs/>
          <w:sz w:val="24"/>
          <w:szCs w:val="24"/>
          <w:rtl/>
        </w:rPr>
        <w:t>حدة ،</w:t>
      </w:r>
      <w:proofErr w:type="gramEnd"/>
      <w:r w:rsidRPr="00044089">
        <w:rPr>
          <w:rFonts w:ascii="Traditional Arabic" w:eastAsia="Times New Roman" w:hAnsi="Traditional Arabic" w:cs="Traditional Arabic"/>
          <w:b/>
          <w:bCs/>
          <w:sz w:val="24"/>
          <w:szCs w:val="24"/>
          <w:rtl/>
        </w:rPr>
        <w:t xml:space="preserve"> ويناط بها تقرير كل حالة بذاتها وفق المعطيات الطبية والشرعية والاجتماعية.</w:t>
      </w:r>
    </w:p>
    <w:p w:rsidR="00D67573" w:rsidRPr="00044089" w:rsidRDefault="00D67573">
      <w:pPr>
        <w:pStyle w:val="a3"/>
        <w:rPr>
          <w:rFonts w:ascii="Traditional Arabic" w:hAnsi="Traditional Arabic"/>
          <w:b/>
          <w:bCs/>
          <w:sz w:val="24"/>
          <w:szCs w:val="24"/>
          <w:rtl/>
        </w:rPr>
      </w:pPr>
    </w:p>
  </w:footnote>
  <w:footnote w:id="30">
    <w:p w:rsidR="00D67573" w:rsidRPr="00044089" w:rsidRDefault="00D67573" w:rsidP="00056EFF">
      <w:pPr>
        <w:pStyle w:val="a3"/>
        <w:rPr>
          <w:rFonts w:ascii="Traditional Arabic" w:hAnsi="Traditional Arabic"/>
          <w:b/>
          <w:bCs/>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رواه الترمذي (</w:t>
      </w:r>
      <w:proofErr w:type="gramStart"/>
      <w:r w:rsidRPr="00044089">
        <w:rPr>
          <w:rFonts w:ascii="Traditional Arabic" w:hAnsi="Traditional Arabic"/>
          <w:b/>
          <w:bCs/>
          <w:sz w:val="24"/>
          <w:szCs w:val="24"/>
          <w:rtl/>
        </w:rPr>
        <w:t>2065- 2148</w:t>
      </w:r>
      <w:proofErr w:type="gramEnd"/>
      <w:r w:rsidRPr="00044089">
        <w:rPr>
          <w:rFonts w:ascii="Traditional Arabic" w:hAnsi="Traditional Arabic"/>
          <w:b/>
          <w:bCs/>
          <w:sz w:val="24"/>
          <w:szCs w:val="24"/>
          <w:rtl/>
        </w:rPr>
        <w:t xml:space="preserve"> ) وابن ماجة(3437) ،وأخرجه أحمد في مسنده(</w:t>
      </w:r>
      <w:r w:rsidRPr="00044089">
        <w:rPr>
          <w:rFonts w:ascii="Traditional Arabic" w:hAnsi="Traditional Arabic"/>
          <w:b/>
          <w:bCs/>
          <w:color w:val="000000"/>
          <w:sz w:val="24"/>
          <w:szCs w:val="24"/>
          <w:rtl/>
          <w:lang w:bidi="ar-EG"/>
        </w:rPr>
        <w:t>15473</w:t>
      </w:r>
      <w:r w:rsidRPr="00044089">
        <w:rPr>
          <w:rFonts w:ascii="Traditional Arabic" w:hAnsi="Traditional Arabic"/>
          <w:b/>
          <w:bCs/>
          <w:sz w:val="24"/>
          <w:szCs w:val="24"/>
          <w:rtl/>
        </w:rPr>
        <w:t xml:space="preserve">) </w:t>
      </w:r>
      <w:r w:rsidRPr="00044089">
        <w:rPr>
          <w:rFonts w:ascii="Traditional Arabic" w:hAnsi="Traditional Arabic"/>
          <w:b/>
          <w:bCs/>
          <w:color w:val="000000"/>
          <w:sz w:val="24"/>
          <w:szCs w:val="24"/>
          <w:rtl/>
          <w:lang w:bidi="ar-EG"/>
        </w:rPr>
        <w:t xml:space="preserve">وضعفه شعيب </w:t>
      </w:r>
      <w:proofErr w:type="spellStart"/>
      <w:r w:rsidRPr="00044089">
        <w:rPr>
          <w:rFonts w:ascii="Traditional Arabic" w:hAnsi="Traditional Arabic"/>
          <w:b/>
          <w:bCs/>
          <w:color w:val="000000"/>
          <w:sz w:val="24"/>
          <w:szCs w:val="24"/>
          <w:rtl/>
          <w:lang w:bidi="ar-EG"/>
        </w:rPr>
        <w:t>الأرنؤوط</w:t>
      </w:r>
      <w:proofErr w:type="spellEnd"/>
      <w:r w:rsidRPr="00044089">
        <w:rPr>
          <w:rFonts w:ascii="Traditional Arabic" w:hAnsi="Traditional Arabic"/>
          <w:b/>
          <w:bCs/>
          <w:color w:val="000000"/>
          <w:sz w:val="24"/>
          <w:szCs w:val="24"/>
          <w:rtl/>
          <w:lang w:bidi="ar-EG"/>
        </w:rPr>
        <w:t xml:space="preserve"> في تحقيقه للمسند ، وحسنه الألباني في كتاب تخريج مشكلة الفقر: 11، وصحيح موارد الظمآن: 1171، ويشهد لهذا الحديث ما بعده.</w:t>
      </w:r>
    </w:p>
  </w:footnote>
  <w:footnote w:id="31">
    <w:p w:rsidR="00D67573" w:rsidRPr="00044089" w:rsidRDefault="00D67573" w:rsidP="00133642">
      <w:pPr>
        <w:pStyle w:val="a3"/>
        <w:rPr>
          <w:rFonts w:ascii="Traditional Arabic" w:hAnsi="Traditional Arabic"/>
          <w:b/>
          <w:bCs/>
          <w:color w:val="000000"/>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رواه </w:t>
      </w:r>
      <w:proofErr w:type="gramStart"/>
      <w:r w:rsidRPr="00F10058">
        <w:rPr>
          <w:rFonts w:ascii="Traditional Arabic" w:hAnsi="Traditional Arabic"/>
          <w:b/>
          <w:bCs/>
          <w:color w:val="000000"/>
          <w:sz w:val="24"/>
          <w:szCs w:val="24"/>
          <w:rtl/>
          <w:lang w:bidi="ar-EG"/>
        </w:rPr>
        <w:t xml:space="preserve">الطبراني( </w:t>
      </w:r>
      <w:r w:rsidRPr="00044089">
        <w:rPr>
          <w:rFonts w:ascii="Traditional Arabic" w:hAnsi="Traditional Arabic"/>
          <w:b/>
          <w:bCs/>
          <w:color w:val="000000"/>
          <w:sz w:val="24"/>
          <w:szCs w:val="24"/>
          <w:rtl/>
          <w:lang w:bidi="ar-EG"/>
        </w:rPr>
        <w:t>12784</w:t>
      </w:r>
      <w:proofErr w:type="gramEnd"/>
      <w:r w:rsidRPr="00044089">
        <w:rPr>
          <w:rFonts w:ascii="Traditional Arabic" w:hAnsi="Traditional Arabic"/>
          <w:b/>
          <w:bCs/>
          <w:color w:val="000000"/>
          <w:sz w:val="24"/>
          <w:szCs w:val="24"/>
          <w:rtl/>
          <w:lang w:bidi="ar-EG"/>
        </w:rPr>
        <w:t xml:space="preserve"> ), وانظر صَحِيح الْجَامِع: 3415 , 3416 , وحسنه الألباني في كتاب تخريج مشكلة الفقر: 11.</w:t>
      </w:r>
    </w:p>
  </w:footnote>
  <w:footnote w:id="32">
    <w:p w:rsidR="00D67573" w:rsidRPr="00F10058" w:rsidRDefault="00D67573">
      <w:pPr>
        <w:pStyle w:val="a3"/>
        <w:rPr>
          <w:rFonts w:ascii="Traditional Arabic" w:hAnsi="Traditional Arabic"/>
          <w:b/>
          <w:bCs/>
          <w:color w:val="000000"/>
          <w:sz w:val="24"/>
          <w:szCs w:val="24"/>
          <w:rtl/>
          <w:lang w:bidi="ar-EG"/>
        </w:rPr>
      </w:pPr>
      <w:r w:rsidRPr="00F10058">
        <w:rPr>
          <w:rFonts w:ascii="Traditional Arabic" w:hAnsi="Traditional Arabic"/>
          <w:b/>
          <w:bCs/>
          <w:color w:val="000000"/>
          <w:sz w:val="24"/>
          <w:szCs w:val="24"/>
          <w:lang w:bidi="ar-EG"/>
        </w:rPr>
        <w:footnoteRef/>
      </w:r>
      <w:r w:rsidRPr="00F10058">
        <w:rPr>
          <w:rFonts w:ascii="Traditional Arabic" w:hAnsi="Traditional Arabic"/>
          <w:b/>
          <w:bCs/>
          <w:color w:val="000000"/>
          <w:sz w:val="24"/>
          <w:szCs w:val="24"/>
          <w:rtl/>
          <w:lang w:bidi="ar-EG"/>
        </w:rPr>
        <w:t xml:space="preserve"> </w:t>
      </w:r>
      <w:r w:rsidRPr="00F10058">
        <w:rPr>
          <w:rFonts w:ascii="Traditional Arabic" w:hAnsi="Traditional Arabic" w:hint="cs"/>
          <w:b/>
          <w:bCs/>
          <w:color w:val="000000"/>
          <w:sz w:val="24"/>
          <w:szCs w:val="24"/>
          <w:rtl/>
          <w:lang w:bidi="ar-EG"/>
        </w:rPr>
        <w:t xml:space="preserve">- متفق </w:t>
      </w:r>
      <w:proofErr w:type="gramStart"/>
      <w:r w:rsidRPr="00F10058">
        <w:rPr>
          <w:rFonts w:ascii="Traditional Arabic" w:hAnsi="Traditional Arabic" w:hint="cs"/>
          <w:b/>
          <w:bCs/>
          <w:color w:val="000000"/>
          <w:sz w:val="24"/>
          <w:szCs w:val="24"/>
          <w:rtl/>
          <w:lang w:bidi="ar-EG"/>
        </w:rPr>
        <w:t xml:space="preserve">عليه </w:t>
      </w:r>
      <w:r>
        <w:rPr>
          <w:rFonts w:ascii="Traditional Arabic" w:hAnsi="Traditional Arabic" w:hint="cs"/>
          <w:b/>
          <w:bCs/>
          <w:color w:val="000000"/>
          <w:sz w:val="24"/>
          <w:szCs w:val="24"/>
          <w:rtl/>
          <w:lang w:bidi="ar-EG"/>
        </w:rPr>
        <w:t>،</w:t>
      </w:r>
      <w:r w:rsidRPr="00F10058">
        <w:rPr>
          <w:rFonts w:ascii="Traditional Arabic" w:hAnsi="Traditional Arabic" w:hint="cs"/>
          <w:b/>
          <w:bCs/>
          <w:color w:val="000000"/>
          <w:sz w:val="24"/>
          <w:szCs w:val="24"/>
          <w:rtl/>
          <w:lang w:bidi="ar-EG"/>
        </w:rPr>
        <w:t>وسبق</w:t>
      </w:r>
      <w:proofErr w:type="gramEnd"/>
      <w:r w:rsidRPr="00F10058">
        <w:rPr>
          <w:rFonts w:ascii="Traditional Arabic" w:hAnsi="Traditional Arabic" w:hint="cs"/>
          <w:b/>
          <w:bCs/>
          <w:color w:val="000000"/>
          <w:sz w:val="24"/>
          <w:szCs w:val="24"/>
          <w:rtl/>
          <w:lang w:bidi="ar-EG"/>
        </w:rPr>
        <w:t xml:space="preserve"> تخريجه.</w:t>
      </w:r>
    </w:p>
  </w:footnote>
  <w:footnote w:id="33">
    <w:p w:rsidR="00D67573" w:rsidRPr="00044089" w:rsidRDefault="00D67573" w:rsidP="002606E5">
      <w:pPr>
        <w:pStyle w:val="a3"/>
        <w:rPr>
          <w:rFonts w:ascii="Traditional Arabic" w:hAnsi="Traditional Arabic"/>
          <w:b/>
          <w:bCs/>
          <w:sz w:val="24"/>
          <w:szCs w:val="24"/>
          <w:lang w:bidi="ar-EG"/>
        </w:rPr>
      </w:pPr>
      <w:r w:rsidRPr="00044089">
        <w:rPr>
          <w:rFonts w:ascii="Traditional Arabic" w:hAnsi="Traditional Arabic"/>
          <w:b/>
          <w:bCs/>
          <w:color w:val="000000"/>
          <w:sz w:val="24"/>
          <w:szCs w:val="24"/>
          <w:lang w:bidi="ar-EG"/>
        </w:rPr>
        <w:footnoteRef/>
      </w:r>
      <w:r w:rsidRPr="00044089">
        <w:rPr>
          <w:rFonts w:ascii="Traditional Arabic" w:hAnsi="Traditional Arabic"/>
          <w:b/>
          <w:bCs/>
          <w:color w:val="000000"/>
          <w:sz w:val="24"/>
          <w:szCs w:val="24"/>
          <w:rtl/>
          <w:lang w:bidi="ar-EG"/>
        </w:rPr>
        <w:t xml:space="preserve"> - أخرجه الترمذي في سننه </w:t>
      </w:r>
      <w:proofErr w:type="gramStart"/>
      <w:r w:rsidRPr="00044089">
        <w:rPr>
          <w:rFonts w:ascii="Traditional Arabic" w:hAnsi="Traditional Arabic"/>
          <w:b/>
          <w:bCs/>
          <w:color w:val="000000"/>
          <w:sz w:val="24"/>
          <w:szCs w:val="24"/>
          <w:rtl/>
          <w:lang w:bidi="ar-EG"/>
        </w:rPr>
        <w:t>برقم(</w:t>
      </w:r>
      <w:proofErr w:type="gramEnd"/>
      <w:r w:rsidRPr="00044089">
        <w:rPr>
          <w:rFonts w:ascii="Traditional Arabic" w:hAnsi="Traditional Arabic"/>
          <w:b/>
          <w:bCs/>
          <w:color w:val="000000"/>
          <w:sz w:val="24"/>
          <w:szCs w:val="24"/>
          <w:rtl/>
          <w:lang w:bidi="ar-EG"/>
        </w:rPr>
        <w:t>2087 )،وابن السني في عمل اليوم والليلة( 537) والطبراني في الدعاء(1087)، من حديث أبي سعيد الخدري رضي الله عنه .وقال الترمذي: هَذَا حَدِيثٌ غَرِيبٌ، وضعفه الألباني.</w:t>
      </w:r>
    </w:p>
  </w:footnote>
  <w:footnote w:id="34">
    <w:p w:rsidR="00D67573" w:rsidRPr="00044089" w:rsidRDefault="00D67573" w:rsidP="00B6555A">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w:t>
      </w:r>
      <w:r w:rsidRPr="00044089">
        <w:rPr>
          <w:rFonts w:ascii="Traditional Arabic" w:hAnsi="Traditional Arabic"/>
          <w:b/>
          <w:bCs/>
          <w:color w:val="000000"/>
          <w:sz w:val="24"/>
          <w:szCs w:val="24"/>
          <w:rtl/>
          <w:lang w:bidi="ar-EG"/>
        </w:rPr>
        <w:t>أخرجه البخاري (6351</w:t>
      </w:r>
      <w:proofErr w:type="gramStart"/>
      <w:r w:rsidRPr="00044089">
        <w:rPr>
          <w:rFonts w:ascii="Traditional Arabic" w:hAnsi="Traditional Arabic"/>
          <w:b/>
          <w:bCs/>
          <w:color w:val="000000"/>
          <w:sz w:val="24"/>
          <w:szCs w:val="24"/>
          <w:rtl/>
          <w:lang w:bidi="ar-EG"/>
        </w:rPr>
        <w:t>) ،</w:t>
      </w:r>
      <w:proofErr w:type="gramEnd"/>
      <w:r w:rsidRPr="00044089">
        <w:rPr>
          <w:rFonts w:ascii="Traditional Arabic" w:hAnsi="Traditional Arabic"/>
          <w:b/>
          <w:bCs/>
          <w:color w:val="000000"/>
          <w:sz w:val="24"/>
          <w:szCs w:val="24"/>
          <w:rtl/>
          <w:lang w:bidi="ar-EG"/>
        </w:rPr>
        <w:t xml:space="preserve"> ومسلم (2680) ، و أبو داود (3108) ، والترمذي (971)</w:t>
      </w:r>
      <w:r w:rsidRPr="00044089">
        <w:rPr>
          <w:rFonts w:ascii="Traditional Arabic" w:hAnsi="Traditional Arabic"/>
          <w:b/>
          <w:bCs/>
          <w:sz w:val="24"/>
          <w:szCs w:val="24"/>
          <w:rtl/>
        </w:rPr>
        <w:t>،،</w:t>
      </w:r>
      <w:r w:rsidRPr="00044089">
        <w:rPr>
          <w:rFonts w:ascii="Traditional Arabic" w:hAnsi="Traditional Arabic"/>
          <w:b/>
          <w:bCs/>
          <w:color w:val="000000"/>
          <w:sz w:val="24"/>
          <w:szCs w:val="24"/>
          <w:rtl/>
          <w:lang w:bidi="ar-EG"/>
        </w:rPr>
        <w:t xml:space="preserve">وابن ماجه (4265) </w:t>
      </w:r>
      <w:r w:rsidRPr="00044089">
        <w:rPr>
          <w:rFonts w:ascii="Traditional Arabic" w:hAnsi="Traditional Arabic"/>
          <w:b/>
          <w:bCs/>
          <w:sz w:val="24"/>
          <w:szCs w:val="24"/>
          <w:rtl/>
        </w:rPr>
        <w:t>.</w:t>
      </w:r>
    </w:p>
  </w:footnote>
  <w:footnote w:id="35">
    <w:p w:rsidR="00D67573" w:rsidRPr="00044089" w:rsidRDefault="00D67573" w:rsidP="00DF3D52">
      <w:pPr>
        <w:autoSpaceDE w:val="0"/>
        <w:autoSpaceDN w:val="0"/>
        <w:adjustRightInd w:val="0"/>
        <w:spacing w:after="0" w:line="240" w:lineRule="auto"/>
        <w:rPr>
          <w:rFonts w:ascii="Traditional Arabic" w:eastAsia="Times New Roman" w:hAnsi="Traditional Arabic" w:cs="Traditional Arabic"/>
          <w:b/>
          <w:bCs/>
          <w:sz w:val="24"/>
          <w:szCs w:val="24"/>
          <w:rtl/>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 xml:space="preserve">محمد بن مكرم بن علي، أبو الفضل، جمال الدين ابن منظور الأنصاري </w:t>
      </w:r>
      <w:proofErr w:type="spellStart"/>
      <w:r w:rsidRPr="00044089">
        <w:rPr>
          <w:rFonts w:ascii="Traditional Arabic" w:eastAsia="Times New Roman" w:hAnsi="Traditional Arabic" w:cs="Traditional Arabic"/>
          <w:b/>
          <w:bCs/>
          <w:sz w:val="24"/>
          <w:szCs w:val="24"/>
          <w:rtl/>
        </w:rPr>
        <w:t>الرويفعي</w:t>
      </w:r>
      <w:proofErr w:type="spellEnd"/>
      <w:r w:rsidRPr="00044089">
        <w:rPr>
          <w:rFonts w:ascii="Traditional Arabic" w:eastAsia="Times New Roman" w:hAnsi="Traditional Arabic" w:cs="Traditional Arabic"/>
          <w:b/>
          <w:bCs/>
          <w:sz w:val="24"/>
          <w:szCs w:val="24"/>
          <w:rtl/>
        </w:rPr>
        <w:t xml:space="preserve"> الإفريقي، صاحب (لسان العرب</w:t>
      </w:r>
      <w:proofErr w:type="gramStart"/>
      <w:r w:rsidRPr="00044089">
        <w:rPr>
          <w:rFonts w:ascii="Traditional Arabic" w:eastAsia="Times New Roman" w:hAnsi="Traditional Arabic" w:cs="Traditional Arabic"/>
          <w:b/>
          <w:bCs/>
          <w:sz w:val="24"/>
          <w:szCs w:val="24"/>
          <w:rtl/>
        </w:rPr>
        <w:t>) :</w:t>
      </w:r>
      <w:proofErr w:type="gramEnd"/>
      <w:r w:rsidRPr="00044089">
        <w:rPr>
          <w:rFonts w:ascii="Traditional Arabic" w:eastAsia="Times New Roman" w:hAnsi="Traditional Arabic" w:cs="Traditional Arabic"/>
          <w:b/>
          <w:bCs/>
          <w:sz w:val="24"/>
          <w:szCs w:val="24"/>
          <w:rtl/>
        </w:rPr>
        <w:t xml:space="preserve"> الإمام اللغوي الحجة. من نسل </w:t>
      </w:r>
      <w:proofErr w:type="spellStart"/>
      <w:r w:rsidRPr="00044089">
        <w:rPr>
          <w:rFonts w:ascii="Traditional Arabic" w:eastAsia="Times New Roman" w:hAnsi="Traditional Arabic" w:cs="Traditional Arabic"/>
          <w:b/>
          <w:bCs/>
          <w:sz w:val="24"/>
          <w:szCs w:val="24"/>
          <w:rtl/>
        </w:rPr>
        <w:t>رويفع</w:t>
      </w:r>
      <w:proofErr w:type="spellEnd"/>
      <w:r w:rsidRPr="00044089">
        <w:rPr>
          <w:rFonts w:ascii="Traditional Arabic" w:eastAsia="Times New Roman" w:hAnsi="Traditional Arabic" w:cs="Traditional Arabic"/>
          <w:b/>
          <w:bCs/>
          <w:sz w:val="24"/>
          <w:szCs w:val="24"/>
          <w:rtl/>
        </w:rPr>
        <w:t xml:space="preserve"> بن ثابت الأنصاري. ولد بمصر (وقيل: في طرابلس الغرب) وخدم في ديوان الإنشاء بالقاهرة. ثم ولي القضاء في </w:t>
      </w:r>
      <w:proofErr w:type="spellStart"/>
      <w:r w:rsidRPr="00044089">
        <w:rPr>
          <w:rFonts w:ascii="Traditional Arabic" w:eastAsia="Times New Roman" w:hAnsi="Traditional Arabic" w:cs="Traditional Arabic"/>
          <w:b/>
          <w:bCs/>
          <w:sz w:val="24"/>
          <w:szCs w:val="24"/>
          <w:rtl/>
        </w:rPr>
        <w:t>طرابلس.وعاد</w:t>
      </w:r>
      <w:proofErr w:type="spellEnd"/>
      <w:r w:rsidRPr="00044089">
        <w:rPr>
          <w:rFonts w:ascii="Traditional Arabic" w:eastAsia="Times New Roman" w:hAnsi="Traditional Arabic" w:cs="Traditional Arabic"/>
          <w:b/>
          <w:bCs/>
          <w:sz w:val="24"/>
          <w:szCs w:val="24"/>
          <w:rtl/>
        </w:rPr>
        <w:t xml:space="preserve"> إلى مصر فتوفي فيها، وقد ترك بخطه نحو خمسمائة مجلد، وعمي في آخر </w:t>
      </w:r>
      <w:proofErr w:type="spellStart"/>
      <w:r w:rsidRPr="00044089">
        <w:rPr>
          <w:rFonts w:ascii="Traditional Arabic" w:eastAsia="Times New Roman" w:hAnsi="Traditional Arabic" w:cs="Traditional Arabic"/>
          <w:b/>
          <w:bCs/>
          <w:sz w:val="24"/>
          <w:szCs w:val="24"/>
          <w:rtl/>
        </w:rPr>
        <w:t>عمره.قال</w:t>
      </w:r>
      <w:proofErr w:type="spellEnd"/>
      <w:r w:rsidRPr="00044089">
        <w:rPr>
          <w:rFonts w:ascii="Traditional Arabic" w:eastAsia="Times New Roman" w:hAnsi="Traditional Arabic" w:cs="Traditional Arabic"/>
          <w:b/>
          <w:bCs/>
          <w:sz w:val="24"/>
          <w:szCs w:val="24"/>
          <w:rtl/>
        </w:rPr>
        <w:t xml:space="preserve"> ابن حجر: كان مغرى باختصار كتب الأدب المطوّلة. وقال الصفدي: لا أعرف في كتب الأدب شيئا إلا وقد اختصره. أشهر كتبه (لسان العرب </w:t>
      </w:r>
      <w:proofErr w:type="gramStart"/>
      <w:r w:rsidRPr="00044089">
        <w:rPr>
          <w:rFonts w:ascii="Traditional Arabic" w:eastAsia="Times New Roman" w:hAnsi="Traditional Arabic" w:cs="Traditional Arabic"/>
          <w:b/>
          <w:bCs/>
          <w:sz w:val="24"/>
          <w:szCs w:val="24"/>
          <w:rtl/>
        </w:rPr>
        <w:t>- ط</w:t>
      </w:r>
      <w:proofErr w:type="gramEnd"/>
      <w:r w:rsidRPr="00044089">
        <w:rPr>
          <w:rFonts w:ascii="Traditional Arabic" w:eastAsia="Times New Roman" w:hAnsi="Traditional Arabic" w:cs="Traditional Arabic"/>
          <w:b/>
          <w:bCs/>
          <w:sz w:val="24"/>
          <w:szCs w:val="24"/>
          <w:rtl/>
        </w:rPr>
        <w:t xml:space="preserve">) عشرون مجلدا، جمع فيه أمهات كتب اللغة، فكاد يغني عنها جميعا. </w:t>
      </w:r>
      <w:proofErr w:type="gramStart"/>
      <w:r w:rsidRPr="00044089">
        <w:rPr>
          <w:rFonts w:ascii="Traditional Arabic" w:eastAsia="Times New Roman" w:hAnsi="Traditional Arabic" w:cs="Traditional Arabic"/>
          <w:b/>
          <w:bCs/>
          <w:sz w:val="24"/>
          <w:szCs w:val="24"/>
          <w:rtl/>
        </w:rPr>
        <w:t>أنظر :</w:t>
      </w:r>
      <w:proofErr w:type="gramEnd"/>
      <w:r w:rsidRPr="00044089">
        <w:rPr>
          <w:rFonts w:ascii="Traditional Arabic" w:eastAsia="Times New Roman" w:hAnsi="Traditional Arabic" w:cs="Traditional Arabic"/>
          <w:b/>
          <w:bCs/>
          <w:sz w:val="24"/>
          <w:szCs w:val="24"/>
          <w:rtl/>
        </w:rPr>
        <w:t xml:space="preserve"> الأعلام للزركلي (7/ 108) المؤلف: خير الدين بن محمود بن محمد بن علي بن فارس، الزركلي الدمشقي (المتوفى: 1396هـ)،الناشر: دار العلم للملايين</w:t>
      </w:r>
    </w:p>
  </w:footnote>
  <w:footnote w:id="36">
    <w:p w:rsidR="00D67573" w:rsidRPr="00044089" w:rsidRDefault="00D67573" w:rsidP="00256CD7">
      <w:pPr>
        <w:shd w:val="clear" w:color="auto" w:fill="FFFFFF"/>
        <w:spacing w:after="0" w:line="240" w:lineRule="auto"/>
        <w:ind w:left="454" w:hanging="454"/>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 xml:space="preserve">لسان </w:t>
      </w:r>
      <w:proofErr w:type="gramStart"/>
      <w:r w:rsidRPr="00044089">
        <w:rPr>
          <w:rFonts w:ascii="Traditional Arabic" w:eastAsia="Times New Roman" w:hAnsi="Traditional Arabic" w:cs="Traditional Arabic"/>
          <w:b/>
          <w:bCs/>
          <w:sz w:val="24"/>
          <w:szCs w:val="24"/>
          <w:rtl/>
        </w:rPr>
        <w:t>العرب :</w:t>
      </w:r>
      <w:proofErr w:type="gramEnd"/>
      <w:r w:rsidRPr="00044089">
        <w:rPr>
          <w:rFonts w:ascii="Traditional Arabic" w:eastAsia="Times New Roman" w:hAnsi="Traditional Arabic" w:cs="Traditional Arabic"/>
          <w:b/>
          <w:bCs/>
          <w:sz w:val="24"/>
          <w:szCs w:val="24"/>
          <w:rtl/>
        </w:rPr>
        <w:t xml:space="preserve"> (3/547</w:t>
      </w:r>
      <w:r w:rsidRPr="00044089">
        <w:rPr>
          <w:rFonts w:ascii="Traditional Arabic" w:eastAsia="Times New Roman" w:hAnsi="Traditional Arabic" w:cs="Traditional Arabic"/>
          <w:b/>
          <w:bCs/>
          <w:sz w:val="24"/>
          <w:szCs w:val="24"/>
        </w:rPr>
        <w:t>(</w:t>
      </w:r>
    </w:p>
  </w:footnote>
  <w:footnote w:id="37">
    <w:p w:rsidR="00D67573" w:rsidRPr="00044089" w:rsidRDefault="00D67573" w:rsidP="00DF3D52">
      <w:pPr>
        <w:shd w:val="clear" w:color="auto" w:fill="FFFFFF"/>
        <w:spacing w:after="0" w:line="240" w:lineRule="auto"/>
        <w:ind w:left="454" w:hanging="454"/>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 xml:space="preserve">لسان </w:t>
      </w:r>
      <w:proofErr w:type="gramStart"/>
      <w:r w:rsidRPr="00044089">
        <w:rPr>
          <w:rFonts w:ascii="Traditional Arabic" w:eastAsia="Times New Roman" w:hAnsi="Traditional Arabic" w:cs="Traditional Arabic"/>
          <w:b/>
          <w:bCs/>
          <w:sz w:val="24"/>
          <w:szCs w:val="24"/>
          <w:rtl/>
        </w:rPr>
        <w:t>العرب :</w:t>
      </w:r>
      <w:proofErr w:type="gramEnd"/>
      <w:r w:rsidRPr="00044089">
        <w:rPr>
          <w:rFonts w:ascii="Traditional Arabic" w:eastAsia="Times New Roman" w:hAnsi="Traditional Arabic" w:cs="Traditional Arabic"/>
          <w:b/>
          <w:bCs/>
          <w:sz w:val="24"/>
          <w:szCs w:val="24"/>
          <w:rtl/>
        </w:rPr>
        <w:t xml:space="preserve"> (3/547</w:t>
      </w:r>
      <w:r w:rsidRPr="00044089">
        <w:rPr>
          <w:rFonts w:ascii="Traditional Arabic" w:eastAsia="Times New Roman" w:hAnsi="Traditional Arabic" w:cs="Traditional Arabic"/>
          <w:b/>
          <w:bCs/>
          <w:sz w:val="24"/>
          <w:szCs w:val="24"/>
        </w:rPr>
        <w:t>(</w:t>
      </w:r>
    </w:p>
  </w:footnote>
  <w:footnote w:id="38">
    <w:p w:rsidR="00D67573" w:rsidRPr="00044089" w:rsidRDefault="00D67573" w:rsidP="00D945EC">
      <w:pPr>
        <w:shd w:val="clear" w:color="auto" w:fill="FFFFFF"/>
        <w:spacing w:after="0" w:line="240" w:lineRule="auto"/>
        <w:ind w:left="454" w:hanging="454"/>
        <w:rPr>
          <w:rFonts w:ascii="Traditional Arabic"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أحمد بن فارس بن </w:t>
      </w:r>
      <w:proofErr w:type="gramStart"/>
      <w:r w:rsidRPr="00044089">
        <w:rPr>
          <w:rFonts w:ascii="Traditional Arabic" w:eastAsia="Times New Roman" w:hAnsi="Traditional Arabic" w:cs="Traditional Arabic"/>
          <w:b/>
          <w:bCs/>
          <w:sz w:val="24"/>
          <w:szCs w:val="24"/>
          <w:rtl/>
        </w:rPr>
        <w:t>زكريا,</w:t>
      </w:r>
      <w:proofErr w:type="gramEnd"/>
      <w:r w:rsidRPr="00044089">
        <w:rPr>
          <w:rFonts w:ascii="Traditional Arabic" w:eastAsia="Times New Roman" w:hAnsi="Traditional Arabic" w:cs="Traditional Arabic"/>
          <w:b/>
          <w:bCs/>
          <w:sz w:val="24"/>
          <w:szCs w:val="24"/>
          <w:rtl/>
        </w:rPr>
        <w:t xml:space="preserve"> مولده بقزوين ومرباه بهمدان وأكثر إقامته بالري كان رأساً بالأدب واللغة بصيراً بمذهب مالك, من مصنفاته: المجمل ومعجم مقاييس اللغة وحلية الفقهاء توفي سنة (395هـ). ينظر: سير أعلام النبلاء (12/ 538) والنجوم الزاهرة (4/212</w:t>
      </w:r>
      <w:proofErr w:type="gramStart"/>
      <w:r w:rsidRPr="00044089">
        <w:rPr>
          <w:rFonts w:ascii="Traditional Arabic" w:eastAsia="Times New Roman" w:hAnsi="Traditional Arabic" w:cs="Traditional Arabic"/>
          <w:b/>
          <w:bCs/>
          <w:sz w:val="24"/>
          <w:szCs w:val="24"/>
          <w:rtl/>
        </w:rPr>
        <w:t>) .</w:t>
      </w:r>
      <w:proofErr w:type="gramEnd"/>
    </w:p>
  </w:footnote>
  <w:footnote w:id="39">
    <w:p w:rsidR="00D67573" w:rsidRPr="00044089" w:rsidRDefault="00D67573" w:rsidP="001A786C">
      <w:pPr>
        <w:shd w:val="clear" w:color="auto" w:fill="FFFFFF"/>
        <w:spacing w:after="0" w:line="240" w:lineRule="auto"/>
        <w:ind w:left="454" w:hanging="454"/>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انظر معجم مقياس اللغة (5 / </w:t>
      </w:r>
      <w:proofErr w:type="gramStart"/>
      <w:r w:rsidRPr="00044089">
        <w:rPr>
          <w:rFonts w:ascii="Traditional Arabic" w:eastAsia="Times New Roman" w:hAnsi="Traditional Arabic" w:cs="Traditional Arabic"/>
          <w:b/>
          <w:bCs/>
          <w:sz w:val="24"/>
          <w:szCs w:val="24"/>
          <w:rtl/>
        </w:rPr>
        <w:t>283 )</w:t>
      </w:r>
      <w:proofErr w:type="gramEnd"/>
      <w:r w:rsidRPr="00044089">
        <w:rPr>
          <w:rFonts w:ascii="Traditional Arabic" w:eastAsia="Times New Roman" w:hAnsi="Traditional Arabic" w:cs="Traditional Arabic"/>
          <w:b/>
          <w:bCs/>
          <w:sz w:val="24"/>
          <w:szCs w:val="24"/>
          <w:rtl/>
        </w:rPr>
        <w:t xml:space="preserve"> ، وسنن النسائي (2/ 43</w:t>
      </w:r>
      <w:r w:rsidRPr="00044089">
        <w:rPr>
          <w:rFonts w:ascii="Traditional Arabic" w:eastAsia="Times New Roman" w:hAnsi="Traditional Arabic" w:cs="Traditional Arabic"/>
          <w:b/>
          <w:bCs/>
          <w:sz w:val="24"/>
          <w:szCs w:val="24"/>
        </w:rPr>
        <w:t>(  </w:t>
      </w:r>
    </w:p>
  </w:footnote>
  <w:footnote w:id="40">
    <w:p w:rsidR="00D67573" w:rsidRPr="00044089" w:rsidRDefault="00D67573" w:rsidP="00DF3D52">
      <w:pPr>
        <w:shd w:val="clear" w:color="auto" w:fill="FFFFFF"/>
        <w:spacing w:after="0" w:line="240" w:lineRule="auto"/>
        <w:ind w:left="454" w:hanging="454"/>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التعريفات للجرجاني</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 xml:space="preserve">ص </w:t>
      </w:r>
      <w:proofErr w:type="gramStart"/>
      <w:r w:rsidRPr="00044089">
        <w:rPr>
          <w:rFonts w:ascii="Traditional Arabic" w:eastAsia="Times New Roman" w:hAnsi="Traditional Arabic" w:cs="Traditional Arabic"/>
          <w:b/>
          <w:bCs/>
          <w:sz w:val="24"/>
          <w:szCs w:val="24"/>
          <w:rtl/>
        </w:rPr>
        <w:t>235 ،و</w:t>
      </w:r>
      <w:proofErr w:type="gramEnd"/>
      <w:r w:rsidRPr="00044089">
        <w:rPr>
          <w:rFonts w:ascii="Traditional Arabic" w:eastAsia="Times New Roman" w:hAnsi="Traditional Arabic" w:cs="Traditional Arabic"/>
          <w:b/>
          <w:bCs/>
          <w:sz w:val="24"/>
          <w:szCs w:val="24"/>
          <w:rtl/>
        </w:rPr>
        <w:t xml:space="preserve"> انظر تفسير ابن كثير (4 / 619</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 xml:space="preserve">) ويدل على ذلك قول الله تعالى: {الَّذِي خَلَقَ الْمَوْتَ وَالْحَيَاةَ لِيَبْلُوَكُمْ أَيُّكُمْ أَحْسَنُ عَمَلًا وَهُوَ الْعَزِيزُ الْغَفُورُ}[سورة </w:t>
      </w:r>
      <w:proofErr w:type="spellStart"/>
      <w:r w:rsidRPr="00044089">
        <w:rPr>
          <w:rFonts w:ascii="Traditional Arabic" w:eastAsia="Times New Roman" w:hAnsi="Traditional Arabic" w:cs="Traditional Arabic"/>
          <w:b/>
          <w:bCs/>
          <w:sz w:val="24"/>
          <w:szCs w:val="24"/>
          <w:rtl/>
        </w:rPr>
        <w:t>الملك:آية</w:t>
      </w:r>
      <w:proofErr w:type="spellEnd"/>
      <w:r w:rsidRPr="00044089">
        <w:rPr>
          <w:rFonts w:ascii="Traditional Arabic" w:eastAsia="Times New Roman" w:hAnsi="Traditional Arabic" w:cs="Traditional Arabic"/>
          <w:b/>
          <w:bCs/>
          <w:sz w:val="24"/>
          <w:szCs w:val="24"/>
          <w:rtl/>
        </w:rPr>
        <w:t xml:space="preserve"> (2)]</w:t>
      </w:r>
    </w:p>
  </w:footnote>
  <w:footnote w:id="41">
    <w:p w:rsidR="00D67573" w:rsidRPr="00044089" w:rsidRDefault="00D67573" w:rsidP="00DF3D52">
      <w:pPr>
        <w:shd w:val="clear" w:color="auto" w:fill="FFFFFF"/>
        <w:spacing w:after="0" w:line="240" w:lineRule="auto"/>
        <w:ind w:left="454" w:hanging="454"/>
        <w:rPr>
          <w:rFonts w:ascii="Traditional Arabic" w:eastAsia="Times New Roman" w:hAnsi="Traditional Arabic" w:cs="Traditional Arabic"/>
          <w:b/>
          <w:bCs/>
          <w:sz w:val="24"/>
          <w:szCs w:val="24"/>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Pr>
        <w:t> </w:t>
      </w:r>
      <w:proofErr w:type="gramStart"/>
      <w:r w:rsidRPr="00044089">
        <w:rPr>
          <w:rFonts w:ascii="Traditional Arabic" w:eastAsia="Times New Roman" w:hAnsi="Traditional Arabic" w:cs="Traditional Arabic"/>
          <w:b/>
          <w:bCs/>
          <w:sz w:val="24"/>
          <w:szCs w:val="24"/>
          <w:rtl/>
        </w:rPr>
        <w:t>انظر :الخرشي</w:t>
      </w:r>
      <w:proofErr w:type="gramEnd"/>
      <w:r w:rsidRPr="00044089">
        <w:rPr>
          <w:rFonts w:ascii="Traditional Arabic" w:eastAsia="Times New Roman" w:hAnsi="Traditional Arabic" w:cs="Traditional Arabic"/>
          <w:b/>
          <w:bCs/>
          <w:sz w:val="24"/>
          <w:szCs w:val="24"/>
          <w:rtl/>
        </w:rPr>
        <w:t xml:space="preserve"> علي خليل (2 / 113 )، وحاشية ابن عابدين (2 / 189</w:t>
      </w:r>
      <w:r w:rsidRPr="00044089">
        <w:rPr>
          <w:rFonts w:ascii="Traditional Arabic" w:eastAsia="Times New Roman" w:hAnsi="Traditional Arabic" w:cs="Traditional Arabic"/>
          <w:b/>
          <w:bCs/>
          <w:sz w:val="24"/>
          <w:szCs w:val="24"/>
        </w:rPr>
        <w:t> </w:t>
      </w:r>
      <w:r w:rsidRPr="00044089">
        <w:rPr>
          <w:rFonts w:ascii="Traditional Arabic" w:eastAsia="Times New Roman" w:hAnsi="Traditional Arabic" w:cs="Traditional Arabic"/>
          <w:b/>
          <w:bCs/>
          <w:sz w:val="24"/>
          <w:szCs w:val="24"/>
          <w:rtl/>
        </w:rPr>
        <w:t>)</w:t>
      </w:r>
    </w:p>
  </w:footnote>
  <w:footnote w:id="42">
    <w:p w:rsidR="00D67573" w:rsidRPr="00044089" w:rsidRDefault="00D67573" w:rsidP="00453784">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w:t>
      </w:r>
      <w:r w:rsidRPr="00044089">
        <w:rPr>
          <w:rFonts w:ascii="Traditional Arabic" w:hAnsi="Traditional Arabic"/>
          <w:b/>
          <w:bCs/>
          <w:sz w:val="24"/>
          <w:szCs w:val="24"/>
        </w:rPr>
        <w:t xml:space="preserve">- </w:t>
      </w:r>
      <w:r w:rsidRPr="00044089">
        <w:rPr>
          <w:rFonts w:ascii="Traditional Arabic" w:hAnsi="Traditional Arabic"/>
          <w:b/>
          <w:bCs/>
          <w:sz w:val="24"/>
          <w:szCs w:val="24"/>
          <w:rtl/>
        </w:rPr>
        <w:t xml:space="preserve"> التذكرة في أحوال الدنيا وعلوم الآخرة للقرطبي : ص4</w:t>
      </w:r>
      <w:r w:rsidRPr="00044089">
        <w:rPr>
          <w:rFonts w:ascii="Traditional Arabic" w:hAnsi="Traditional Arabic"/>
          <w:b/>
          <w:bCs/>
          <w:sz w:val="24"/>
          <w:szCs w:val="24"/>
        </w:rPr>
        <w:t> </w:t>
      </w:r>
    </w:p>
  </w:footnote>
  <w:footnote w:id="43">
    <w:p w:rsidR="00D67573" w:rsidRPr="00044089" w:rsidRDefault="00D67573" w:rsidP="00DC3C7D">
      <w:pPr>
        <w:shd w:val="clear" w:color="auto" w:fill="FFFFFF"/>
        <w:spacing w:after="0" w:line="240" w:lineRule="auto"/>
        <w:ind w:left="454" w:hanging="454"/>
        <w:rPr>
          <w:rFonts w:ascii="Traditional Arabic" w:eastAsia="Times New Roman" w:hAnsi="Traditional Arabic" w:cs="Traditional Arabic"/>
          <w:b/>
          <w:bCs/>
          <w:sz w:val="24"/>
          <w:szCs w:val="24"/>
          <w:rtl/>
        </w:rPr>
      </w:pPr>
      <w:r w:rsidRPr="00044089">
        <w:rPr>
          <w:rFonts w:ascii="Traditional Arabic" w:eastAsia="Times New Roman" w:hAnsi="Traditional Arabic" w:cs="Traditional Arabic"/>
          <w:b/>
          <w:bCs/>
          <w:sz w:val="24"/>
          <w:szCs w:val="24"/>
        </w:rPr>
        <w:footnoteRef/>
      </w:r>
      <w:r w:rsidRPr="00044089">
        <w:rPr>
          <w:rFonts w:ascii="Traditional Arabic" w:eastAsia="Times New Roman" w:hAnsi="Traditional Arabic" w:cs="Traditional Arabic"/>
          <w:b/>
          <w:bCs/>
          <w:sz w:val="24"/>
          <w:szCs w:val="24"/>
          <w:rtl/>
        </w:rPr>
        <w:t xml:space="preserve"> - </w:t>
      </w:r>
      <w:proofErr w:type="spellStart"/>
      <w:proofErr w:type="gramStart"/>
      <w:r w:rsidRPr="00044089">
        <w:rPr>
          <w:rFonts w:ascii="Traditional Arabic" w:eastAsia="Times New Roman" w:hAnsi="Traditional Arabic" w:cs="Traditional Arabic"/>
          <w:b/>
          <w:bCs/>
          <w:sz w:val="24"/>
          <w:szCs w:val="24"/>
          <w:rtl/>
        </w:rPr>
        <w:t>أنظر:الألفاظ</w:t>
      </w:r>
      <w:proofErr w:type="spellEnd"/>
      <w:proofErr w:type="gramEnd"/>
      <w:r w:rsidRPr="00044089">
        <w:rPr>
          <w:rFonts w:ascii="Traditional Arabic" w:eastAsia="Times New Roman" w:hAnsi="Traditional Arabic" w:cs="Traditional Arabic"/>
          <w:b/>
          <w:bCs/>
          <w:sz w:val="24"/>
          <w:szCs w:val="24"/>
          <w:rtl/>
        </w:rPr>
        <w:t xml:space="preserve"> المؤتلفة </w:t>
      </w:r>
      <w:proofErr w:type="spellStart"/>
      <w:r w:rsidRPr="00044089">
        <w:rPr>
          <w:rFonts w:ascii="Traditional Arabic" w:eastAsia="Times New Roman" w:hAnsi="Traditional Arabic" w:cs="Traditional Arabic"/>
          <w:b/>
          <w:bCs/>
          <w:sz w:val="24"/>
          <w:szCs w:val="24"/>
          <w:rtl/>
        </w:rPr>
        <w:t>للجياني</w:t>
      </w:r>
      <w:proofErr w:type="spellEnd"/>
      <w:r w:rsidRPr="00044089">
        <w:rPr>
          <w:rFonts w:ascii="Traditional Arabic" w:eastAsia="Times New Roman" w:hAnsi="Traditional Arabic" w:cs="Traditional Arabic"/>
          <w:b/>
          <w:bCs/>
          <w:sz w:val="24"/>
          <w:szCs w:val="24"/>
          <w:rtl/>
        </w:rPr>
        <w:t xml:space="preserve"> (2 /233).</w:t>
      </w:r>
    </w:p>
  </w:footnote>
  <w:footnote w:id="44">
    <w:p w:rsidR="00D67573" w:rsidRPr="00044089" w:rsidRDefault="00D6757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ابن فارس، معجم مقاييس اللغة (</w:t>
      </w:r>
      <w:proofErr w:type="gramStart"/>
      <w:r w:rsidRPr="00044089">
        <w:rPr>
          <w:rFonts w:ascii="Traditional Arabic" w:hAnsi="Traditional Arabic"/>
          <w:b/>
          <w:bCs/>
          <w:sz w:val="24"/>
          <w:szCs w:val="24"/>
          <w:rtl/>
        </w:rPr>
        <w:t>مادة :</w:t>
      </w:r>
      <w:proofErr w:type="gramEnd"/>
      <w:r w:rsidRPr="00044089">
        <w:rPr>
          <w:rFonts w:ascii="Traditional Arabic" w:hAnsi="Traditional Arabic"/>
          <w:b/>
          <w:bCs/>
          <w:sz w:val="24"/>
          <w:szCs w:val="24"/>
          <w:rtl/>
        </w:rPr>
        <w:t xml:space="preserve"> قتل )(5/56) .</w:t>
      </w:r>
    </w:p>
  </w:footnote>
  <w:footnote w:id="45">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مادة (قتل) (9/54)</w:t>
      </w:r>
    </w:p>
  </w:footnote>
  <w:footnote w:id="46">
    <w:p w:rsidR="00D67573" w:rsidRPr="00044089" w:rsidRDefault="00D67573" w:rsidP="0060331B">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مادة (قتل) في لسان العرب (11/547-549) والصحاح (5/1797-1798) والمصباح المنير (2/146) ومادة </w:t>
      </w:r>
      <w:proofErr w:type="gramStart"/>
      <w:r w:rsidRPr="00044089">
        <w:rPr>
          <w:rFonts w:ascii="Traditional Arabic" w:hAnsi="Traditional Arabic"/>
          <w:b/>
          <w:bCs/>
          <w:sz w:val="24"/>
          <w:szCs w:val="24"/>
          <w:rtl/>
        </w:rPr>
        <w:t>( قتله</w:t>
      </w:r>
      <w:proofErr w:type="gramEnd"/>
      <w:r w:rsidRPr="00044089">
        <w:rPr>
          <w:rFonts w:ascii="Traditional Arabic" w:hAnsi="Traditional Arabic"/>
          <w:b/>
          <w:bCs/>
          <w:sz w:val="24"/>
          <w:szCs w:val="24"/>
          <w:rtl/>
        </w:rPr>
        <w:t xml:space="preserve"> ) في القاموس المحيط (4/36).</w:t>
      </w:r>
    </w:p>
  </w:footnote>
  <w:footnote w:id="47">
    <w:p w:rsidR="00D67573" w:rsidRPr="00044089" w:rsidRDefault="00D67573" w:rsidP="0060331B">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رواه البخاري في كتاب </w:t>
      </w:r>
      <w:proofErr w:type="gramStart"/>
      <w:r w:rsidRPr="00044089">
        <w:rPr>
          <w:rFonts w:ascii="Traditional Arabic" w:hAnsi="Traditional Arabic"/>
          <w:b/>
          <w:bCs/>
          <w:sz w:val="24"/>
          <w:szCs w:val="24"/>
          <w:rtl/>
        </w:rPr>
        <w:t>الصلاة,</w:t>
      </w:r>
      <w:proofErr w:type="gramEnd"/>
      <w:r w:rsidRPr="00044089">
        <w:rPr>
          <w:rFonts w:ascii="Traditional Arabic" w:hAnsi="Traditional Arabic"/>
          <w:b/>
          <w:bCs/>
          <w:sz w:val="24"/>
          <w:szCs w:val="24"/>
          <w:rtl/>
        </w:rPr>
        <w:t xml:space="preserve"> باب الصلاة في البيعة (93) ومسلم في كتاب المساجد ومواضع الصلاة باب النهي عن بناء المساجد على القبور واتخاذ الصور (1/215) .</w:t>
      </w:r>
    </w:p>
  </w:footnote>
  <w:footnote w:id="48">
    <w:p w:rsidR="00D67573" w:rsidRPr="00044089" w:rsidRDefault="00D67573" w:rsidP="007803C7">
      <w:pPr>
        <w:shd w:val="clear" w:color="auto" w:fill="FFFFFF"/>
        <w:spacing w:after="0" w:line="240" w:lineRule="auto"/>
        <w:ind w:left="454" w:hanging="454"/>
        <w:rPr>
          <w:rFonts w:ascii="Traditional Arabic"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eastAsia="Times New Roman" w:hAnsi="Traditional Arabic" w:cs="Traditional Arabic"/>
          <w:b/>
          <w:bCs/>
          <w:sz w:val="24"/>
          <w:szCs w:val="24"/>
          <w:rtl/>
        </w:rPr>
        <w:t xml:space="preserve"> </w:t>
      </w:r>
      <w:r w:rsidRPr="00044089">
        <w:rPr>
          <w:rFonts w:ascii="Traditional Arabic" w:hAnsi="Traditional Arabic" w:cs="Traditional Arabic"/>
          <w:b/>
          <w:bCs/>
          <w:sz w:val="24"/>
          <w:szCs w:val="24"/>
          <w:rtl/>
        </w:rPr>
        <w:t>أنشده في لسان العرب</w:t>
      </w:r>
      <w:r w:rsidRPr="00044089">
        <w:rPr>
          <w:rFonts w:ascii="Traditional Arabic" w:eastAsia="Times New Roman" w:hAnsi="Traditional Arabic" w:cs="Traditional Arabic"/>
          <w:b/>
          <w:bCs/>
          <w:sz w:val="24"/>
          <w:szCs w:val="24"/>
          <w:rtl/>
        </w:rPr>
        <w:t xml:space="preserve"> (11/551)</w:t>
      </w:r>
    </w:p>
  </w:footnote>
  <w:footnote w:id="49">
    <w:p w:rsidR="00D67573" w:rsidRPr="00044089" w:rsidRDefault="00D67573" w:rsidP="005E2E59">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ديوان حسان (181).</w:t>
      </w:r>
    </w:p>
  </w:footnote>
  <w:footnote w:id="50">
    <w:p w:rsidR="00D67573" w:rsidRPr="00044089" w:rsidRDefault="00D67573" w:rsidP="007803C7">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مادة (</w:t>
      </w:r>
      <w:proofErr w:type="gramStart"/>
      <w:r w:rsidRPr="00044089">
        <w:rPr>
          <w:rFonts w:ascii="Traditional Arabic" w:hAnsi="Traditional Arabic"/>
          <w:b/>
          <w:bCs/>
          <w:sz w:val="24"/>
          <w:szCs w:val="24"/>
          <w:rtl/>
        </w:rPr>
        <w:t>قتل )</w:t>
      </w:r>
      <w:proofErr w:type="gramEnd"/>
      <w:r w:rsidRPr="00044089">
        <w:rPr>
          <w:rFonts w:ascii="Traditional Arabic" w:hAnsi="Traditional Arabic"/>
          <w:b/>
          <w:bCs/>
          <w:sz w:val="24"/>
          <w:szCs w:val="24"/>
          <w:rtl/>
        </w:rPr>
        <w:t xml:space="preserve"> في لسان العرب (11/551) ومعجم مقاييس اللغة (5/56)،  والبيت لأبي قيس الرقيات في ديوانه (113).</w:t>
      </w:r>
    </w:p>
  </w:footnote>
  <w:footnote w:id="51">
    <w:p w:rsidR="00D67573" w:rsidRPr="00044089" w:rsidRDefault="00D67573" w:rsidP="00043651">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الحسين بن محمد بن المفضل أديب لغوي مفسر من مؤلفاته: مفردات ألفاظ </w:t>
      </w:r>
      <w:proofErr w:type="gramStart"/>
      <w:r w:rsidRPr="00044089">
        <w:rPr>
          <w:rFonts w:ascii="Traditional Arabic" w:hAnsi="Traditional Arabic"/>
          <w:b/>
          <w:bCs/>
          <w:sz w:val="24"/>
          <w:szCs w:val="24"/>
          <w:rtl/>
        </w:rPr>
        <w:t>القرآن,</w:t>
      </w:r>
      <w:proofErr w:type="gramEnd"/>
      <w:r w:rsidRPr="00044089">
        <w:rPr>
          <w:rFonts w:ascii="Traditional Arabic" w:hAnsi="Traditional Arabic"/>
          <w:b/>
          <w:bCs/>
          <w:sz w:val="24"/>
          <w:szCs w:val="24"/>
          <w:rtl/>
        </w:rPr>
        <w:t xml:space="preserve"> والبيان في تأويل القرآن ومحاورات الشعراء والبلغاء, توفي سنة (502هـ), ينظر: سير أعلام النبلاء (13/ 341) والأعلام (2/279)</w:t>
      </w:r>
    </w:p>
  </w:footnote>
  <w:footnote w:id="52">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معجم مفردات ألفاظ القرآن </w:t>
      </w:r>
      <w:proofErr w:type="gramStart"/>
      <w:r w:rsidRPr="00044089">
        <w:rPr>
          <w:rFonts w:ascii="Traditional Arabic" w:hAnsi="Traditional Arabic"/>
          <w:b/>
          <w:bCs/>
          <w:sz w:val="24"/>
          <w:szCs w:val="24"/>
          <w:rtl/>
        </w:rPr>
        <w:t>مادة :</w:t>
      </w:r>
      <w:proofErr w:type="gramEnd"/>
      <w:r w:rsidRPr="00044089">
        <w:rPr>
          <w:rFonts w:ascii="Traditional Arabic" w:hAnsi="Traditional Arabic"/>
          <w:b/>
          <w:bCs/>
          <w:sz w:val="24"/>
          <w:szCs w:val="24"/>
          <w:rtl/>
        </w:rPr>
        <w:t xml:space="preserve"> (قتل)(406)</w:t>
      </w:r>
    </w:p>
  </w:footnote>
  <w:footnote w:id="53">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محمد بن محمد بن محمود </w:t>
      </w:r>
      <w:proofErr w:type="spellStart"/>
      <w:proofErr w:type="gramStart"/>
      <w:r w:rsidRPr="00044089">
        <w:rPr>
          <w:rFonts w:ascii="Traditional Arabic" w:hAnsi="Traditional Arabic"/>
          <w:b/>
          <w:bCs/>
          <w:sz w:val="24"/>
          <w:szCs w:val="24"/>
          <w:rtl/>
        </w:rPr>
        <w:t>البابرتي</w:t>
      </w:r>
      <w:proofErr w:type="spellEnd"/>
      <w:r w:rsidRPr="00044089">
        <w:rPr>
          <w:rFonts w:ascii="Traditional Arabic" w:hAnsi="Traditional Arabic"/>
          <w:b/>
          <w:bCs/>
          <w:sz w:val="24"/>
          <w:szCs w:val="24"/>
          <w:rtl/>
        </w:rPr>
        <w:t>,</w:t>
      </w:r>
      <w:proofErr w:type="gramEnd"/>
      <w:r w:rsidRPr="00044089">
        <w:rPr>
          <w:rFonts w:ascii="Traditional Arabic" w:hAnsi="Traditional Arabic"/>
          <w:b/>
          <w:bCs/>
          <w:sz w:val="24"/>
          <w:szCs w:val="24"/>
          <w:rtl/>
        </w:rPr>
        <w:t xml:space="preserve"> ولد سنة (714هـ)و نبغ في الفقه على مذهب أبي حنيفة وألف فيه الكتب المفيدة, منها: شرح العناية على الهداية وشرح الجامع الكبير وشرح مشارق الأنوار, توفي سنة (786هـ), ينظر: تاج التراجم (260), وشذرات الذهب (8/504), والأعلام (7/271) .</w:t>
      </w:r>
    </w:p>
  </w:footnote>
  <w:footnote w:id="54">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العناية على الهداية (10/203).</w:t>
      </w:r>
    </w:p>
  </w:footnote>
  <w:footnote w:id="55">
    <w:p w:rsidR="00D67573" w:rsidRPr="00044089" w:rsidRDefault="00D67573" w:rsidP="00EB4D37">
      <w:pPr>
        <w:shd w:val="clear" w:color="auto" w:fill="FFFFFF"/>
        <w:spacing w:after="0" w:line="240" w:lineRule="auto"/>
        <w:ind w:left="454" w:hanging="454"/>
        <w:rPr>
          <w:rFonts w:ascii="Traditional Arabic" w:eastAsia="Times New Roman"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eastAsia="Times New Roman" w:hAnsi="Traditional Arabic" w:cs="Traditional Arabic"/>
          <w:b/>
          <w:bCs/>
          <w:sz w:val="24"/>
          <w:szCs w:val="24"/>
          <w:rtl/>
        </w:rPr>
        <w:t xml:space="preserve"> مصطفى بن سعد السيوطي </w:t>
      </w:r>
      <w:proofErr w:type="spellStart"/>
      <w:r w:rsidRPr="00044089">
        <w:rPr>
          <w:rFonts w:ascii="Traditional Arabic" w:eastAsia="Times New Roman" w:hAnsi="Traditional Arabic" w:cs="Traditional Arabic"/>
          <w:b/>
          <w:bCs/>
          <w:sz w:val="24"/>
          <w:szCs w:val="24"/>
          <w:rtl/>
        </w:rPr>
        <w:t>الرحيباني</w:t>
      </w:r>
      <w:proofErr w:type="spellEnd"/>
      <w:r w:rsidRPr="00044089">
        <w:rPr>
          <w:rFonts w:ascii="Traditional Arabic" w:eastAsia="Times New Roman" w:hAnsi="Traditional Arabic" w:cs="Traditional Arabic"/>
          <w:b/>
          <w:bCs/>
          <w:sz w:val="24"/>
          <w:szCs w:val="24"/>
          <w:rtl/>
        </w:rPr>
        <w:t xml:space="preserve"> الحنبلي ولد سنة (1160هـ) وكان إمام </w:t>
      </w:r>
      <w:proofErr w:type="gramStart"/>
      <w:r w:rsidRPr="00044089">
        <w:rPr>
          <w:rFonts w:ascii="Traditional Arabic" w:eastAsia="Times New Roman" w:hAnsi="Traditional Arabic" w:cs="Traditional Arabic"/>
          <w:b/>
          <w:bCs/>
          <w:sz w:val="24"/>
          <w:szCs w:val="24"/>
          <w:rtl/>
        </w:rPr>
        <w:t>الحنابلة  بالشام</w:t>
      </w:r>
      <w:proofErr w:type="gramEnd"/>
      <w:r w:rsidRPr="00044089">
        <w:rPr>
          <w:rFonts w:ascii="Traditional Arabic" w:eastAsia="Times New Roman" w:hAnsi="Traditional Arabic" w:cs="Traditional Arabic"/>
          <w:b/>
          <w:bCs/>
          <w:sz w:val="24"/>
          <w:szCs w:val="24"/>
          <w:rtl/>
        </w:rPr>
        <w:t xml:space="preserve"> في وقته, جلس للتدريس فقصد من أماكن متعددة, من مؤلفاته: مطالب أولي النهى وتحفة الفقهاء , توفي سنة (1234هـ), ينظر: النعت الأكمل (352), وعلماء الحنابلة (422) .</w:t>
      </w:r>
    </w:p>
    <w:p w:rsidR="00D67573" w:rsidRPr="00044089" w:rsidRDefault="00D67573" w:rsidP="00F42153">
      <w:pPr>
        <w:pStyle w:val="a3"/>
        <w:rPr>
          <w:rFonts w:ascii="Traditional Arabic" w:hAnsi="Traditional Arabic"/>
          <w:b/>
          <w:bCs/>
          <w:sz w:val="24"/>
          <w:szCs w:val="24"/>
          <w:rtl/>
        </w:rPr>
      </w:pPr>
    </w:p>
  </w:footnote>
  <w:footnote w:id="56">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مطالب أولي النهى </w:t>
      </w:r>
      <w:proofErr w:type="gramStart"/>
      <w:r w:rsidRPr="00044089">
        <w:rPr>
          <w:rFonts w:ascii="Traditional Arabic" w:hAnsi="Traditional Arabic"/>
          <w:b/>
          <w:bCs/>
          <w:sz w:val="24"/>
          <w:szCs w:val="24"/>
          <w:rtl/>
        </w:rPr>
        <w:t>( 6</w:t>
      </w:r>
      <w:proofErr w:type="gramEnd"/>
      <w:r w:rsidRPr="00044089">
        <w:rPr>
          <w:rFonts w:ascii="Traditional Arabic" w:hAnsi="Traditional Arabic"/>
          <w:b/>
          <w:bCs/>
          <w:sz w:val="24"/>
          <w:szCs w:val="24"/>
          <w:rtl/>
        </w:rPr>
        <w:t xml:space="preserve"> / 5 ) .</w:t>
      </w:r>
    </w:p>
  </w:footnote>
  <w:footnote w:id="57">
    <w:p w:rsidR="00D67573" w:rsidRPr="00044089" w:rsidRDefault="00D67573" w:rsidP="00AD006D">
      <w:pPr>
        <w:shd w:val="clear" w:color="auto" w:fill="FFFFFF"/>
        <w:spacing w:after="0" w:line="240" w:lineRule="auto"/>
        <w:ind w:left="454" w:hanging="454"/>
        <w:rPr>
          <w:rFonts w:ascii="Traditional Arabic" w:eastAsia="Times New Roman"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eastAsia="Times New Roman" w:hAnsi="Traditional Arabic" w:cs="Traditional Arabic"/>
          <w:b/>
          <w:bCs/>
          <w:sz w:val="24"/>
          <w:szCs w:val="24"/>
          <w:rtl/>
        </w:rPr>
        <w:t xml:space="preserve">  ينظر أحكام التداوي (68) وبذلك صدر قرار مجلس الإفتاء الأوربي. ينظر: موقع المجلس على شبكة المعلومات: </w:t>
      </w:r>
      <w:r w:rsidRPr="00044089">
        <w:rPr>
          <w:rFonts w:ascii="Traditional Arabic" w:eastAsia="Times New Roman" w:hAnsi="Traditional Arabic" w:cs="Traditional Arabic"/>
          <w:b/>
          <w:bCs/>
          <w:sz w:val="24"/>
          <w:szCs w:val="24"/>
        </w:rPr>
        <w:t>www.e-cfr.org/index.shtml</w:t>
      </w:r>
    </w:p>
    <w:p w:rsidR="00D67573" w:rsidRPr="00044089" w:rsidRDefault="00D67573" w:rsidP="00F42153">
      <w:pPr>
        <w:pStyle w:val="a3"/>
        <w:rPr>
          <w:rFonts w:ascii="Traditional Arabic" w:hAnsi="Traditional Arabic"/>
          <w:b/>
          <w:bCs/>
          <w:sz w:val="24"/>
          <w:szCs w:val="24"/>
          <w:rtl/>
        </w:rPr>
      </w:pPr>
    </w:p>
  </w:footnote>
  <w:footnote w:id="58">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دراسات معمقة في الفقه الجنائي المقارن (447).</w:t>
      </w:r>
    </w:p>
  </w:footnote>
  <w:footnote w:id="59">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ومن المصادر التي تناولت القتل بدافع الرحمة بالتعريف: القتل العمد وأوصافه المختلفة (129) وبحوث في الشريعة الإسلامية والقانون في الطب الإسلامي(106) والأحكام الشرعية للأعمال الطبية (184) ومسؤولية الطبيب الجنائية في الشريعة الإسلامية (157) والموت الدماغي (122) و الأحكام الشرعية والطبية للمتوفى في الفقه </w:t>
      </w:r>
      <w:proofErr w:type="gramStart"/>
      <w:r w:rsidRPr="00044089">
        <w:rPr>
          <w:rFonts w:ascii="Traditional Arabic" w:hAnsi="Traditional Arabic"/>
          <w:b/>
          <w:bCs/>
          <w:sz w:val="24"/>
          <w:szCs w:val="24"/>
          <w:rtl/>
        </w:rPr>
        <w:t>الإسلامي ،</w:t>
      </w:r>
      <w:proofErr w:type="gramEnd"/>
      <w:r w:rsidRPr="00044089">
        <w:rPr>
          <w:rFonts w:ascii="Traditional Arabic" w:hAnsi="Traditional Arabic"/>
          <w:b/>
          <w:bCs/>
          <w:sz w:val="24"/>
          <w:szCs w:val="24"/>
          <w:rtl/>
        </w:rPr>
        <w:t xml:space="preserve"> للدكتور بلحاج العربي بن أحمد ، مجلة البحوث الفقهية المعاصرة ، س :(11)، ع :(42)، ص :(62).</w:t>
      </w:r>
    </w:p>
  </w:footnote>
  <w:footnote w:id="60">
    <w:p w:rsidR="00D67573" w:rsidRPr="00044089" w:rsidRDefault="00D67573" w:rsidP="00295682">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(6-7).</w:t>
      </w:r>
    </w:p>
  </w:footnote>
  <w:footnote w:id="61">
    <w:p w:rsidR="00D67573" w:rsidRPr="00044089" w:rsidRDefault="00D67573" w:rsidP="00295682">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دراسات معمقة في الفقه الجنائي المقارن (534) والأحكام الشرعية والطبية للمتوفى في الفقه الإسلامي (62) والموت الدماغي (122</w:t>
      </w:r>
      <w:proofErr w:type="gramStart"/>
      <w:r w:rsidRPr="00044089">
        <w:rPr>
          <w:rFonts w:ascii="Traditional Arabic" w:hAnsi="Traditional Arabic"/>
          <w:b/>
          <w:bCs/>
          <w:sz w:val="24"/>
          <w:szCs w:val="24"/>
          <w:rtl/>
        </w:rPr>
        <w:t>) .</w:t>
      </w:r>
      <w:proofErr w:type="gramEnd"/>
    </w:p>
  </w:footnote>
  <w:footnote w:id="62">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w:t>
      </w:r>
      <w:r w:rsidRPr="00044089">
        <w:rPr>
          <w:rFonts w:ascii="Traditional Arabic" w:hAnsi="Traditional Arabic"/>
          <w:b/>
          <w:bCs/>
          <w:spacing w:val="-2"/>
          <w:sz w:val="24"/>
          <w:szCs w:val="24"/>
          <w:rtl/>
        </w:rPr>
        <w:t xml:space="preserve"> ينظر: القتل بدافع الشفقة لهدى قشقوش (7) ودراسات معمقة في الفقه الجنائي المقارن (535) والقتل العمد وأوصافه المختلفة (129) وأثر الباعث في المسؤولية الجنائية (295) والمسؤولية الطبية المدنية والجزائية (445).</w:t>
      </w:r>
    </w:p>
  </w:footnote>
  <w:footnote w:id="63">
    <w:p w:rsidR="00D67573" w:rsidRPr="00044089" w:rsidRDefault="00D67573" w:rsidP="008F03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بحوث في الشريعة الإسلامية والقانون في الطب الإسلامي (19).</w:t>
      </w:r>
    </w:p>
  </w:footnote>
  <w:footnote w:id="64">
    <w:p w:rsidR="00D67573" w:rsidRPr="00044089" w:rsidRDefault="00D67573" w:rsidP="00F42153">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(6) ويذكر بعض الباحثين أن تعبير القتل بدافع الرحمة وجد في القرن السابع عشر الميلادي من قبل فرانك باكون في كتابه المسمى (علاج المرض غير القابلين للشفاء). ينظر: القتل العمد وأوصافه المختلفة (130).</w:t>
      </w:r>
    </w:p>
  </w:footnote>
  <w:footnote w:id="65">
    <w:p w:rsidR="00D67573" w:rsidRPr="00044089" w:rsidRDefault="00D67573" w:rsidP="0022008F">
      <w:pPr>
        <w:pStyle w:val="a3"/>
        <w:rPr>
          <w:rFonts w:ascii="Traditional Arabic" w:hAnsi="Traditional Arabic"/>
          <w:b/>
          <w:bCs/>
          <w:sz w:val="24"/>
          <w:szCs w:val="24"/>
        </w:rPr>
      </w:pPr>
      <w:proofErr w:type="gramStart"/>
      <w:r w:rsidRPr="00044089">
        <w:rPr>
          <w:rFonts w:ascii="Traditional Arabic" w:hAnsi="Traditional Arabic"/>
          <w:b/>
          <w:bCs/>
          <w:sz w:val="24"/>
          <w:szCs w:val="24"/>
          <w:rtl/>
        </w:rPr>
        <w:t xml:space="preserve">( </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w:t>
      </w:r>
      <w:proofErr w:type="gramEnd"/>
      <w:r w:rsidRPr="00044089">
        <w:rPr>
          <w:rFonts w:ascii="Traditional Arabic" w:hAnsi="Traditional Arabic"/>
          <w:b/>
          <w:bCs/>
          <w:sz w:val="24"/>
          <w:szCs w:val="24"/>
          <w:rtl/>
        </w:rPr>
        <w:t xml:space="preserve">  أحكام التداوي والحالات الميؤوس منها, محمد علي البار, ص68.</w:t>
      </w:r>
    </w:p>
  </w:footnote>
  <w:footnote w:id="66">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الأحكام الشرعية للأعمال الطبية (184) والقانون الجنائي والطب الحديث (186) و التداوي والعلاج في الفقه الإسلامي (113</w:t>
      </w:r>
      <w:proofErr w:type="gramStart"/>
      <w:r w:rsidRPr="00044089">
        <w:rPr>
          <w:rFonts w:ascii="Traditional Arabic" w:hAnsi="Traditional Arabic"/>
          <w:b/>
          <w:bCs/>
          <w:sz w:val="24"/>
          <w:szCs w:val="24"/>
          <w:rtl/>
        </w:rPr>
        <w:t>) .</w:t>
      </w:r>
      <w:proofErr w:type="gramEnd"/>
    </w:p>
  </w:footnote>
  <w:footnote w:id="67">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(13) ودراسات معمقة في الفقه الجنائي المقارن (547-548) والأحكام الشرعية والطبية للمتوفى في الفقه الإسلامي (63) والموت الدماغي (118).</w:t>
      </w:r>
    </w:p>
  </w:footnote>
  <w:footnote w:id="68">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الأحكام الشرعية والطبية للمتوفى في الفقه الإسلامي (63) والموت الدماغي (118).</w:t>
      </w:r>
    </w:p>
  </w:footnote>
  <w:footnote w:id="69">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(13) ودراسات معمقة في الفقه الجنائي المقارن (548) والأحكام الشرعية والطبية للمتوفى في الإسلامي (64).</w:t>
      </w:r>
    </w:p>
  </w:footnote>
  <w:footnote w:id="70">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(13) والمسؤولية الطبية المدنية والجزائية (445-446) والأحكام الشرعية والطبية للمتوفى في الفقه الإسلامي (64</w:t>
      </w:r>
      <w:proofErr w:type="gramStart"/>
      <w:r w:rsidRPr="00044089">
        <w:rPr>
          <w:rFonts w:ascii="Traditional Arabic" w:hAnsi="Traditional Arabic"/>
          <w:b/>
          <w:bCs/>
          <w:sz w:val="24"/>
          <w:szCs w:val="24"/>
          <w:rtl/>
        </w:rPr>
        <w:t>) .</w:t>
      </w:r>
      <w:proofErr w:type="gramEnd"/>
    </w:p>
  </w:footnote>
  <w:footnote w:id="71">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بحوث في الشريعة الإسلامية والقانون في الطب الإسلامي (109) وأحكام التداوي (72) والقانون الجنائي والطب الحديث (187) والمسؤولية الطبية المدنية والجزائية (449).</w:t>
      </w:r>
    </w:p>
  </w:footnote>
  <w:footnote w:id="72">
    <w:p w:rsidR="00D67573" w:rsidRPr="00044089" w:rsidRDefault="00D67573" w:rsidP="004A1B5C">
      <w:pPr>
        <w:shd w:val="clear" w:color="auto" w:fill="FFFFFF"/>
        <w:spacing w:after="0" w:line="240" w:lineRule="auto"/>
        <w:ind w:left="547" w:hanging="547"/>
        <w:rPr>
          <w:rFonts w:ascii="Traditional Arabic"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 </w:t>
      </w:r>
      <w:r w:rsidRPr="00044089">
        <w:rPr>
          <w:rFonts w:ascii="Traditional Arabic" w:eastAsia="Times New Roman" w:hAnsi="Traditional Arabic" w:cs="Traditional Arabic"/>
          <w:b/>
          <w:bCs/>
          <w:sz w:val="24"/>
          <w:szCs w:val="24"/>
          <w:rtl/>
        </w:rPr>
        <w:t>ينظر: القتل بدافع الشفقة لهدى قشقوش (13) ودراسات معمقة في الفقه الجنائي المقارن (549).</w:t>
      </w:r>
    </w:p>
  </w:footnote>
  <w:footnote w:id="73">
    <w:p w:rsidR="00D67573" w:rsidRPr="00044089" w:rsidRDefault="00D67573" w:rsidP="00784358">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الموت الدماغي (121-122).</w:t>
      </w:r>
    </w:p>
  </w:footnote>
  <w:footnote w:id="74">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w:t>
      </w:r>
      <w:proofErr w:type="gramStart"/>
      <w:r w:rsidRPr="00044089">
        <w:rPr>
          <w:rFonts w:ascii="Traditional Arabic" w:hAnsi="Traditional Arabic"/>
          <w:b/>
          <w:bCs/>
          <w:sz w:val="24"/>
          <w:szCs w:val="24"/>
          <w:rtl/>
        </w:rPr>
        <w:t>ينظر :موقع</w:t>
      </w:r>
      <w:proofErr w:type="gramEnd"/>
      <w:r w:rsidRPr="00044089">
        <w:rPr>
          <w:rFonts w:ascii="Traditional Arabic" w:hAnsi="Traditional Arabic"/>
          <w:b/>
          <w:bCs/>
          <w:sz w:val="24"/>
          <w:szCs w:val="24"/>
          <w:rtl/>
        </w:rPr>
        <w:t xml:space="preserve"> شبكة النبأ المعلوماتية : </w:t>
      </w:r>
      <w:r w:rsidRPr="00044089">
        <w:rPr>
          <w:rFonts w:ascii="Traditional Arabic" w:hAnsi="Traditional Arabic"/>
          <w:b/>
          <w:bCs/>
          <w:sz w:val="24"/>
          <w:szCs w:val="24"/>
        </w:rPr>
        <w:t>www.annabaa.org/nbanews/39/010.html</w:t>
      </w:r>
      <w:r w:rsidRPr="00044089">
        <w:rPr>
          <w:rFonts w:ascii="Traditional Arabic" w:hAnsi="Traditional Arabic"/>
          <w:b/>
          <w:bCs/>
          <w:sz w:val="24"/>
          <w:szCs w:val="24"/>
          <w:rtl/>
        </w:rPr>
        <w:t>.</w:t>
      </w:r>
    </w:p>
  </w:footnote>
  <w:footnote w:id="75">
    <w:p w:rsidR="00D67573" w:rsidRPr="00044089" w:rsidRDefault="00D67573" w:rsidP="00F417A3">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ينظر: أحكام التداوي (74).</w:t>
      </w:r>
    </w:p>
  </w:footnote>
  <w:footnote w:id="76">
    <w:p w:rsidR="00D67573" w:rsidRPr="00044089" w:rsidRDefault="00D67573" w:rsidP="008F11A4">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ينظر: موقع صحيفة الشعب </w:t>
      </w:r>
      <w:proofErr w:type="gramStart"/>
      <w:r w:rsidRPr="00044089">
        <w:rPr>
          <w:rFonts w:ascii="Traditional Arabic" w:hAnsi="Traditional Arabic"/>
          <w:b/>
          <w:bCs/>
          <w:sz w:val="24"/>
          <w:szCs w:val="24"/>
          <w:rtl/>
        </w:rPr>
        <w:t>اليومية </w:t>
      </w:r>
      <w:r w:rsidRPr="00044089">
        <w:rPr>
          <w:rFonts w:ascii="Traditional Arabic" w:hAnsi="Traditional Arabic"/>
          <w:b/>
          <w:bCs/>
          <w:sz w:val="24"/>
          <w:szCs w:val="24"/>
        </w:rPr>
        <w:t>:</w:t>
      </w:r>
      <w:proofErr w:type="gramEnd"/>
      <w:r w:rsidRPr="00044089">
        <w:rPr>
          <w:rFonts w:ascii="Traditional Arabic" w:hAnsi="Traditional Arabic"/>
          <w:b/>
          <w:bCs/>
          <w:sz w:val="24"/>
          <w:szCs w:val="24"/>
        </w:rPr>
        <w:t> </w:t>
      </w:r>
      <w:hyperlink r:id="rId11" w:history="1">
        <w:r w:rsidRPr="00044089">
          <w:rPr>
            <w:rFonts w:ascii="Traditional Arabic" w:hAnsi="Traditional Arabic"/>
            <w:b/>
            <w:bCs/>
            <w:sz w:val="24"/>
            <w:szCs w:val="24"/>
          </w:rPr>
          <w:t>http://arabic.peopledaily.com.cn/200311/26/are2031126-72676.html</w:t>
        </w:r>
      </w:hyperlink>
      <w:r w:rsidRPr="00044089">
        <w:rPr>
          <w:rFonts w:ascii="Traditional Arabic" w:hAnsi="Traditional Arabic"/>
          <w:b/>
          <w:bCs/>
          <w:sz w:val="24"/>
          <w:szCs w:val="24"/>
          <w:rtl/>
        </w:rPr>
        <w:t>.</w:t>
      </w:r>
    </w:p>
  </w:footnote>
  <w:footnote w:id="77">
    <w:p w:rsidR="00D67573" w:rsidRPr="00044089" w:rsidRDefault="00D67573" w:rsidP="003119CD">
      <w:pPr>
        <w:shd w:val="clear" w:color="auto" w:fill="FFFFFF"/>
        <w:spacing w:after="0" w:line="240" w:lineRule="auto"/>
        <w:ind w:left="470" w:hanging="397"/>
        <w:rPr>
          <w:rFonts w:ascii="Traditional Arabic" w:eastAsia="Times New Roman"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eastAsia="Times New Roman" w:hAnsi="Traditional Arabic" w:cs="Traditional Arabic"/>
          <w:b/>
          <w:bCs/>
          <w:sz w:val="24"/>
          <w:szCs w:val="24"/>
          <w:rtl/>
        </w:rPr>
        <w:t xml:space="preserve"> يعتبر السبب الأساس في إقبال راغبي ما يسمى (القتل الرحيم) على سويسرا أنها تختلف عن سائر البلدان التي تسمح قوانينها به إذ يمكن أن يقوم به أي شخص ولا يشترط أن يقوم به طبيب ويشترط فقط الحصول على موافقة كتابية من الشخص بأنه يعاني من مرض عضال لا يرجى شفاؤه منه وليس له قدرة على تحمل آلامه.</w:t>
      </w:r>
    </w:p>
    <w:p w:rsidR="00D67573" w:rsidRPr="00044089" w:rsidRDefault="00D67573" w:rsidP="003119CD">
      <w:pPr>
        <w:shd w:val="clear" w:color="auto" w:fill="FFFFFF"/>
        <w:spacing w:after="0" w:line="240" w:lineRule="auto"/>
        <w:ind w:left="547" w:hanging="397"/>
        <w:rPr>
          <w:rFonts w:ascii="Traditional Arabic" w:eastAsia="Times New Roman" w:hAnsi="Traditional Arabic" w:cs="Traditional Arabic"/>
          <w:b/>
          <w:bCs/>
          <w:sz w:val="24"/>
          <w:szCs w:val="24"/>
          <w:rtl/>
        </w:rPr>
      </w:pPr>
      <w:r w:rsidRPr="00044089">
        <w:rPr>
          <w:rFonts w:ascii="Traditional Arabic" w:eastAsia="Times New Roman" w:hAnsi="Traditional Arabic" w:cs="Traditional Arabic"/>
          <w:b/>
          <w:bCs/>
          <w:sz w:val="24"/>
          <w:szCs w:val="24"/>
          <w:rtl/>
        </w:rPr>
        <w:t>     </w:t>
      </w:r>
      <w:proofErr w:type="spellStart"/>
      <w:proofErr w:type="gramStart"/>
      <w:r w:rsidRPr="00044089">
        <w:rPr>
          <w:rFonts w:ascii="Traditional Arabic" w:eastAsia="Times New Roman" w:hAnsi="Traditional Arabic" w:cs="Traditional Arabic"/>
          <w:b/>
          <w:bCs/>
          <w:sz w:val="24"/>
          <w:szCs w:val="24"/>
          <w:rtl/>
        </w:rPr>
        <w:t>ينظر:موقع</w:t>
      </w:r>
      <w:proofErr w:type="spellEnd"/>
      <w:proofErr w:type="gramEnd"/>
      <w:r w:rsidRPr="00044089">
        <w:rPr>
          <w:rFonts w:ascii="Traditional Arabic" w:eastAsia="Times New Roman" w:hAnsi="Traditional Arabic" w:cs="Traditional Arabic"/>
          <w:b/>
          <w:bCs/>
          <w:sz w:val="24"/>
          <w:szCs w:val="24"/>
          <w:rtl/>
        </w:rPr>
        <w:t xml:space="preserve"> الإسلام على الانترنت ، مقال الدكتور حسام عرفة :  </w:t>
      </w:r>
      <w:hyperlink r:id="rId12" w:history="1">
        <w:r w:rsidRPr="00044089">
          <w:rPr>
            <w:rFonts w:ascii="Traditional Arabic" w:eastAsia="Times New Roman" w:hAnsi="Traditional Arabic" w:cs="Traditional Arabic"/>
            <w:b/>
            <w:bCs/>
            <w:sz w:val="24"/>
            <w:szCs w:val="24"/>
          </w:rPr>
          <w:t>www.islamonline.net/arabic/science/2003/02/Article06.shtml</w:t>
        </w:r>
      </w:hyperlink>
    </w:p>
    <w:p w:rsidR="00D67573" w:rsidRPr="00044089" w:rsidRDefault="00D67573" w:rsidP="00F417A3">
      <w:pPr>
        <w:pStyle w:val="a3"/>
        <w:rPr>
          <w:rFonts w:ascii="Traditional Arabic" w:hAnsi="Traditional Arabic"/>
          <w:b/>
          <w:bCs/>
          <w:sz w:val="24"/>
          <w:szCs w:val="24"/>
          <w:rtl/>
        </w:rPr>
      </w:pPr>
    </w:p>
  </w:footnote>
  <w:footnote w:id="78">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جريدة الوطن العدد (711) اليوم الثلاثاء 3 رجب 1423هـ.</w:t>
      </w:r>
    </w:p>
  </w:footnote>
  <w:footnote w:id="79">
    <w:p w:rsidR="00D67573" w:rsidRPr="00044089" w:rsidRDefault="00D67573" w:rsidP="00395F55">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أحكام التداوي (82-83</w:t>
      </w:r>
      <w:proofErr w:type="gramStart"/>
      <w:r w:rsidRPr="00044089">
        <w:rPr>
          <w:rFonts w:ascii="Traditional Arabic" w:hAnsi="Traditional Arabic"/>
          <w:b/>
          <w:bCs/>
          <w:sz w:val="24"/>
          <w:szCs w:val="24"/>
          <w:rtl/>
        </w:rPr>
        <w:t>) .</w:t>
      </w:r>
      <w:proofErr w:type="gramEnd"/>
    </w:p>
  </w:footnote>
  <w:footnote w:id="80">
    <w:p w:rsidR="00D67573" w:rsidRPr="00044089" w:rsidRDefault="00D67573" w:rsidP="00BA41A2">
      <w:pPr>
        <w:shd w:val="clear" w:color="auto" w:fill="FFFFFF"/>
        <w:spacing w:after="0" w:line="240" w:lineRule="auto"/>
        <w:ind w:left="547" w:hanging="547"/>
        <w:rPr>
          <w:rFonts w:ascii="Traditional Arabic" w:hAnsi="Traditional Arabic" w:cs="Traditional Arabic"/>
          <w:b/>
          <w:bCs/>
          <w:sz w:val="24"/>
          <w:szCs w:val="24"/>
          <w:rtl/>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w:t>
      </w:r>
      <w:r w:rsidRPr="00044089">
        <w:rPr>
          <w:rFonts w:ascii="Traditional Arabic" w:eastAsia="Times New Roman" w:hAnsi="Traditional Arabic" w:cs="Traditional Arabic"/>
          <w:b/>
          <w:bCs/>
          <w:sz w:val="24"/>
          <w:szCs w:val="24"/>
          <w:rtl/>
        </w:rPr>
        <w:t xml:space="preserve"> ينظر: الموت الدماغي (121</w:t>
      </w:r>
      <w:proofErr w:type="gramStart"/>
      <w:r w:rsidRPr="00044089">
        <w:rPr>
          <w:rFonts w:ascii="Traditional Arabic" w:eastAsia="Times New Roman" w:hAnsi="Traditional Arabic" w:cs="Traditional Arabic"/>
          <w:b/>
          <w:bCs/>
          <w:sz w:val="24"/>
          <w:szCs w:val="24"/>
          <w:rtl/>
        </w:rPr>
        <w:t>) .</w:t>
      </w:r>
      <w:proofErr w:type="gramEnd"/>
    </w:p>
  </w:footnote>
  <w:footnote w:id="81">
    <w:p w:rsidR="00D67573" w:rsidRPr="00044089" w:rsidRDefault="00D67573" w:rsidP="00D430A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مسؤولية الطبيب الجنائية في الشريعة الإسلامية (158).</w:t>
      </w:r>
    </w:p>
  </w:footnote>
  <w:footnote w:id="82">
    <w:p w:rsidR="00D67573" w:rsidRPr="00044089" w:rsidRDefault="00D67573" w:rsidP="00782E42">
      <w:pPr>
        <w:jc w:val="lowKashida"/>
        <w:rPr>
          <w:rFonts w:ascii="Traditional Arabic" w:hAnsi="Traditional Arabic" w:cs="Traditional Arabic"/>
          <w:b/>
          <w:bCs/>
          <w:sz w:val="24"/>
          <w:szCs w:val="24"/>
        </w:rPr>
      </w:pPr>
      <w:r w:rsidRPr="00044089">
        <w:rPr>
          <w:rStyle w:val="a4"/>
          <w:rFonts w:ascii="Traditional Arabic" w:hAnsi="Traditional Arabic" w:cs="Traditional Arabic"/>
          <w:b/>
          <w:bCs/>
          <w:sz w:val="24"/>
          <w:szCs w:val="24"/>
        </w:rPr>
        <w:footnoteRef/>
      </w:r>
      <w:r w:rsidRPr="00044089">
        <w:rPr>
          <w:rFonts w:ascii="Traditional Arabic" w:hAnsi="Traditional Arabic" w:cs="Traditional Arabic"/>
          <w:b/>
          <w:bCs/>
          <w:sz w:val="24"/>
          <w:szCs w:val="24"/>
          <w:rtl/>
        </w:rPr>
        <w:t xml:space="preserve"> - المصدر </w:t>
      </w:r>
      <w:proofErr w:type="gramStart"/>
      <w:r w:rsidRPr="00044089">
        <w:rPr>
          <w:rFonts w:ascii="Traditional Arabic" w:hAnsi="Traditional Arabic" w:cs="Traditional Arabic"/>
          <w:b/>
          <w:bCs/>
          <w:sz w:val="24"/>
          <w:szCs w:val="24"/>
          <w:rtl/>
        </w:rPr>
        <w:t>السابق ،</w:t>
      </w:r>
      <w:proofErr w:type="gramEnd"/>
      <w:r w:rsidRPr="00044089">
        <w:rPr>
          <w:rFonts w:ascii="Traditional Arabic" w:hAnsi="Traditional Arabic" w:cs="Traditional Arabic"/>
          <w:b/>
          <w:bCs/>
          <w:sz w:val="24"/>
          <w:szCs w:val="24"/>
          <w:rtl/>
        </w:rPr>
        <w:t xml:space="preserve"> ص 765 .</w:t>
      </w:r>
    </w:p>
  </w:footnote>
  <w:footnote w:id="83">
    <w:p w:rsidR="00D67573" w:rsidRPr="00044089" w:rsidRDefault="00D67573" w:rsidP="00782E42">
      <w:pPr>
        <w:pStyle w:val="a3"/>
        <w:jc w:val="lowKashida"/>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المادة </w:t>
      </w:r>
      <w:proofErr w:type="gramStart"/>
      <w:r w:rsidRPr="00044089">
        <w:rPr>
          <w:rFonts w:ascii="Traditional Arabic" w:hAnsi="Traditional Arabic"/>
          <w:b/>
          <w:bCs/>
          <w:sz w:val="24"/>
          <w:szCs w:val="24"/>
          <w:rtl/>
        </w:rPr>
        <w:t>249 ،</w:t>
      </w:r>
      <w:proofErr w:type="gramEnd"/>
      <w:r w:rsidRPr="00044089">
        <w:rPr>
          <w:rFonts w:ascii="Traditional Arabic" w:hAnsi="Traditional Arabic"/>
          <w:b/>
          <w:bCs/>
          <w:sz w:val="24"/>
          <w:szCs w:val="24"/>
          <w:rtl/>
        </w:rPr>
        <w:t xml:space="preserve"> الفقرة الخامسة ، قانون العقوبات السوداني .</w:t>
      </w:r>
    </w:p>
  </w:footnote>
  <w:footnote w:id="84">
    <w:p w:rsidR="00D67573" w:rsidRPr="00044089" w:rsidRDefault="00D67573" w:rsidP="00782E42">
      <w:pPr>
        <w:pStyle w:val="a3"/>
        <w:jc w:val="lowKashida"/>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المادة 538 من قانون العقوبات </w:t>
      </w:r>
      <w:proofErr w:type="gramStart"/>
      <w:r w:rsidRPr="00044089">
        <w:rPr>
          <w:rFonts w:ascii="Traditional Arabic" w:hAnsi="Traditional Arabic"/>
          <w:b/>
          <w:bCs/>
          <w:sz w:val="24"/>
          <w:szCs w:val="24"/>
          <w:rtl/>
        </w:rPr>
        <w:t>السوري ،</w:t>
      </w:r>
      <w:proofErr w:type="gramEnd"/>
      <w:r w:rsidRPr="00044089">
        <w:rPr>
          <w:rFonts w:ascii="Traditional Arabic" w:hAnsi="Traditional Arabic"/>
          <w:b/>
          <w:bCs/>
          <w:sz w:val="24"/>
          <w:szCs w:val="24"/>
          <w:rtl/>
        </w:rPr>
        <w:t xml:space="preserve"> والمادة 552 من قانون العقوبات اللبناني .</w:t>
      </w:r>
    </w:p>
  </w:footnote>
  <w:footnote w:id="85">
    <w:p w:rsidR="00D67573" w:rsidRPr="00044089" w:rsidRDefault="00D67573" w:rsidP="0051546C">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القتل بدافع الشفقة لهدى قشقوش (47).</w:t>
      </w:r>
    </w:p>
  </w:footnote>
  <w:footnote w:id="86">
    <w:p w:rsidR="00D67573" w:rsidRPr="00044089" w:rsidRDefault="00D67573" w:rsidP="0051546C">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أحكام التداوي (64) ومدى شرعية إيقاف أجهزة الإنعاش الطبي في حال الأمراض المستعصية (246).</w:t>
      </w:r>
    </w:p>
  </w:footnote>
  <w:footnote w:id="87">
    <w:p w:rsidR="00D67573" w:rsidRPr="00044089" w:rsidRDefault="00D67573" w:rsidP="00DF00CB">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ينظر: موقع الإسلام على </w:t>
      </w:r>
      <w:proofErr w:type="gramStart"/>
      <w:r w:rsidRPr="00044089">
        <w:rPr>
          <w:rFonts w:ascii="Traditional Arabic" w:hAnsi="Traditional Arabic"/>
          <w:b/>
          <w:bCs/>
          <w:sz w:val="24"/>
          <w:szCs w:val="24"/>
          <w:rtl/>
        </w:rPr>
        <w:t>الانترنت ،</w:t>
      </w:r>
      <w:proofErr w:type="gramEnd"/>
      <w:r w:rsidRPr="00044089">
        <w:rPr>
          <w:rFonts w:ascii="Traditional Arabic" w:hAnsi="Traditional Arabic"/>
          <w:b/>
          <w:bCs/>
          <w:sz w:val="24"/>
          <w:szCs w:val="24"/>
          <w:rtl/>
        </w:rPr>
        <w:t xml:space="preserve"> مقال الدكتور حسام تمام  </w:t>
      </w:r>
      <w:hyperlink r:id="rId13" w:history="1">
        <w:r w:rsidRPr="00044089">
          <w:rPr>
            <w:rFonts w:ascii="Traditional Arabic" w:hAnsi="Traditional Arabic"/>
            <w:b/>
            <w:bCs/>
            <w:sz w:val="24"/>
            <w:szCs w:val="24"/>
          </w:rPr>
          <w:t>http://www.islamonline.net/arabic/science2001/05/article1.shtml</w:t>
        </w:r>
      </w:hyperlink>
      <w:r w:rsidRPr="00044089">
        <w:rPr>
          <w:rFonts w:ascii="Traditional Arabic" w:hAnsi="Traditional Arabic"/>
          <w:b/>
          <w:bCs/>
          <w:sz w:val="24"/>
          <w:szCs w:val="24"/>
          <w:rtl/>
        </w:rPr>
        <w:t xml:space="preserve"> </w:t>
      </w:r>
      <w:r w:rsidRPr="00044089">
        <w:rPr>
          <w:rFonts w:ascii="Traditional Arabic" w:hAnsi="Traditional Arabic"/>
          <w:b/>
          <w:bCs/>
          <w:color w:val="777777"/>
          <w:sz w:val="24"/>
          <w:szCs w:val="24"/>
          <w:rtl/>
        </w:rPr>
        <w:t> </w:t>
      </w:r>
    </w:p>
  </w:footnote>
  <w:footnote w:id="88">
    <w:p w:rsidR="00D67573" w:rsidRPr="00044089" w:rsidRDefault="00D67573" w:rsidP="002A3F24">
      <w:pPr>
        <w:pStyle w:val="a3"/>
        <w:rPr>
          <w:rFonts w:ascii="Traditional Arabic" w:hAnsi="Traditional Arabic"/>
          <w:b/>
          <w:bCs/>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w:t>
      </w:r>
      <w:r w:rsidRPr="00044089">
        <w:rPr>
          <w:rFonts w:ascii="Traditional Arabic" w:hAnsi="Traditional Arabic"/>
          <w:b/>
          <w:bCs/>
          <w:color w:val="000000"/>
          <w:sz w:val="24"/>
          <w:szCs w:val="24"/>
          <w:rtl/>
          <w:lang w:bidi="ar-EG"/>
        </w:rPr>
        <w:t>أخرجه البخاري في "الصحيح" (1741</w:t>
      </w:r>
      <w:proofErr w:type="gramStart"/>
      <w:r w:rsidRPr="00044089">
        <w:rPr>
          <w:rFonts w:ascii="Traditional Arabic" w:hAnsi="Traditional Arabic"/>
          <w:b/>
          <w:bCs/>
          <w:color w:val="000000"/>
          <w:sz w:val="24"/>
          <w:szCs w:val="24"/>
          <w:rtl/>
          <w:lang w:bidi="ar-EG"/>
        </w:rPr>
        <w:t>) ،</w:t>
      </w:r>
      <w:proofErr w:type="gramEnd"/>
      <w:r w:rsidRPr="00044089">
        <w:rPr>
          <w:rFonts w:ascii="Traditional Arabic" w:hAnsi="Traditional Arabic"/>
          <w:b/>
          <w:bCs/>
          <w:color w:val="000000"/>
          <w:sz w:val="24"/>
          <w:szCs w:val="24"/>
          <w:rtl/>
          <w:lang w:bidi="ar-EG"/>
        </w:rPr>
        <w:t xml:space="preserve"> وفي "خلق أفعال العباد" (396) ، ومسلم (1679) (31) ،وأحمد (20497)،  والنسائي في "الكبرى" (4093) و (5850) وابن خزيمة (2952)</w:t>
      </w:r>
      <w:r w:rsidRPr="00044089">
        <w:rPr>
          <w:rFonts w:ascii="Traditional Arabic" w:hAnsi="Traditional Arabic"/>
          <w:b/>
          <w:bCs/>
          <w:sz w:val="24"/>
          <w:szCs w:val="24"/>
          <w:rtl/>
          <w:lang w:bidi="ar-EG"/>
        </w:rPr>
        <w:t>.</w:t>
      </w:r>
    </w:p>
  </w:footnote>
  <w:footnote w:id="89">
    <w:p w:rsidR="00D67573" w:rsidRPr="00044089" w:rsidRDefault="00D67573" w:rsidP="00DC40EC">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رواه البخاري </w:t>
      </w:r>
      <w:proofErr w:type="gramStart"/>
      <w:r w:rsidRPr="00044089">
        <w:rPr>
          <w:rFonts w:ascii="Traditional Arabic" w:hAnsi="Traditional Arabic"/>
          <w:b/>
          <w:bCs/>
          <w:sz w:val="24"/>
          <w:szCs w:val="24"/>
          <w:rtl/>
        </w:rPr>
        <w:t>كتاب  الطب</w:t>
      </w:r>
      <w:proofErr w:type="gramEnd"/>
      <w:r w:rsidRPr="00044089">
        <w:rPr>
          <w:rFonts w:ascii="Traditional Arabic" w:hAnsi="Traditional Arabic"/>
          <w:b/>
          <w:bCs/>
          <w:sz w:val="24"/>
          <w:szCs w:val="24"/>
          <w:rtl/>
        </w:rPr>
        <w:t>,(56) ومسلم, كتاب الإيمان(175),و أحمد (2/254).</w:t>
      </w:r>
    </w:p>
  </w:footnote>
  <w:footnote w:id="90">
    <w:p w:rsidR="00D67573" w:rsidRPr="00044089" w:rsidRDefault="00D67573" w:rsidP="00E53BEA">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رواه البخاري الأرقام (1298, 2742). </w:t>
      </w:r>
      <w:proofErr w:type="gramStart"/>
      <w:r w:rsidRPr="00044089">
        <w:rPr>
          <w:rFonts w:ascii="Traditional Arabic" w:hAnsi="Traditional Arabic"/>
          <w:b/>
          <w:bCs/>
          <w:sz w:val="24"/>
          <w:szCs w:val="24"/>
          <w:rtl/>
        </w:rPr>
        <w:t>ومسلم( 302</w:t>
      </w:r>
      <w:proofErr w:type="gramEnd"/>
      <w:r w:rsidRPr="00044089">
        <w:rPr>
          <w:rFonts w:ascii="Traditional Arabic" w:hAnsi="Traditional Arabic"/>
          <w:b/>
          <w:bCs/>
          <w:sz w:val="24"/>
          <w:szCs w:val="24"/>
          <w:rtl/>
        </w:rPr>
        <w:t xml:space="preserve"> ).</w:t>
      </w:r>
    </w:p>
  </w:footnote>
  <w:footnote w:id="91">
    <w:p w:rsidR="00D67573" w:rsidRPr="00044089" w:rsidRDefault="00D67573" w:rsidP="00E53BEA">
      <w:pPr>
        <w:pStyle w:val="a3"/>
        <w:jc w:val="lowKashida"/>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Pr>
        <w:t xml:space="preserve"> </w:t>
      </w:r>
      <w:r w:rsidRPr="00044089">
        <w:rPr>
          <w:rFonts w:ascii="Traditional Arabic" w:hAnsi="Traditional Arabic"/>
          <w:b/>
          <w:bCs/>
          <w:sz w:val="24"/>
          <w:szCs w:val="24"/>
          <w:rtl/>
        </w:rPr>
        <w:t xml:space="preserve"> - رواه </w:t>
      </w:r>
      <w:proofErr w:type="gramStart"/>
      <w:r w:rsidRPr="00044089">
        <w:rPr>
          <w:rFonts w:ascii="Traditional Arabic" w:hAnsi="Traditional Arabic"/>
          <w:b/>
          <w:bCs/>
          <w:sz w:val="24"/>
          <w:szCs w:val="24"/>
          <w:rtl/>
        </w:rPr>
        <w:t>البخاري( 3463</w:t>
      </w:r>
      <w:proofErr w:type="gramEnd"/>
      <w:r w:rsidRPr="00044089">
        <w:rPr>
          <w:rFonts w:ascii="Traditional Arabic" w:hAnsi="Traditional Arabic"/>
          <w:b/>
          <w:bCs/>
          <w:sz w:val="24"/>
          <w:szCs w:val="24"/>
          <w:rtl/>
        </w:rPr>
        <w:t xml:space="preserve"> ) ومسلم(113) ، من حديث جندب بن عبد الله البُجَلي رضي الله تعالى عنه .</w:t>
      </w:r>
    </w:p>
  </w:footnote>
  <w:footnote w:id="92">
    <w:p w:rsidR="00D67573" w:rsidRPr="00044089" w:rsidRDefault="00D67573" w:rsidP="000F32DE">
      <w:pPr>
        <w:pStyle w:val="a3"/>
        <w:rPr>
          <w:rFonts w:ascii="Traditional Arabic" w:hAnsi="Traditional Arabic"/>
          <w:b/>
          <w:bCs/>
          <w:sz w:val="24"/>
          <w:szCs w:val="24"/>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 المنهاج ومعه شرحه مغني </w:t>
      </w:r>
      <w:proofErr w:type="gramStart"/>
      <w:r w:rsidRPr="00044089">
        <w:rPr>
          <w:rFonts w:ascii="Traditional Arabic" w:hAnsi="Traditional Arabic"/>
          <w:b/>
          <w:bCs/>
          <w:sz w:val="24"/>
          <w:szCs w:val="24"/>
          <w:rtl/>
        </w:rPr>
        <w:t>المحتاج(</w:t>
      </w:r>
      <w:proofErr w:type="gramEnd"/>
      <w:r w:rsidRPr="00044089">
        <w:rPr>
          <w:rFonts w:ascii="Traditional Arabic" w:hAnsi="Traditional Arabic"/>
          <w:b/>
          <w:bCs/>
          <w:sz w:val="24"/>
          <w:szCs w:val="24"/>
          <w:rtl/>
        </w:rPr>
        <w:t xml:space="preserve">4/ 13). </w:t>
      </w:r>
    </w:p>
  </w:footnote>
  <w:footnote w:id="93">
    <w:p w:rsidR="00D67573" w:rsidRPr="00044089" w:rsidRDefault="00D67573" w:rsidP="00107E19">
      <w:pPr>
        <w:pStyle w:val="a3"/>
        <w:rPr>
          <w:rFonts w:ascii="Traditional Arabic" w:hAnsi="Traditional Arabic"/>
          <w:b/>
          <w:bCs/>
          <w:sz w:val="24"/>
          <w:szCs w:val="24"/>
          <w:rtl/>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أحكام </w:t>
      </w:r>
      <w:proofErr w:type="gramStart"/>
      <w:r w:rsidRPr="00044089">
        <w:rPr>
          <w:rFonts w:ascii="Traditional Arabic" w:hAnsi="Traditional Arabic"/>
          <w:b/>
          <w:bCs/>
          <w:sz w:val="24"/>
          <w:szCs w:val="24"/>
          <w:rtl/>
        </w:rPr>
        <w:t>التداوي,</w:t>
      </w:r>
      <w:proofErr w:type="gramEnd"/>
      <w:r w:rsidRPr="00044089">
        <w:rPr>
          <w:rFonts w:ascii="Traditional Arabic" w:hAnsi="Traditional Arabic"/>
          <w:b/>
          <w:bCs/>
          <w:sz w:val="24"/>
          <w:szCs w:val="24"/>
          <w:rtl/>
        </w:rPr>
        <w:t xml:space="preserve"> د.محمد علي البار ص101 .</w:t>
      </w:r>
    </w:p>
  </w:footnote>
  <w:footnote w:id="94">
    <w:p w:rsidR="00D67573" w:rsidRPr="00044089" w:rsidRDefault="00D67573" w:rsidP="00CA2FF6">
      <w:pPr>
        <w:pStyle w:val="a3"/>
        <w:rPr>
          <w:rFonts w:ascii="Traditional Arabic" w:hAnsi="Traditional Arabic"/>
          <w:b/>
          <w:bCs/>
          <w:sz w:val="24"/>
          <w:szCs w:val="24"/>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الموسوعة </w:t>
      </w:r>
      <w:proofErr w:type="gramStart"/>
      <w:r w:rsidRPr="00044089">
        <w:rPr>
          <w:rFonts w:ascii="Traditional Arabic" w:hAnsi="Traditional Arabic"/>
          <w:b/>
          <w:bCs/>
          <w:sz w:val="24"/>
          <w:szCs w:val="24"/>
          <w:rtl/>
        </w:rPr>
        <w:t>الفقهية ،</w:t>
      </w:r>
      <w:proofErr w:type="gramEnd"/>
      <w:r w:rsidRPr="00044089">
        <w:rPr>
          <w:rFonts w:ascii="Traditional Arabic" w:hAnsi="Traditional Arabic"/>
          <w:b/>
          <w:bCs/>
          <w:sz w:val="24"/>
          <w:szCs w:val="24"/>
          <w:rtl/>
        </w:rPr>
        <w:t xml:space="preserve"> الكويت 23/148 .</w:t>
      </w:r>
    </w:p>
  </w:footnote>
  <w:footnote w:id="95">
    <w:p w:rsidR="00D67573" w:rsidRPr="00044089" w:rsidRDefault="00D67573" w:rsidP="00CA2FF6">
      <w:pPr>
        <w:pStyle w:val="a3"/>
        <w:rPr>
          <w:rFonts w:ascii="Traditional Arabic" w:hAnsi="Traditional Arabic"/>
          <w:b/>
          <w:bCs/>
          <w:sz w:val="24"/>
          <w:szCs w:val="24"/>
          <w:rtl/>
        </w:rPr>
      </w:pPr>
      <w:r w:rsidRPr="00044089">
        <w:rPr>
          <w:rFonts w:ascii="Traditional Arabic" w:hAnsi="Traditional Arabic"/>
          <w:b/>
          <w:bCs/>
          <w:sz w:val="24"/>
          <w:szCs w:val="24"/>
        </w:rPr>
        <w:footnoteRef/>
      </w:r>
      <w:r w:rsidRPr="00044089">
        <w:rPr>
          <w:rFonts w:ascii="Traditional Arabic" w:hAnsi="Traditional Arabic"/>
          <w:b/>
          <w:bCs/>
          <w:sz w:val="24"/>
          <w:szCs w:val="24"/>
          <w:rtl/>
        </w:rPr>
        <w:t xml:space="preserve"> - آلات الإنعاش عند الأطباء </w:t>
      </w:r>
      <w:proofErr w:type="gramStart"/>
      <w:r w:rsidRPr="00044089">
        <w:rPr>
          <w:rFonts w:ascii="Traditional Arabic" w:hAnsi="Traditional Arabic"/>
          <w:b/>
          <w:bCs/>
          <w:sz w:val="24"/>
          <w:szCs w:val="24"/>
          <w:rtl/>
        </w:rPr>
        <w:t>كالتالي :</w:t>
      </w:r>
      <w:proofErr w:type="gramEnd"/>
    </w:p>
    <w:p w:rsidR="00D67573" w:rsidRPr="00044089" w:rsidRDefault="00D67573" w:rsidP="00CA2FF6">
      <w:pPr>
        <w:pStyle w:val="a3"/>
        <w:rPr>
          <w:rFonts w:ascii="Traditional Arabic" w:hAnsi="Traditional Arabic"/>
          <w:b/>
          <w:bCs/>
          <w:sz w:val="24"/>
          <w:szCs w:val="24"/>
          <w:rtl/>
        </w:rPr>
      </w:pPr>
      <w:r w:rsidRPr="00044089">
        <w:rPr>
          <w:rFonts w:ascii="Traditional Arabic" w:hAnsi="Traditional Arabic"/>
          <w:b/>
          <w:bCs/>
          <w:sz w:val="24"/>
          <w:szCs w:val="24"/>
          <w:rtl/>
        </w:rPr>
        <w:t xml:space="preserve">* </w:t>
      </w:r>
      <w:proofErr w:type="spellStart"/>
      <w:r w:rsidRPr="00044089">
        <w:rPr>
          <w:rFonts w:ascii="Traditional Arabic" w:hAnsi="Traditional Arabic"/>
          <w:b/>
          <w:bCs/>
          <w:color w:val="7030A0"/>
          <w:sz w:val="24"/>
          <w:szCs w:val="24"/>
          <w:rtl/>
        </w:rPr>
        <w:t>المنفسة</w:t>
      </w:r>
      <w:proofErr w:type="spellEnd"/>
      <w:r w:rsidRPr="00044089">
        <w:rPr>
          <w:rFonts w:ascii="Traditional Arabic" w:hAnsi="Traditional Arabic"/>
          <w:b/>
          <w:bCs/>
          <w:sz w:val="24"/>
          <w:szCs w:val="24"/>
          <w:rtl/>
        </w:rPr>
        <w:t xml:space="preserve">: وهي عبارة عن جهاز يقوم بعمل الجهاز التنفسي بتحريك القفص الصدري فيحدث للمريض ما يسمى بالشهيق </w:t>
      </w:r>
      <w:proofErr w:type="gramStart"/>
      <w:r w:rsidRPr="00044089">
        <w:rPr>
          <w:rFonts w:ascii="Traditional Arabic" w:hAnsi="Traditional Arabic"/>
          <w:b/>
          <w:bCs/>
          <w:sz w:val="24"/>
          <w:szCs w:val="24"/>
          <w:rtl/>
        </w:rPr>
        <w:t>والزفير .</w:t>
      </w:r>
      <w:proofErr w:type="gramEnd"/>
    </w:p>
    <w:p w:rsidR="00D67573" w:rsidRPr="00044089" w:rsidRDefault="00D67573" w:rsidP="00CA2FF6">
      <w:pPr>
        <w:pStyle w:val="a3"/>
        <w:rPr>
          <w:rFonts w:ascii="Traditional Arabic" w:hAnsi="Traditional Arabic"/>
          <w:b/>
          <w:bCs/>
          <w:sz w:val="24"/>
          <w:szCs w:val="24"/>
          <w:rtl/>
        </w:rPr>
      </w:pPr>
      <w:r w:rsidRPr="00044089">
        <w:rPr>
          <w:rFonts w:ascii="Traditional Arabic" w:hAnsi="Traditional Arabic"/>
          <w:b/>
          <w:bCs/>
          <w:sz w:val="24"/>
          <w:szCs w:val="24"/>
          <w:rtl/>
        </w:rPr>
        <w:t xml:space="preserve">* </w:t>
      </w:r>
      <w:r w:rsidRPr="00044089">
        <w:rPr>
          <w:rFonts w:ascii="Traditional Arabic" w:hAnsi="Traditional Arabic"/>
          <w:b/>
          <w:bCs/>
          <w:color w:val="7030A0"/>
          <w:sz w:val="24"/>
          <w:szCs w:val="24"/>
          <w:rtl/>
        </w:rPr>
        <w:t>مانع الذبذبات</w:t>
      </w:r>
      <w:r w:rsidRPr="00044089">
        <w:rPr>
          <w:rFonts w:ascii="Traditional Arabic" w:hAnsi="Traditional Arabic"/>
          <w:b/>
          <w:bCs/>
          <w:sz w:val="24"/>
          <w:szCs w:val="24"/>
          <w:rtl/>
        </w:rPr>
        <w:t xml:space="preserve">: وهو جهاز من أجهزة إنعاش القلب يقوم بإعطاء القلب صدمات كهربائية لإعادة ما ضعف من دقات القلب أو ما انقطع </w:t>
      </w:r>
      <w:proofErr w:type="gramStart"/>
      <w:r w:rsidRPr="00044089">
        <w:rPr>
          <w:rFonts w:ascii="Traditional Arabic" w:hAnsi="Traditional Arabic"/>
          <w:b/>
          <w:bCs/>
          <w:sz w:val="24"/>
          <w:szCs w:val="24"/>
          <w:rtl/>
        </w:rPr>
        <w:t>منها .</w:t>
      </w:r>
      <w:proofErr w:type="gramEnd"/>
    </w:p>
    <w:p w:rsidR="00D67573" w:rsidRPr="00044089" w:rsidRDefault="00D67573" w:rsidP="00CA2FF6">
      <w:pPr>
        <w:pStyle w:val="a3"/>
        <w:rPr>
          <w:rFonts w:ascii="Traditional Arabic" w:hAnsi="Traditional Arabic"/>
          <w:b/>
          <w:bCs/>
          <w:sz w:val="24"/>
          <w:szCs w:val="24"/>
          <w:rtl/>
        </w:rPr>
      </w:pPr>
      <w:r w:rsidRPr="00044089">
        <w:rPr>
          <w:rFonts w:ascii="Traditional Arabic" w:hAnsi="Traditional Arabic"/>
          <w:b/>
          <w:bCs/>
          <w:sz w:val="24"/>
          <w:szCs w:val="24"/>
          <w:rtl/>
        </w:rPr>
        <w:t xml:space="preserve">* </w:t>
      </w:r>
      <w:r w:rsidRPr="00044089">
        <w:rPr>
          <w:rFonts w:ascii="Traditional Arabic" w:hAnsi="Traditional Arabic"/>
          <w:b/>
          <w:bCs/>
          <w:color w:val="7030A0"/>
          <w:sz w:val="24"/>
          <w:szCs w:val="24"/>
          <w:rtl/>
        </w:rPr>
        <w:t>جهاز منظم ضربات القلب</w:t>
      </w:r>
      <w:r w:rsidRPr="00044089">
        <w:rPr>
          <w:rFonts w:ascii="Traditional Arabic" w:hAnsi="Traditional Arabic"/>
          <w:b/>
          <w:bCs/>
          <w:sz w:val="24"/>
          <w:szCs w:val="24"/>
          <w:rtl/>
        </w:rPr>
        <w:t xml:space="preserve">: وهو من أجهزة إنعاش القلب يحتاج إليه حيثما تكون ضربات القلب بطيئة بحيث لا يصل الدم إلى الدماغ بكمية كافية، أو أن الدم بسبب بطئ ضربات القلب ينقطع عن الدماغ لمدة دقيقة أو </w:t>
      </w:r>
      <w:proofErr w:type="gramStart"/>
      <w:r w:rsidRPr="00044089">
        <w:rPr>
          <w:rFonts w:ascii="Traditional Arabic" w:hAnsi="Traditional Arabic"/>
          <w:b/>
          <w:bCs/>
          <w:sz w:val="24"/>
          <w:szCs w:val="24"/>
          <w:rtl/>
        </w:rPr>
        <w:t>ثوان .</w:t>
      </w:r>
      <w:proofErr w:type="gramEnd"/>
    </w:p>
    <w:p w:rsidR="00D67573" w:rsidRPr="00044089" w:rsidRDefault="00D67573" w:rsidP="00CA2FF6">
      <w:pPr>
        <w:pStyle w:val="a3"/>
        <w:rPr>
          <w:rFonts w:ascii="Traditional Arabic" w:hAnsi="Traditional Arabic"/>
          <w:b/>
          <w:bCs/>
          <w:sz w:val="24"/>
          <w:szCs w:val="24"/>
          <w:rtl/>
        </w:rPr>
      </w:pPr>
      <w:r w:rsidRPr="00044089">
        <w:rPr>
          <w:rFonts w:ascii="Traditional Arabic" w:hAnsi="Traditional Arabic"/>
          <w:b/>
          <w:bCs/>
          <w:sz w:val="24"/>
          <w:szCs w:val="24"/>
          <w:rtl/>
        </w:rPr>
        <w:t xml:space="preserve">* </w:t>
      </w:r>
      <w:r w:rsidRPr="00044089">
        <w:rPr>
          <w:rFonts w:ascii="Traditional Arabic" w:hAnsi="Traditional Arabic"/>
          <w:b/>
          <w:bCs/>
          <w:color w:val="7030A0"/>
          <w:sz w:val="24"/>
          <w:szCs w:val="24"/>
          <w:rtl/>
        </w:rPr>
        <w:t>مجموعة العقاقير والأدوية</w:t>
      </w:r>
      <w:r w:rsidRPr="00044089">
        <w:rPr>
          <w:rFonts w:ascii="Traditional Arabic" w:hAnsi="Traditional Arabic"/>
          <w:b/>
          <w:bCs/>
          <w:sz w:val="24"/>
          <w:szCs w:val="24"/>
          <w:rtl/>
        </w:rPr>
        <w:t> </w:t>
      </w:r>
      <w:r>
        <w:rPr>
          <w:rFonts w:ascii="Traditional Arabic" w:hAnsi="Traditional Arabic" w:hint="cs"/>
          <w:b/>
          <w:bCs/>
          <w:sz w:val="24"/>
          <w:szCs w:val="24"/>
          <w:rtl/>
        </w:rPr>
        <w:t>ال</w:t>
      </w:r>
      <w:r w:rsidRPr="00044089">
        <w:rPr>
          <w:rFonts w:ascii="Traditional Arabic" w:hAnsi="Traditional Arabic"/>
          <w:b/>
          <w:bCs/>
          <w:sz w:val="24"/>
          <w:szCs w:val="24"/>
          <w:rtl/>
        </w:rPr>
        <w:t>معروفة عند الأطباء</w:t>
      </w:r>
      <w:r>
        <w:rPr>
          <w:rFonts w:ascii="Traditional Arabic" w:hAnsi="Traditional Arabic" w:hint="cs"/>
          <w:b/>
          <w:bCs/>
          <w:sz w:val="24"/>
          <w:szCs w:val="24"/>
          <w:rtl/>
        </w:rPr>
        <w:t>.</w:t>
      </w:r>
    </w:p>
  </w:footnote>
  <w:footnote w:id="96">
    <w:p w:rsidR="00D67573" w:rsidRPr="00044089" w:rsidRDefault="00D67573" w:rsidP="00F74BCE">
      <w:pPr>
        <w:pStyle w:val="a3"/>
        <w:rPr>
          <w:rFonts w:ascii="Traditional Arabic" w:hAnsi="Traditional Arabic"/>
          <w:b/>
          <w:bCs/>
          <w:sz w:val="24"/>
          <w:szCs w:val="24"/>
          <w:rtl/>
        </w:rPr>
      </w:pPr>
      <w:proofErr w:type="gramStart"/>
      <w:r w:rsidRPr="00044089">
        <w:rPr>
          <w:rFonts w:ascii="Traditional Arabic" w:hAnsi="Traditional Arabic"/>
          <w:b/>
          <w:bCs/>
          <w:sz w:val="24"/>
          <w:szCs w:val="24"/>
          <w:rtl/>
        </w:rPr>
        <w:t>(</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مجلة</w:t>
      </w:r>
      <w:proofErr w:type="gramEnd"/>
      <w:r w:rsidRPr="00044089">
        <w:rPr>
          <w:rFonts w:ascii="Traditional Arabic" w:hAnsi="Traditional Arabic"/>
          <w:b/>
          <w:bCs/>
          <w:sz w:val="24"/>
          <w:szCs w:val="24"/>
          <w:rtl/>
        </w:rPr>
        <w:t xml:space="preserve"> المجمع الفقهي, (القرار رقم (5) (د-3/7/86) العدد(3) الجزء(2) ص89). وانظر: منهج استنباط النوازل الفقهية للدكتور مسفر بن محمد القحطاني </w:t>
      </w:r>
      <w:proofErr w:type="gramStart"/>
      <w:r w:rsidRPr="00044089">
        <w:rPr>
          <w:rFonts w:ascii="Traditional Arabic" w:hAnsi="Traditional Arabic"/>
          <w:b/>
          <w:bCs/>
          <w:sz w:val="24"/>
          <w:szCs w:val="24"/>
          <w:rtl/>
        </w:rPr>
        <w:t>(  ص</w:t>
      </w:r>
      <w:proofErr w:type="gramEnd"/>
      <w:r w:rsidRPr="00044089">
        <w:rPr>
          <w:rFonts w:ascii="Traditional Arabic" w:hAnsi="Traditional Arabic"/>
          <w:b/>
          <w:bCs/>
          <w:sz w:val="24"/>
          <w:szCs w:val="24"/>
          <w:rtl/>
        </w:rPr>
        <w:t>660-661)</w:t>
      </w:r>
    </w:p>
  </w:footnote>
  <w:footnote w:id="97">
    <w:p w:rsidR="00D67573" w:rsidRPr="00044089" w:rsidRDefault="00D67573" w:rsidP="008B3FB8">
      <w:pPr>
        <w:pStyle w:val="a3"/>
        <w:rPr>
          <w:rFonts w:ascii="Traditional Arabic" w:hAnsi="Traditional Arabic"/>
          <w:b/>
          <w:bCs/>
          <w:sz w:val="24"/>
          <w:szCs w:val="24"/>
        </w:rPr>
      </w:pPr>
      <w:proofErr w:type="gramStart"/>
      <w:r w:rsidRPr="00044089">
        <w:rPr>
          <w:rFonts w:ascii="Traditional Arabic" w:hAnsi="Traditional Arabic"/>
          <w:b/>
          <w:bCs/>
          <w:sz w:val="24"/>
          <w:szCs w:val="24"/>
          <w:rtl/>
        </w:rPr>
        <w:t>(</w:t>
      </w: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انظر</w:t>
      </w:r>
      <w:proofErr w:type="gramEnd"/>
      <w:r w:rsidRPr="00044089">
        <w:rPr>
          <w:rFonts w:ascii="Traditional Arabic" w:hAnsi="Traditional Arabic"/>
          <w:b/>
          <w:bCs/>
          <w:sz w:val="24"/>
          <w:szCs w:val="24"/>
          <w:rtl/>
        </w:rPr>
        <w:t xml:space="preserve"> موت الدماغ بين الطب والإسلام, ندى نعيم, 175, 158.</w:t>
      </w:r>
    </w:p>
  </w:footnote>
  <w:footnote w:id="98">
    <w:p w:rsidR="00D67573" w:rsidRPr="00044089" w:rsidRDefault="00D67573">
      <w:pPr>
        <w:pStyle w:val="a3"/>
        <w:rPr>
          <w:rFonts w:ascii="Traditional Arabic" w:hAnsi="Traditional Arabic"/>
          <w:b/>
          <w:bCs/>
          <w:sz w:val="24"/>
          <w:szCs w:val="24"/>
          <w:rtl/>
          <w:lang w:bidi="ar-EG"/>
        </w:rPr>
      </w:pPr>
      <w:r w:rsidRPr="00044089">
        <w:rPr>
          <w:rStyle w:val="a4"/>
          <w:rFonts w:ascii="Traditional Arabic" w:hAnsi="Traditional Arabic"/>
          <w:b/>
          <w:bCs/>
          <w:sz w:val="24"/>
          <w:szCs w:val="24"/>
        </w:rPr>
        <w:footnoteRef/>
      </w:r>
      <w:r w:rsidRPr="00044089">
        <w:rPr>
          <w:rFonts w:ascii="Traditional Arabic" w:hAnsi="Traditional Arabic"/>
          <w:b/>
          <w:bCs/>
          <w:sz w:val="24"/>
          <w:szCs w:val="24"/>
          <w:rtl/>
        </w:rPr>
        <w:t xml:space="preserve"> </w:t>
      </w:r>
      <w:r w:rsidRPr="00044089">
        <w:rPr>
          <w:rFonts w:ascii="Traditional Arabic" w:hAnsi="Traditional Arabic"/>
          <w:b/>
          <w:bCs/>
          <w:sz w:val="24"/>
          <w:szCs w:val="24"/>
          <w:rtl/>
          <w:lang w:bidi="ar-EG"/>
        </w:rPr>
        <w:t xml:space="preserve">-  جريدة الشرق </w:t>
      </w:r>
      <w:proofErr w:type="gramStart"/>
      <w:r w:rsidRPr="00044089">
        <w:rPr>
          <w:rFonts w:ascii="Traditional Arabic" w:hAnsi="Traditional Arabic"/>
          <w:b/>
          <w:bCs/>
          <w:sz w:val="24"/>
          <w:szCs w:val="24"/>
          <w:rtl/>
          <w:lang w:bidi="ar-EG"/>
        </w:rPr>
        <w:t>الأوسط :الأحد</w:t>
      </w:r>
      <w:proofErr w:type="gramEnd"/>
      <w:r w:rsidRPr="00044089">
        <w:rPr>
          <w:rFonts w:ascii="Traditional Arabic" w:hAnsi="Traditional Arabic"/>
          <w:b/>
          <w:bCs/>
          <w:sz w:val="24"/>
          <w:szCs w:val="24"/>
          <w:rtl/>
          <w:lang w:bidi="ar-EG"/>
        </w:rPr>
        <w:t xml:space="preserve"> 12 جمـادى الأولى 1424 هـ ،13 يوليو 2003 ،العدد 8993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573" w:rsidRDefault="00D6757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eastAsia="Times New Roman" w:hAnsi="Simplified Arabic" w:cs="Simplified Arabic"/>
        <w:b/>
        <w:bCs/>
        <w:sz w:val="36"/>
        <w:szCs w:val="36"/>
        <w:rtl/>
      </w:rPr>
      <w:alias w:val="العنوان"/>
      <w:id w:val="77738743"/>
      <w:dataBinding w:prefixMappings="xmlns:ns0='http://schemas.openxmlformats.org/package/2006/metadata/core-properties' xmlns:ns1='http://purl.org/dc/elements/1.1/'" w:xpath="/ns0:coreProperties[1]/ns1:title[1]" w:storeItemID="{6C3C8BC8-F283-45AE-878A-BAB7291924A1}"/>
      <w:text/>
    </w:sdtPr>
    <w:sdtContent>
      <w:p w:rsidR="00D67573" w:rsidRDefault="00D67573" w:rsidP="00980266">
        <w:pPr>
          <w:pStyle w:val="a7"/>
          <w:pBdr>
            <w:bottom w:val="thickThinSmallGap" w:sz="24" w:space="1" w:color="622423" w:themeColor="accent2" w:themeShade="7F"/>
          </w:pBdr>
          <w:jc w:val="center"/>
          <w:rPr>
            <w:rFonts w:asciiTheme="majorHAnsi" w:eastAsiaTheme="majorEastAsia" w:hAnsiTheme="majorHAnsi" w:cstheme="majorBidi"/>
            <w:sz w:val="32"/>
            <w:szCs w:val="32"/>
          </w:rPr>
        </w:pPr>
        <w:r w:rsidRPr="00980266">
          <w:rPr>
            <w:rFonts w:ascii="Simplified Arabic" w:eastAsia="Times New Roman" w:hAnsi="Simplified Arabic" w:cs="Simplified Arabic"/>
            <w:b/>
            <w:bCs/>
            <w:sz w:val="36"/>
            <w:szCs w:val="36"/>
            <w:rtl/>
          </w:rPr>
          <w:t xml:space="preserve">الحالات </w:t>
        </w:r>
        <w:proofErr w:type="spellStart"/>
        <w:r w:rsidRPr="00980266">
          <w:rPr>
            <w:rFonts w:ascii="Simplified Arabic" w:eastAsia="Times New Roman" w:hAnsi="Simplified Arabic" w:cs="Simplified Arabic"/>
            <w:b/>
            <w:bCs/>
            <w:sz w:val="36"/>
            <w:szCs w:val="36"/>
            <w:rtl/>
          </w:rPr>
          <w:t>الميئوس</w:t>
        </w:r>
        <w:proofErr w:type="spellEnd"/>
        <w:r w:rsidRPr="00980266">
          <w:rPr>
            <w:rFonts w:ascii="Simplified Arabic" w:eastAsia="Times New Roman" w:hAnsi="Simplified Arabic" w:cs="Simplified Arabic"/>
            <w:b/>
            <w:bCs/>
            <w:sz w:val="36"/>
            <w:szCs w:val="36"/>
            <w:rtl/>
          </w:rPr>
          <w:t xml:space="preserve"> منها وموت الرحمة</w:t>
        </w:r>
      </w:p>
    </w:sdtContent>
  </w:sdt>
  <w:p w:rsidR="00D67573" w:rsidRDefault="00D6757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573" w:rsidRDefault="00D6757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9656F"/>
    <w:multiLevelType w:val="hybridMultilevel"/>
    <w:tmpl w:val="3A1EEF26"/>
    <w:lvl w:ilvl="0" w:tplc="43FA5B0C">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367BA"/>
    <w:multiLevelType w:val="hybridMultilevel"/>
    <w:tmpl w:val="FF3A05B0"/>
    <w:lvl w:ilvl="0" w:tplc="F250A6E4">
      <w:start w:val="1"/>
      <w:numFmt w:val="decimal"/>
      <w:lvlText w:val="%1-"/>
      <w:lvlJc w:val="left"/>
      <w:pPr>
        <w:ind w:left="926" w:hanging="720"/>
      </w:pPr>
      <w:rPr>
        <w:rFonts w:hint="default"/>
      </w:rPr>
    </w:lvl>
    <w:lvl w:ilvl="1" w:tplc="04090019" w:tentative="1">
      <w:start w:val="1"/>
      <w:numFmt w:val="lowerLetter"/>
      <w:lvlText w:val="%2."/>
      <w:lvlJc w:val="left"/>
      <w:pPr>
        <w:ind w:left="1286" w:hanging="360"/>
      </w:pPr>
    </w:lvl>
    <w:lvl w:ilvl="2" w:tplc="0409001B" w:tentative="1">
      <w:start w:val="1"/>
      <w:numFmt w:val="lowerRoman"/>
      <w:lvlText w:val="%3."/>
      <w:lvlJc w:val="right"/>
      <w:pPr>
        <w:ind w:left="2006" w:hanging="180"/>
      </w:pPr>
    </w:lvl>
    <w:lvl w:ilvl="3" w:tplc="0409000F" w:tentative="1">
      <w:start w:val="1"/>
      <w:numFmt w:val="decimal"/>
      <w:lvlText w:val="%4."/>
      <w:lvlJc w:val="left"/>
      <w:pPr>
        <w:ind w:left="2726" w:hanging="360"/>
      </w:pPr>
    </w:lvl>
    <w:lvl w:ilvl="4" w:tplc="04090019" w:tentative="1">
      <w:start w:val="1"/>
      <w:numFmt w:val="lowerLetter"/>
      <w:lvlText w:val="%5."/>
      <w:lvlJc w:val="left"/>
      <w:pPr>
        <w:ind w:left="3446" w:hanging="360"/>
      </w:pPr>
    </w:lvl>
    <w:lvl w:ilvl="5" w:tplc="0409001B" w:tentative="1">
      <w:start w:val="1"/>
      <w:numFmt w:val="lowerRoman"/>
      <w:lvlText w:val="%6."/>
      <w:lvlJc w:val="right"/>
      <w:pPr>
        <w:ind w:left="4166" w:hanging="180"/>
      </w:pPr>
    </w:lvl>
    <w:lvl w:ilvl="6" w:tplc="0409000F" w:tentative="1">
      <w:start w:val="1"/>
      <w:numFmt w:val="decimal"/>
      <w:lvlText w:val="%7."/>
      <w:lvlJc w:val="left"/>
      <w:pPr>
        <w:ind w:left="4886" w:hanging="360"/>
      </w:pPr>
    </w:lvl>
    <w:lvl w:ilvl="7" w:tplc="04090019" w:tentative="1">
      <w:start w:val="1"/>
      <w:numFmt w:val="lowerLetter"/>
      <w:lvlText w:val="%8."/>
      <w:lvlJc w:val="left"/>
      <w:pPr>
        <w:ind w:left="5606" w:hanging="360"/>
      </w:pPr>
    </w:lvl>
    <w:lvl w:ilvl="8" w:tplc="0409001B" w:tentative="1">
      <w:start w:val="1"/>
      <w:numFmt w:val="lowerRoman"/>
      <w:lvlText w:val="%9."/>
      <w:lvlJc w:val="right"/>
      <w:pPr>
        <w:ind w:left="6326" w:hanging="180"/>
      </w:pPr>
    </w:lvl>
  </w:abstractNum>
  <w:abstractNum w:abstractNumId="2" w15:restartNumberingAfterBreak="0">
    <w:nsid w:val="0B3D44F2"/>
    <w:multiLevelType w:val="hybridMultilevel"/>
    <w:tmpl w:val="A7A62B3C"/>
    <w:lvl w:ilvl="0" w:tplc="00E22B82">
      <w:start w:val="1"/>
      <w:numFmt w:val="decimal"/>
      <w:lvlText w:val="%1."/>
      <w:lvlJc w:val="left"/>
      <w:pPr>
        <w:tabs>
          <w:tab w:val="num" w:pos="720"/>
        </w:tabs>
        <w:ind w:left="720" w:right="720" w:hanging="360"/>
      </w:pPr>
      <w:rPr>
        <w:rFonts w:hint="cs"/>
      </w:rPr>
    </w:lvl>
    <w:lvl w:ilvl="1" w:tplc="86BC4AFC">
      <w:start w:val="1"/>
      <w:numFmt w:val="bullet"/>
      <w:lvlText w:val=""/>
      <w:lvlJc w:val="left"/>
      <w:pPr>
        <w:tabs>
          <w:tab w:val="num" w:pos="1440"/>
        </w:tabs>
        <w:ind w:left="284" w:right="284" w:firstLine="796"/>
      </w:pPr>
      <w:rPr>
        <w:rFonts w:ascii="Wingdings" w:hAnsi="Wingding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15:restartNumberingAfterBreak="0">
    <w:nsid w:val="14CE4B05"/>
    <w:multiLevelType w:val="hybridMultilevel"/>
    <w:tmpl w:val="83B08038"/>
    <w:lvl w:ilvl="0" w:tplc="BE4ACD16">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4" w15:restartNumberingAfterBreak="0">
    <w:nsid w:val="1904671A"/>
    <w:multiLevelType w:val="hybridMultilevel"/>
    <w:tmpl w:val="162E31BC"/>
    <w:lvl w:ilvl="0" w:tplc="44ECA5A4">
      <w:start w:val="1"/>
      <w:numFmt w:val="bullet"/>
      <w:lvlText w:val=""/>
      <w:lvlJc w:val="left"/>
      <w:pPr>
        <w:tabs>
          <w:tab w:val="num" w:pos="2197"/>
        </w:tabs>
        <w:ind w:left="2197" w:hanging="360"/>
      </w:pPr>
      <w:rPr>
        <w:rFonts w:ascii="Symbol" w:hAnsi="Symbol" w:hint="default"/>
        <w:lang w:bidi="ar-SA"/>
      </w:rPr>
    </w:lvl>
    <w:lvl w:ilvl="1" w:tplc="04090003" w:tentative="1">
      <w:start w:val="1"/>
      <w:numFmt w:val="bullet"/>
      <w:lvlText w:val="o"/>
      <w:lvlJc w:val="left"/>
      <w:pPr>
        <w:tabs>
          <w:tab w:val="num" w:pos="1646"/>
        </w:tabs>
        <w:ind w:left="1646" w:hanging="360"/>
      </w:pPr>
      <w:rPr>
        <w:rFonts w:ascii="Courier New" w:hAnsi="Courier New" w:cs="Courier New" w:hint="default"/>
      </w:rPr>
    </w:lvl>
    <w:lvl w:ilvl="2" w:tplc="04090005" w:tentative="1">
      <w:start w:val="1"/>
      <w:numFmt w:val="bullet"/>
      <w:lvlText w:val=""/>
      <w:lvlJc w:val="left"/>
      <w:pPr>
        <w:tabs>
          <w:tab w:val="num" w:pos="2366"/>
        </w:tabs>
        <w:ind w:left="2366" w:hanging="360"/>
      </w:pPr>
      <w:rPr>
        <w:rFonts w:ascii="Wingdings" w:hAnsi="Wingdings" w:hint="default"/>
      </w:rPr>
    </w:lvl>
    <w:lvl w:ilvl="3" w:tplc="04090001" w:tentative="1">
      <w:start w:val="1"/>
      <w:numFmt w:val="bullet"/>
      <w:lvlText w:val=""/>
      <w:lvlJc w:val="left"/>
      <w:pPr>
        <w:tabs>
          <w:tab w:val="num" w:pos="3086"/>
        </w:tabs>
        <w:ind w:left="3086" w:hanging="360"/>
      </w:pPr>
      <w:rPr>
        <w:rFonts w:ascii="Symbol" w:hAnsi="Symbol" w:hint="default"/>
      </w:rPr>
    </w:lvl>
    <w:lvl w:ilvl="4" w:tplc="04090003" w:tentative="1">
      <w:start w:val="1"/>
      <w:numFmt w:val="bullet"/>
      <w:lvlText w:val="o"/>
      <w:lvlJc w:val="left"/>
      <w:pPr>
        <w:tabs>
          <w:tab w:val="num" w:pos="3806"/>
        </w:tabs>
        <w:ind w:left="3806" w:hanging="360"/>
      </w:pPr>
      <w:rPr>
        <w:rFonts w:ascii="Courier New" w:hAnsi="Courier New" w:cs="Courier New" w:hint="default"/>
      </w:rPr>
    </w:lvl>
    <w:lvl w:ilvl="5" w:tplc="04090005" w:tentative="1">
      <w:start w:val="1"/>
      <w:numFmt w:val="bullet"/>
      <w:lvlText w:val=""/>
      <w:lvlJc w:val="left"/>
      <w:pPr>
        <w:tabs>
          <w:tab w:val="num" w:pos="4526"/>
        </w:tabs>
        <w:ind w:left="4526" w:hanging="360"/>
      </w:pPr>
      <w:rPr>
        <w:rFonts w:ascii="Wingdings" w:hAnsi="Wingdings" w:hint="default"/>
      </w:rPr>
    </w:lvl>
    <w:lvl w:ilvl="6" w:tplc="04090001" w:tentative="1">
      <w:start w:val="1"/>
      <w:numFmt w:val="bullet"/>
      <w:lvlText w:val=""/>
      <w:lvlJc w:val="left"/>
      <w:pPr>
        <w:tabs>
          <w:tab w:val="num" w:pos="5246"/>
        </w:tabs>
        <w:ind w:left="5246" w:hanging="360"/>
      </w:pPr>
      <w:rPr>
        <w:rFonts w:ascii="Symbol" w:hAnsi="Symbol" w:hint="default"/>
      </w:rPr>
    </w:lvl>
    <w:lvl w:ilvl="7" w:tplc="04090003" w:tentative="1">
      <w:start w:val="1"/>
      <w:numFmt w:val="bullet"/>
      <w:lvlText w:val="o"/>
      <w:lvlJc w:val="left"/>
      <w:pPr>
        <w:tabs>
          <w:tab w:val="num" w:pos="5966"/>
        </w:tabs>
        <w:ind w:left="5966" w:hanging="360"/>
      </w:pPr>
      <w:rPr>
        <w:rFonts w:ascii="Courier New" w:hAnsi="Courier New" w:cs="Courier New" w:hint="default"/>
      </w:rPr>
    </w:lvl>
    <w:lvl w:ilvl="8" w:tplc="04090005" w:tentative="1">
      <w:start w:val="1"/>
      <w:numFmt w:val="bullet"/>
      <w:lvlText w:val=""/>
      <w:lvlJc w:val="left"/>
      <w:pPr>
        <w:tabs>
          <w:tab w:val="num" w:pos="6686"/>
        </w:tabs>
        <w:ind w:left="6686" w:hanging="360"/>
      </w:pPr>
      <w:rPr>
        <w:rFonts w:ascii="Wingdings" w:hAnsi="Wingdings" w:hint="default"/>
      </w:rPr>
    </w:lvl>
  </w:abstractNum>
  <w:abstractNum w:abstractNumId="5" w15:restartNumberingAfterBreak="0">
    <w:nsid w:val="19660192"/>
    <w:multiLevelType w:val="hybridMultilevel"/>
    <w:tmpl w:val="C8423F74"/>
    <w:lvl w:ilvl="0" w:tplc="04010005">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15:restartNumberingAfterBreak="0">
    <w:nsid w:val="21DE74CB"/>
    <w:multiLevelType w:val="hybridMultilevel"/>
    <w:tmpl w:val="C514163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66"/>
        </w:tabs>
        <w:ind w:left="1466" w:hanging="360"/>
      </w:pPr>
    </w:lvl>
    <w:lvl w:ilvl="2" w:tplc="0409001B" w:tentative="1">
      <w:start w:val="1"/>
      <w:numFmt w:val="lowerRoman"/>
      <w:lvlText w:val="%3."/>
      <w:lvlJc w:val="right"/>
      <w:pPr>
        <w:tabs>
          <w:tab w:val="num" w:pos="2186"/>
        </w:tabs>
        <w:ind w:left="2186" w:hanging="180"/>
      </w:pPr>
    </w:lvl>
    <w:lvl w:ilvl="3" w:tplc="0409000F" w:tentative="1">
      <w:start w:val="1"/>
      <w:numFmt w:val="decimal"/>
      <w:lvlText w:val="%4."/>
      <w:lvlJc w:val="left"/>
      <w:pPr>
        <w:tabs>
          <w:tab w:val="num" w:pos="2906"/>
        </w:tabs>
        <w:ind w:left="2906" w:hanging="360"/>
      </w:pPr>
    </w:lvl>
    <w:lvl w:ilvl="4" w:tplc="04090019" w:tentative="1">
      <w:start w:val="1"/>
      <w:numFmt w:val="lowerLetter"/>
      <w:lvlText w:val="%5."/>
      <w:lvlJc w:val="left"/>
      <w:pPr>
        <w:tabs>
          <w:tab w:val="num" w:pos="3626"/>
        </w:tabs>
        <w:ind w:left="3626" w:hanging="360"/>
      </w:pPr>
    </w:lvl>
    <w:lvl w:ilvl="5" w:tplc="0409001B" w:tentative="1">
      <w:start w:val="1"/>
      <w:numFmt w:val="lowerRoman"/>
      <w:lvlText w:val="%6."/>
      <w:lvlJc w:val="right"/>
      <w:pPr>
        <w:tabs>
          <w:tab w:val="num" w:pos="4346"/>
        </w:tabs>
        <w:ind w:left="4346" w:hanging="180"/>
      </w:pPr>
    </w:lvl>
    <w:lvl w:ilvl="6" w:tplc="0409000F" w:tentative="1">
      <w:start w:val="1"/>
      <w:numFmt w:val="decimal"/>
      <w:lvlText w:val="%7."/>
      <w:lvlJc w:val="left"/>
      <w:pPr>
        <w:tabs>
          <w:tab w:val="num" w:pos="5066"/>
        </w:tabs>
        <w:ind w:left="5066" w:hanging="360"/>
      </w:pPr>
    </w:lvl>
    <w:lvl w:ilvl="7" w:tplc="04090019" w:tentative="1">
      <w:start w:val="1"/>
      <w:numFmt w:val="lowerLetter"/>
      <w:lvlText w:val="%8."/>
      <w:lvlJc w:val="left"/>
      <w:pPr>
        <w:tabs>
          <w:tab w:val="num" w:pos="5786"/>
        </w:tabs>
        <w:ind w:left="5786" w:hanging="360"/>
      </w:pPr>
    </w:lvl>
    <w:lvl w:ilvl="8" w:tplc="0409001B" w:tentative="1">
      <w:start w:val="1"/>
      <w:numFmt w:val="lowerRoman"/>
      <w:lvlText w:val="%9."/>
      <w:lvlJc w:val="right"/>
      <w:pPr>
        <w:tabs>
          <w:tab w:val="num" w:pos="6506"/>
        </w:tabs>
        <w:ind w:left="6506" w:hanging="180"/>
      </w:pPr>
    </w:lvl>
  </w:abstractNum>
  <w:abstractNum w:abstractNumId="7" w15:restartNumberingAfterBreak="0">
    <w:nsid w:val="2B8C4D60"/>
    <w:multiLevelType w:val="hybridMultilevel"/>
    <w:tmpl w:val="C554C77E"/>
    <w:lvl w:ilvl="0" w:tplc="DDEC5D38">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0C07F4"/>
    <w:multiLevelType w:val="hybridMultilevel"/>
    <w:tmpl w:val="8952AD06"/>
    <w:lvl w:ilvl="0" w:tplc="E79E4AE4">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 w15:restartNumberingAfterBreak="0">
    <w:nsid w:val="36301B18"/>
    <w:multiLevelType w:val="hybridMultilevel"/>
    <w:tmpl w:val="A7A62B3C"/>
    <w:lvl w:ilvl="0" w:tplc="00E22B82">
      <w:start w:val="1"/>
      <w:numFmt w:val="decimal"/>
      <w:lvlText w:val="%1."/>
      <w:lvlJc w:val="left"/>
      <w:pPr>
        <w:tabs>
          <w:tab w:val="num" w:pos="720"/>
        </w:tabs>
        <w:ind w:left="720" w:right="720" w:hanging="360"/>
      </w:pPr>
      <w:rPr>
        <w:rFonts w:hint="cs"/>
      </w:rPr>
    </w:lvl>
    <w:lvl w:ilvl="1" w:tplc="E18A19EC">
      <w:start w:val="1"/>
      <w:numFmt w:val="bullet"/>
      <w:lvlText w:val=""/>
      <w:lvlJc w:val="left"/>
      <w:pPr>
        <w:tabs>
          <w:tab w:val="num" w:pos="2157"/>
        </w:tabs>
        <w:ind w:left="2157" w:right="2157" w:hanging="1077"/>
      </w:pPr>
      <w:rPr>
        <w:rFonts w:ascii="Wingdings" w:hAnsi="Wingding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15:restartNumberingAfterBreak="0">
    <w:nsid w:val="365879D9"/>
    <w:multiLevelType w:val="hybridMultilevel"/>
    <w:tmpl w:val="B032FCEC"/>
    <w:lvl w:ilvl="0" w:tplc="83C46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9939E6"/>
    <w:multiLevelType w:val="hybridMultilevel"/>
    <w:tmpl w:val="B032FCEC"/>
    <w:lvl w:ilvl="0" w:tplc="83C46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5F2993"/>
    <w:multiLevelType w:val="hybridMultilevel"/>
    <w:tmpl w:val="CDE8C63A"/>
    <w:lvl w:ilvl="0" w:tplc="8692033E">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15:restartNumberingAfterBreak="0">
    <w:nsid w:val="3E7429E8"/>
    <w:multiLevelType w:val="hybridMultilevel"/>
    <w:tmpl w:val="795E7180"/>
    <w:lvl w:ilvl="0" w:tplc="EA3A4EFC">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C8678C"/>
    <w:multiLevelType w:val="hybridMultilevel"/>
    <w:tmpl w:val="433A5F1C"/>
    <w:lvl w:ilvl="0" w:tplc="0B54F94A">
      <w:start w:val="1"/>
      <w:numFmt w:val="bullet"/>
      <w:lvlText w:val=""/>
      <w:lvlJc w:val="left"/>
      <w:pPr>
        <w:tabs>
          <w:tab w:val="num" w:pos="1991"/>
        </w:tabs>
        <w:ind w:left="1991" w:hanging="360"/>
      </w:pPr>
      <w:rPr>
        <w:rFonts w:ascii="Symbol" w:hAnsi="Symbol" w:hint="default"/>
        <w:lang w:bidi="ar-SA"/>
      </w:rPr>
    </w:lvl>
    <w:lvl w:ilvl="1" w:tplc="04090003" w:tentative="1">
      <w:start w:val="1"/>
      <w:numFmt w:val="bullet"/>
      <w:lvlText w:val="o"/>
      <w:lvlJc w:val="left"/>
      <w:pPr>
        <w:tabs>
          <w:tab w:val="num" w:pos="1965"/>
        </w:tabs>
        <w:ind w:left="1965" w:hanging="360"/>
      </w:pPr>
      <w:rPr>
        <w:rFonts w:ascii="Courier New" w:hAnsi="Courier New" w:cs="Courier New" w:hint="default"/>
      </w:rPr>
    </w:lvl>
    <w:lvl w:ilvl="2" w:tplc="04090005" w:tentative="1">
      <w:start w:val="1"/>
      <w:numFmt w:val="bullet"/>
      <w:lvlText w:val=""/>
      <w:lvlJc w:val="left"/>
      <w:pPr>
        <w:tabs>
          <w:tab w:val="num" w:pos="2685"/>
        </w:tabs>
        <w:ind w:left="2685" w:hanging="360"/>
      </w:pPr>
      <w:rPr>
        <w:rFonts w:ascii="Wingdings" w:hAnsi="Wingdings" w:hint="default"/>
      </w:rPr>
    </w:lvl>
    <w:lvl w:ilvl="3" w:tplc="04090001" w:tentative="1">
      <w:start w:val="1"/>
      <w:numFmt w:val="bullet"/>
      <w:lvlText w:val=""/>
      <w:lvlJc w:val="left"/>
      <w:pPr>
        <w:tabs>
          <w:tab w:val="num" w:pos="3405"/>
        </w:tabs>
        <w:ind w:left="3405" w:hanging="360"/>
      </w:pPr>
      <w:rPr>
        <w:rFonts w:ascii="Symbol" w:hAnsi="Symbol" w:hint="default"/>
      </w:rPr>
    </w:lvl>
    <w:lvl w:ilvl="4" w:tplc="04090003" w:tentative="1">
      <w:start w:val="1"/>
      <w:numFmt w:val="bullet"/>
      <w:lvlText w:val="o"/>
      <w:lvlJc w:val="left"/>
      <w:pPr>
        <w:tabs>
          <w:tab w:val="num" w:pos="4125"/>
        </w:tabs>
        <w:ind w:left="4125" w:hanging="360"/>
      </w:pPr>
      <w:rPr>
        <w:rFonts w:ascii="Courier New" w:hAnsi="Courier New" w:cs="Courier New" w:hint="default"/>
      </w:rPr>
    </w:lvl>
    <w:lvl w:ilvl="5" w:tplc="04090005" w:tentative="1">
      <w:start w:val="1"/>
      <w:numFmt w:val="bullet"/>
      <w:lvlText w:val=""/>
      <w:lvlJc w:val="left"/>
      <w:pPr>
        <w:tabs>
          <w:tab w:val="num" w:pos="4845"/>
        </w:tabs>
        <w:ind w:left="4845" w:hanging="360"/>
      </w:pPr>
      <w:rPr>
        <w:rFonts w:ascii="Wingdings" w:hAnsi="Wingdings" w:hint="default"/>
      </w:rPr>
    </w:lvl>
    <w:lvl w:ilvl="6" w:tplc="04090001" w:tentative="1">
      <w:start w:val="1"/>
      <w:numFmt w:val="bullet"/>
      <w:lvlText w:val=""/>
      <w:lvlJc w:val="left"/>
      <w:pPr>
        <w:tabs>
          <w:tab w:val="num" w:pos="5565"/>
        </w:tabs>
        <w:ind w:left="5565" w:hanging="360"/>
      </w:pPr>
      <w:rPr>
        <w:rFonts w:ascii="Symbol" w:hAnsi="Symbol" w:hint="default"/>
      </w:rPr>
    </w:lvl>
    <w:lvl w:ilvl="7" w:tplc="04090003" w:tentative="1">
      <w:start w:val="1"/>
      <w:numFmt w:val="bullet"/>
      <w:lvlText w:val="o"/>
      <w:lvlJc w:val="left"/>
      <w:pPr>
        <w:tabs>
          <w:tab w:val="num" w:pos="6285"/>
        </w:tabs>
        <w:ind w:left="6285" w:hanging="360"/>
      </w:pPr>
      <w:rPr>
        <w:rFonts w:ascii="Courier New" w:hAnsi="Courier New" w:cs="Courier New" w:hint="default"/>
      </w:rPr>
    </w:lvl>
    <w:lvl w:ilvl="8" w:tplc="04090005" w:tentative="1">
      <w:start w:val="1"/>
      <w:numFmt w:val="bullet"/>
      <w:lvlText w:val=""/>
      <w:lvlJc w:val="left"/>
      <w:pPr>
        <w:tabs>
          <w:tab w:val="num" w:pos="7005"/>
        </w:tabs>
        <w:ind w:left="7005" w:hanging="360"/>
      </w:pPr>
      <w:rPr>
        <w:rFonts w:ascii="Wingdings" w:hAnsi="Wingdings" w:hint="default"/>
      </w:rPr>
    </w:lvl>
  </w:abstractNum>
  <w:abstractNum w:abstractNumId="15" w15:restartNumberingAfterBreak="0">
    <w:nsid w:val="449F39AE"/>
    <w:multiLevelType w:val="hybridMultilevel"/>
    <w:tmpl w:val="56EAD6E8"/>
    <w:lvl w:ilvl="0" w:tplc="6276BA44">
      <w:start w:val="1"/>
      <w:numFmt w:val="decimal"/>
      <w:lvlText w:val="%1-"/>
      <w:lvlJc w:val="left"/>
      <w:pPr>
        <w:ind w:left="723" w:hanging="720"/>
      </w:pPr>
      <w:rPr>
        <w:rFonts w:hint="default"/>
        <w:sz w:val="36"/>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16" w15:restartNumberingAfterBreak="0">
    <w:nsid w:val="45F75058"/>
    <w:multiLevelType w:val="hybridMultilevel"/>
    <w:tmpl w:val="FE908718"/>
    <w:lvl w:ilvl="0" w:tplc="44ECA5A4">
      <w:start w:val="1"/>
      <w:numFmt w:val="bullet"/>
      <w:lvlText w:val=""/>
      <w:lvlJc w:val="left"/>
      <w:pPr>
        <w:tabs>
          <w:tab w:val="num" w:pos="720"/>
        </w:tabs>
        <w:ind w:left="720" w:hanging="360"/>
      </w:pPr>
      <w:rPr>
        <w:rFonts w:ascii="Symbol" w:hAnsi="Symbol" w:hint="default"/>
        <w:lang w:bidi="ar-SA"/>
      </w:rPr>
    </w:lvl>
    <w:lvl w:ilvl="1" w:tplc="04090003" w:tentative="1">
      <w:start w:val="1"/>
      <w:numFmt w:val="bullet"/>
      <w:lvlText w:val="o"/>
      <w:lvlJc w:val="left"/>
      <w:pPr>
        <w:tabs>
          <w:tab w:val="num" w:pos="169"/>
        </w:tabs>
        <w:ind w:left="169" w:hanging="360"/>
      </w:pPr>
      <w:rPr>
        <w:rFonts w:ascii="Courier New" w:hAnsi="Courier New" w:cs="Courier New" w:hint="default"/>
      </w:rPr>
    </w:lvl>
    <w:lvl w:ilvl="2" w:tplc="04090005" w:tentative="1">
      <w:start w:val="1"/>
      <w:numFmt w:val="bullet"/>
      <w:lvlText w:val=""/>
      <w:lvlJc w:val="left"/>
      <w:pPr>
        <w:tabs>
          <w:tab w:val="num" w:pos="889"/>
        </w:tabs>
        <w:ind w:left="889" w:hanging="360"/>
      </w:pPr>
      <w:rPr>
        <w:rFonts w:ascii="Wingdings" w:hAnsi="Wingdings" w:hint="default"/>
      </w:rPr>
    </w:lvl>
    <w:lvl w:ilvl="3" w:tplc="04090001" w:tentative="1">
      <w:start w:val="1"/>
      <w:numFmt w:val="bullet"/>
      <w:lvlText w:val=""/>
      <w:lvlJc w:val="left"/>
      <w:pPr>
        <w:tabs>
          <w:tab w:val="num" w:pos="1609"/>
        </w:tabs>
        <w:ind w:left="1609" w:hanging="360"/>
      </w:pPr>
      <w:rPr>
        <w:rFonts w:ascii="Symbol" w:hAnsi="Symbol" w:hint="default"/>
      </w:rPr>
    </w:lvl>
    <w:lvl w:ilvl="4" w:tplc="04090003" w:tentative="1">
      <w:start w:val="1"/>
      <w:numFmt w:val="bullet"/>
      <w:lvlText w:val="o"/>
      <w:lvlJc w:val="left"/>
      <w:pPr>
        <w:tabs>
          <w:tab w:val="num" w:pos="2329"/>
        </w:tabs>
        <w:ind w:left="2329" w:hanging="360"/>
      </w:pPr>
      <w:rPr>
        <w:rFonts w:ascii="Courier New" w:hAnsi="Courier New" w:cs="Courier New" w:hint="default"/>
      </w:rPr>
    </w:lvl>
    <w:lvl w:ilvl="5" w:tplc="04090005" w:tentative="1">
      <w:start w:val="1"/>
      <w:numFmt w:val="bullet"/>
      <w:lvlText w:val=""/>
      <w:lvlJc w:val="left"/>
      <w:pPr>
        <w:tabs>
          <w:tab w:val="num" w:pos="3049"/>
        </w:tabs>
        <w:ind w:left="3049" w:hanging="360"/>
      </w:pPr>
      <w:rPr>
        <w:rFonts w:ascii="Wingdings" w:hAnsi="Wingdings" w:hint="default"/>
      </w:rPr>
    </w:lvl>
    <w:lvl w:ilvl="6" w:tplc="04090001" w:tentative="1">
      <w:start w:val="1"/>
      <w:numFmt w:val="bullet"/>
      <w:lvlText w:val=""/>
      <w:lvlJc w:val="left"/>
      <w:pPr>
        <w:tabs>
          <w:tab w:val="num" w:pos="3769"/>
        </w:tabs>
        <w:ind w:left="3769" w:hanging="360"/>
      </w:pPr>
      <w:rPr>
        <w:rFonts w:ascii="Symbol" w:hAnsi="Symbol" w:hint="default"/>
      </w:rPr>
    </w:lvl>
    <w:lvl w:ilvl="7" w:tplc="04090003" w:tentative="1">
      <w:start w:val="1"/>
      <w:numFmt w:val="bullet"/>
      <w:lvlText w:val="o"/>
      <w:lvlJc w:val="left"/>
      <w:pPr>
        <w:tabs>
          <w:tab w:val="num" w:pos="4489"/>
        </w:tabs>
        <w:ind w:left="4489" w:hanging="360"/>
      </w:pPr>
      <w:rPr>
        <w:rFonts w:ascii="Courier New" w:hAnsi="Courier New" w:cs="Courier New" w:hint="default"/>
      </w:rPr>
    </w:lvl>
    <w:lvl w:ilvl="8" w:tplc="04090005" w:tentative="1">
      <w:start w:val="1"/>
      <w:numFmt w:val="bullet"/>
      <w:lvlText w:val=""/>
      <w:lvlJc w:val="left"/>
      <w:pPr>
        <w:tabs>
          <w:tab w:val="num" w:pos="5209"/>
        </w:tabs>
        <w:ind w:left="5209" w:hanging="360"/>
      </w:pPr>
      <w:rPr>
        <w:rFonts w:ascii="Wingdings" w:hAnsi="Wingdings" w:hint="default"/>
      </w:rPr>
    </w:lvl>
  </w:abstractNum>
  <w:abstractNum w:abstractNumId="17" w15:restartNumberingAfterBreak="0">
    <w:nsid w:val="47D576E2"/>
    <w:multiLevelType w:val="hybridMultilevel"/>
    <w:tmpl w:val="56EAD6E8"/>
    <w:lvl w:ilvl="0" w:tplc="6276BA44">
      <w:start w:val="1"/>
      <w:numFmt w:val="decimal"/>
      <w:lvlText w:val="%1-"/>
      <w:lvlJc w:val="left"/>
      <w:pPr>
        <w:ind w:left="723" w:hanging="720"/>
      </w:pPr>
      <w:rPr>
        <w:rFonts w:hint="default"/>
        <w:sz w:val="36"/>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18" w15:restartNumberingAfterBreak="0">
    <w:nsid w:val="4DA90752"/>
    <w:multiLevelType w:val="hybridMultilevel"/>
    <w:tmpl w:val="A726DFAC"/>
    <w:lvl w:ilvl="0" w:tplc="2BFCB802">
      <w:numFmt w:val="bullet"/>
      <w:lvlText w:val=""/>
      <w:lvlJc w:val="left"/>
      <w:pPr>
        <w:ind w:left="720" w:hanging="360"/>
      </w:pPr>
      <w:rPr>
        <w:rFonts w:ascii="Symbol" w:eastAsiaTheme="minorHAnsi" w:hAnsi="Symbol"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922FF6"/>
    <w:multiLevelType w:val="hybridMultilevel"/>
    <w:tmpl w:val="09520D06"/>
    <w:lvl w:ilvl="0" w:tplc="A41EC58C">
      <w:start w:val="1"/>
      <w:numFmt w:val="decimal"/>
      <w:lvlText w:val="%1-"/>
      <w:lvlJc w:val="left"/>
      <w:pPr>
        <w:ind w:left="1174" w:hanging="360"/>
      </w:pPr>
      <w:rPr>
        <w:rFonts w:hint="default"/>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20" w15:restartNumberingAfterBreak="0">
    <w:nsid w:val="528D2ED3"/>
    <w:multiLevelType w:val="hybridMultilevel"/>
    <w:tmpl w:val="43BCE68A"/>
    <w:lvl w:ilvl="0" w:tplc="5BB8FF00">
      <w:start w:val="1"/>
      <w:numFmt w:val="bullet"/>
      <w:lvlText w:val=""/>
      <w:lvlJc w:val="left"/>
      <w:pPr>
        <w:ind w:left="644" w:hanging="360"/>
      </w:pPr>
      <w:rPr>
        <w:rFonts w:ascii="Symbol" w:eastAsia="Times New Roman" w:hAnsi="Symbol" w:cs="Traditional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55782605"/>
    <w:multiLevelType w:val="hybridMultilevel"/>
    <w:tmpl w:val="CBB0A45C"/>
    <w:lvl w:ilvl="0" w:tplc="C4C42C02">
      <w:numFmt w:val="bullet"/>
      <w:lvlText w:val=""/>
      <w:lvlJc w:val="left"/>
      <w:pPr>
        <w:ind w:left="576" w:hanging="360"/>
      </w:pPr>
      <w:rPr>
        <w:rFonts w:ascii="Symbol" w:eastAsiaTheme="minorHAnsi" w:hAnsi="Symbol" w:cs="Simplified Arabic" w:hint="default"/>
        <w:b/>
        <w:color w:val="C00000"/>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22" w15:restartNumberingAfterBreak="0">
    <w:nsid w:val="68320941"/>
    <w:multiLevelType w:val="hybridMultilevel"/>
    <w:tmpl w:val="52D078F4"/>
    <w:lvl w:ilvl="0" w:tplc="9454FB0A">
      <w:start w:val="1"/>
      <w:numFmt w:val="bullet"/>
      <w:lvlText w:val=""/>
      <w:lvlJc w:val="left"/>
      <w:pPr>
        <w:tabs>
          <w:tab w:val="num" w:pos="1466"/>
        </w:tabs>
        <w:ind w:left="1466"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7B473D"/>
    <w:multiLevelType w:val="hybridMultilevel"/>
    <w:tmpl w:val="C2D62C68"/>
    <w:lvl w:ilvl="0" w:tplc="2AD80756">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0271FC"/>
    <w:multiLevelType w:val="hybridMultilevel"/>
    <w:tmpl w:val="F9FE1AAE"/>
    <w:lvl w:ilvl="0" w:tplc="947CF97C">
      <w:start w:val="1"/>
      <w:numFmt w:val="arabicAlpha"/>
      <w:lvlText w:val="%1."/>
      <w:lvlJc w:val="left"/>
      <w:pPr>
        <w:tabs>
          <w:tab w:val="num" w:pos="720"/>
        </w:tabs>
        <w:ind w:left="720" w:right="720" w:hanging="360"/>
      </w:pPr>
      <w:rPr>
        <w:rFonts w:hint="cs"/>
      </w:rPr>
    </w:lvl>
    <w:lvl w:ilvl="1" w:tplc="D668039C">
      <w:start w:val="1"/>
      <w:numFmt w:val="decimal"/>
      <w:lvlText w:val="%2."/>
      <w:lvlJc w:val="left"/>
      <w:pPr>
        <w:tabs>
          <w:tab w:val="num" w:pos="1440"/>
        </w:tabs>
        <w:ind w:left="1440" w:right="1440" w:hanging="360"/>
      </w:pPr>
      <w:rPr>
        <w:rFonts w:hint="cs"/>
      </w:rPr>
    </w:lvl>
    <w:lvl w:ilvl="2" w:tplc="0409001B">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5" w15:restartNumberingAfterBreak="0">
    <w:nsid w:val="77D458BB"/>
    <w:multiLevelType w:val="hybridMultilevel"/>
    <w:tmpl w:val="C5141636"/>
    <w:lvl w:ilvl="0" w:tplc="0409000F">
      <w:start w:val="1"/>
      <w:numFmt w:val="decimal"/>
      <w:lvlText w:val="%1."/>
      <w:lvlJc w:val="left"/>
      <w:pPr>
        <w:tabs>
          <w:tab w:val="num" w:pos="746"/>
        </w:tabs>
        <w:ind w:left="746" w:hanging="360"/>
      </w:pPr>
    </w:lvl>
    <w:lvl w:ilvl="1" w:tplc="04090019" w:tentative="1">
      <w:start w:val="1"/>
      <w:numFmt w:val="lowerLetter"/>
      <w:lvlText w:val="%2."/>
      <w:lvlJc w:val="left"/>
      <w:pPr>
        <w:tabs>
          <w:tab w:val="num" w:pos="1466"/>
        </w:tabs>
        <w:ind w:left="1466" w:hanging="360"/>
      </w:pPr>
    </w:lvl>
    <w:lvl w:ilvl="2" w:tplc="0409001B" w:tentative="1">
      <w:start w:val="1"/>
      <w:numFmt w:val="lowerRoman"/>
      <w:lvlText w:val="%3."/>
      <w:lvlJc w:val="right"/>
      <w:pPr>
        <w:tabs>
          <w:tab w:val="num" w:pos="2186"/>
        </w:tabs>
        <w:ind w:left="2186" w:hanging="180"/>
      </w:pPr>
    </w:lvl>
    <w:lvl w:ilvl="3" w:tplc="0409000F" w:tentative="1">
      <w:start w:val="1"/>
      <w:numFmt w:val="decimal"/>
      <w:lvlText w:val="%4."/>
      <w:lvlJc w:val="left"/>
      <w:pPr>
        <w:tabs>
          <w:tab w:val="num" w:pos="2906"/>
        </w:tabs>
        <w:ind w:left="2906" w:hanging="360"/>
      </w:pPr>
    </w:lvl>
    <w:lvl w:ilvl="4" w:tplc="04090019" w:tentative="1">
      <w:start w:val="1"/>
      <w:numFmt w:val="lowerLetter"/>
      <w:lvlText w:val="%5."/>
      <w:lvlJc w:val="left"/>
      <w:pPr>
        <w:tabs>
          <w:tab w:val="num" w:pos="3626"/>
        </w:tabs>
        <w:ind w:left="3626" w:hanging="360"/>
      </w:pPr>
    </w:lvl>
    <w:lvl w:ilvl="5" w:tplc="0409001B" w:tentative="1">
      <w:start w:val="1"/>
      <w:numFmt w:val="lowerRoman"/>
      <w:lvlText w:val="%6."/>
      <w:lvlJc w:val="right"/>
      <w:pPr>
        <w:tabs>
          <w:tab w:val="num" w:pos="4346"/>
        </w:tabs>
        <w:ind w:left="4346" w:hanging="180"/>
      </w:pPr>
    </w:lvl>
    <w:lvl w:ilvl="6" w:tplc="0409000F" w:tentative="1">
      <w:start w:val="1"/>
      <w:numFmt w:val="decimal"/>
      <w:lvlText w:val="%7."/>
      <w:lvlJc w:val="left"/>
      <w:pPr>
        <w:tabs>
          <w:tab w:val="num" w:pos="5066"/>
        </w:tabs>
        <w:ind w:left="5066" w:hanging="360"/>
      </w:pPr>
    </w:lvl>
    <w:lvl w:ilvl="7" w:tplc="04090019" w:tentative="1">
      <w:start w:val="1"/>
      <w:numFmt w:val="lowerLetter"/>
      <w:lvlText w:val="%8."/>
      <w:lvlJc w:val="left"/>
      <w:pPr>
        <w:tabs>
          <w:tab w:val="num" w:pos="5786"/>
        </w:tabs>
        <w:ind w:left="5786" w:hanging="360"/>
      </w:pPr>
    </w:lvl>
    <w:lvl w:ilvl="8" w:tplc="0409001B" w:tentative="1">
      <w:start w:val="1"/>
      <w:numFmt w:val="lowerRoman"/>
      <w:lvlText w:val="%9."/>
      <w:lvlJc w:val="right"/>
      <w:pPr>
        <w:tabs>
          <w:tab w:val="num" w:pos="6506"/>
        </w:tabs>
        <w:ind w:left="6506" w:hanging="180"/>
      </w:pPr>
    </w:lvl>
  </w:abstractNum>
  <w:abstractNum w:abstractNumId="26" w15:restartNumberingAfterBreak="0">
    <w:nsid w:val="789A08BA"/>
    <w:multiLevelType w:val="hybridMultilevel"/>
    <w:tmpl w:val="DD34C854"/>
    <w:lvl w:ilvl="0" w:tplc="5AD41040">
      <w:start w:val="1"/>
      <w:numFmt w:val="bullet"/>
      <w:lvlText w:val="-"/>
      <w:lvlJc w:val="left"/>
      <w:pPr>
        <w:ind w:left="363" w:hanging="360"/>
      </w:pPr>
      <w:rPr>
        <w:rFonts w:ascii="Traditional Arabic" w:eastAsia="Times New Roman" w:hAnsi="Traditional Arabic" w:cs="Traditional Arabic"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7" w15:restartNumberingAfterBreak="0">
    <w:nsid w:val="7AD635D6"/>
    <w:multiLevelType w:val="hybridMultilevel"/>
    <w:tmpl w:val="EA568B20"/>
    <w:lvl w:ilvl="0" w:tplc="CF6602B4">
      <w:start w:val="1"/>
      <w:numFmt w:val="decimal"/>
      <w:lvlText w:val="%1-"/>
      <w:lvlJc w:val="left"/>
      <w:pPr>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7B5E1F90"/>
    <w:multiLevelType w:val="hybridMultilevel"/>
    <w:tmpl w:val="56EAD6E8"/>
    <w:lvl w:ilvl="0" w:tplc="6276BA44">
      <w:start w:val="1"/>
      <w:numFmt w:val="decimal"/>
      <w:lvlText w:val="%1-"/>
      <w:lvlJc w:val="left"/>
      <w:pPr>
        <w:ind w:left="723" w:hanging="720"/>
      </w:pPr>
      <w:rPr>
        <w:rFonts w:hint="default"/>
        <w:sz w:val="36"/>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29" w15:restartNumberingAfterBreak="0">
    <w:nsid w:val="7BC3406E"/>
    <w:multiLevelType w:val="hybridMultilevel"/>
    <w:tmpl w:val="81AACB32"/>
    <w:lvl w:ilvl="0" w:tplc="E93E770E">
      <w:start w:val="1"/>
      <w:numFmt w:val="bullet"/>
      <w:lvlText w:val=""/>
      <w:lvlJc w:val="left"/>
      <w:pPr>
        <w:tabs>
          <w:tab w:val="num" w:pos="360"/>
        </w:tabs>
        <w:ind w:left="360" w:right="36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15:restartNumberingAfterBreak="0">
    <w:nsid w:val="7F204C44"/>
    <w:multiLevelType w:val="multilevel"/>
    <w:tmpl w:val="093A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6"/>
  </w:num>
  <w:num w:numId="4">
    <w:abstractNumId w:val="16"/>
  </w:num>
  <w:num w:numId="5">
    <w:abstractNumId w:val="22"/>
  </w:num>
  <w:num w:numId="6">
    <w:abstractNumId w:val="18"/>
  </w:num>
  <w:num w:numId="7">
    <w:abstractNumId w:val="21"/>
  </w:num>
  <w:num w:numId="8">
    <w:abstractNumId w:val="28"/>
  </w:num>
  <w:num w:numId="9">
    <w:abstractNumId w:val="12"/>
  </w:num>
  <w:num w:numId="10">
    <w:abstractNumId w:val="9"/>
  </w:num>
  <w:num w:numId="11">
    <w:abstractNumId w:val="24"/>
  </w:num>
  <w:num w:numId="12">
    <w:abstractNumId w:val="2"/>
  </w:num>
  <w:num w:numId="13">
    <w:abstractNumId w:val="5"/>
  </w:num>
  <w:num w:numId="14">
    <w:abstractNumId w:val="8"/>
  </w:num>
  <w:num w:numId="15">
    <w:abstractNumId w:val="29"/>
  </w:num>
  <w:num w:numId="16">
    <w:abstractNumId w:val="19"/>
  </w:num>
  <w:num w:numId="17">
    <w:abstractNumId w:val="3"/>
  </w:num>
  <w:num w:numId="18">
    <w:abstractNumId w:val="30"/>
  </w:num>
  <w:num w:numId="19">
    <w:abstractNumId w:val="23"/>
  </w:num>
  <w:num w:numId="20">
    <w:abstractNumId w:val="25"/>
  </w:num>
  <w:num w:numId="21">
    <w:abstractNumId w:val="17"/>
  </w:num>
  <w:num w:numId="22">
    <w:abstractNumId w:val="20"/>
  </w:num>
  <w:num w:numId="23">
    <w:abstractNumId w:val="7"/>
  </w:num>
  <w:num w:numId="24">
    <w:abstractNumId w:val="0"/>
  </w:num>
  <w:num w:numId="25">
    <w:abstractNumId w:val="26"/>
  </w:num>
  <w:num w:numId="26">
    <w:abstractNumId w:val="13"/>
  </w:num>
  <w:num w:numId="27">
    <w:abstractNumId w:val="10"/>
  </w:num>
  <w:num w:numId="28">
    <w:abstractNumId w:val="11"/>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D768D"/>
    <w:rsid w:val="00004D19"/>
    <w:rsid w:val="00012D1C"/>
    <w:rsid w:val="000174F5"/>
    <w:rsid w:val="00020BAA"/>
    <w:rsid w:val="00021E6A"/>
    <w:rsid w:val="00023526"/>
    <w:rsid w:val="000236C9"/>
    <w:rsid w:val="00023CBB"/>
    <w:rsid w:val="000246A6"/>
    <w:rsid w:val="000307FA"/>
    <w:rsid w:val="000308C9"/>
    <w:rsid w:val="0003535C"/>
    <w:rsid w:val="000364F8"/>
    <w:rsid w:val="0004262B"/>
    <w:rsid w:val="00042E29"/>
    <w:rsid w:val="00043651"/>
    <w:rsid w:val="00044089"/>
    <w:rsid w:val="00045457"/>
    <w:rsid w:val="00050160"/>
    <w:rsid w:val="00051529"/>
    <w:rsid w:val="00051630"/>
    <w:rsid w:val="00052608"/>
    <w:rsid w:val="0005261D"/>
    <w:rsid w:val="0005560A"/>
    <w:rsid w:val="00055F88"/>
    <w:rsid w:val="00056D64"/>
    <w:rsid w:val="00056EFF"/>
    <w:rsid w:val="0006305F"/>
    <w:rsid w:val="00063B0F"/>
    <w:rsid w:val="00064CBA"/>
    <w:rsid w:val="00065C66"/>
    <w:rsid w:val="00065E3A"/>
    <w:rsid w:val="00066A51"/>
    <w:rsid w:val="000713FE"/>
    <w:rsid w:val="0007174F"/>
    <w:rsid w:val="00072AD1"/>
    <w:rsid w:val="00075D80"/>
    <w:rsid w:val="000760A8"/>
    <w:rsid w:val="00077202"/>
    <w:rsid w:val="00077A3A"/>
    <w:rsid w:val="00077D92"/>
    <w:rsid w:val="000819EB"/>
    <w:rsid w:val="000913BF"/>
    <w:rsid w:val="0009213D"/>
    <w:rsid w:val="00094C77"/>
    <w:rsid w:val="00095A60"/>
    <w:rsid w:val="00096257"/>
    <w:rsid w:val="00096A4F"/>
    <w:rsid w:val="000A1429"/>
    <w:rsid w:val="000A275A"/>
    <w:rsid w:val="000A4EC8"/>
    <w:rsid w:val="000A4FF8"/>
    <w:rsid w:val="000A5073"/>
    <w:rsid w:val="000A6015"/>
    <w:rsid w:val="000A63A5"/>
    <w:rsid w:val="000A65C3"/>
    <w:rsid w:val="000B25C7"/>
    <w:rsid w:val="000B2729"/>
    <w:rsid w:val="000B420D"/>
    <w:rsid w:val="000B52E2"/>
    <w:rsid w:val="000B5CD9"/>
    <w:rsid w:val="000B7C0A"/>
    <w:rsid w:val="000C0093"/>
    <w:rsid w:val="000C526C"/>
    <w:rsid w:val="000D0B0D"/>
    <w:rsid w:val="000D0E09"/>
    <w:rsid w:val="000D426F"/>
    <w:rsid w:val="000D4536"/>
    <w:rsid w:val="000D53AF"/>
    <w:rsid w:val="000D57FB"/>
    <w:rsid w:val="000D61B5"/>
    <w:rsid w:val="000D7570"/>
    <w:rsid w:val="000E146C"/>
    <w:rsid w:val="000E3F6E"/>
    <w:rsid w:val="000E6243"/>
    <w:rsid w:val="000F2BB2"/>
    <w:rsid w:val="000F32DE"/>
    <w:rsid w:val="000F5027"/>
    <w:rsid w:val="000F65EC"/>
    <w:rsid w:val="000F6C92"/>
    <w:rsid w:val="00104746"/>
    <w:rsid w:val="00106215"/>
    <w:rsid w:val="00107E19"/>
    <w:rsid w:val="00111DF6"/>
    <w:rsid w:val="001150FF"/>
    <w:rsid w:val="001167D5"/>
    <w:rsid w:val="001170D9"/>
    <w:rsid w:val="00121421"/>
    <w:rsid w:val="001229D9"/>
    <w:rsid w:val="00122B5D"/>
    <w:rsid w:val="00122E10"/>
    <w:rsid w:val="00123200"/>
    <w:rsid w:val="0012364A"/>
    <w:rsid w:val="001237B9"/>
    <w:rsid w:val="001324EA"/>
    <w:rsid w:val="00132A86"/>
    <w:rsid w:val="00133642"/>
    <w:rsid w:val="00133CC6"/>
    <w:rsid w:val="00133FEA"/>
    <w:rsid w:val="001342F5"/>
    <w:rsid w:val="0013484A"/>
    <w:rsid w:val="00136B74"/>
    <w:rsid w:val="00137468"/>
    <w:rsid w:val="00143614"/>
    <w:rsid w:val="00143996"/>
    <w:rsid w:val="00145C4A"/>
    <w:rsid w:val="00146814"/>
    <w:rsid w:val="00146F51"/>
    <w:rsid w:val="00146FDB"/>
    <w:rsid w:val="00147640"/>
    <w:rsid w:val="001523EE"/>
    <w:rsid w:val="001553AD"/>
    <w:rsid w:val="00160307"/>
    <w:rsid w:val="00161977"/>
    <w:rsid w:val="0016224C"/>
    <w:rsid w:val="00164386"/>
    <w:rsid w:val="001661D1"/>
    <w:rsid w:val="00170111"/>
    <w:rsid w:val="00172A25"/>
    <w:rsid w:val="00172F44"/>
    <w:rsid w:val="001733B5"/>
    <w:rsid w:val="001733F9"/>
    <w:rsid w:val="00174F28"/>
    <w:rsid w:val="0017541C"/>
    <w:rsid w:val="00176766"/>
    <w:rsid w:val="001776F1"/>
    <w:rsid w:val="001778D5"/>
    <w:rsid w:val="00182FE4"/>
    <w:rsid w:val="001849F4"/>
    <w:rsid w:val="00185DA4"/>
    <w:rsid w:val="00193926"/>
    <w:rsid w:val="001956F1"/>
    <w:rsid w:val="00195DC4"/>
    <w:rsid w:val="001A21AD"/>
    <w:rsid w:val="001A347A"/>
    <w:rsid w:val="001A393B"/>
    <w:rsid w:val="001A3A65"/>
    <w:rsid w:val="001A6016"/>
    <w:rsid w:val="001A66F8"/>
    <w:rsid w:val="001A6816"/>
    <w:rsid w:val="001A786C"/>
    <w:rsid w:val="001B3402"/>
    <w:rsid w:val="001B5BCD"/>
    <w:rsid w:val="001B7613"/>
    <w:rsid w:val="001C1DFA"/>
    <w:rsid w:val="001C344D"/>
    <w:rsid w:val="001C4BD4"/>
    <w:rsid w:val="001C51F2"/>
    <w:rsid w:val="001D0047"/>
    <w:rsid w:val="001D06A4"/>
    <w:rsid w:val="001D11C8"/>
    <w:rsid w:val="001D31DF"/>
    <w:rsid w:val="001D4E46"/>
    <w:rsid w:val="001D5BB2"/>
    <w:rsid w:val="001D62A0"/>
    <w:rsid w:val="001D768D"/>
    <w:rsid w:val="001D76CA"/>
    <w:rsid w:val="001E12FE"/>
    <w:rsid w:val="001E4859"/>
    <w:rsid w:val="001E49AA"/>
    <w:rsid w:val="001E66F7"/>
    <w:rsid w:val="001E6CC9"/>
    <w:rsid w:val="001F3720"/>
    <w:rsid w:val="001F4429"/>
    <w:rsid w:val="001F57E5"/>
    <w:rsid w:val="00201EAB"/>
    <w:rsid w:val="00202457"/>
    <w:rsid w:val="00204D93"/>
    <w:rsid w:val="00212AEE"/>
    <w:rsid w:val="00212BF1"/>
    <w:rsid w:val="00213387"/>
    <w:rsid w:val="002158E8"/>
    <w:rsid w:val="002175C7"/>
    <w:rsid w:val="0022008F"/>
    <w:rsid w:val="00222398"/>
    <w:rsid w:val="002225F7"/>
    <w:rsid w:val="002236A5"/>
    <w:rsid w:val="00226C0E"/>
    <w:rsid w:val="0023019D"/>
    <w:rsid w:val="002307E9"/>
    <w:rsid w:val="002333CD"/>
    <w:rsid w:val="002345CC"/>
    <w:rsid w:val="00234B1F"/>
    <w:rsid w:val="002363B3"/>
    <w:rsid w:val="002379A1"/>
    <w:rsid w:val="002420D9"/>
    <w:rsid w:val="00244677"/>
    <w:rsid w:val="002454D7"/>
    <w:rsid w:val="00247137"/>
    <w:rsid w:val="00251C38"/>
    <w:rsid w:val="00251E56"/>
    <w:rsid w:val="0025244D"/>
    <w:rsid w:val="002527DC"/>
    <w:rsid w:val="00252FA9"/>
    <w:rsid w:val="00254F0C"/>
    <w:rsid w:val="00255E4A"/>
    <w:rsid w:val="00256CD7"/>
    <w:rsid w:val="002606E5"/>
    <w:rsid w:val="002611A5"/>
    <w:rsid w:val="00262AE7"/>
    <w:rsid w:val="002638B4"/>
    <w:rsid w:val="00264B8A"/>
    <w:rsid w:val="00267B15"/>
    <w:rsid w:val="00273673"/>
    <w:rsid w:val="00273AA1"/>
    <w:rsid w:val="002773EF"/>
    <w:rsid w:val="00285278"/>
    <w:rsid w:val="00286A39"/>
    <w:rsid w:val="00292B0D"/>
    <w:rsid w:val="00293990"/>
    <w:rsid w:val="00295682"/>
    <w:rsid w:val="002962CD"/>
    <w:rsid w:val="00297087"/>
    <w:rsid w:val="0029742F"/>
    <w:rsid w:val="002A02B0"/>
    <w:rsid w:val="002A0F5D"/>
    <w:rsid w:val="002A2689"/>
    <w:rsid w:val="002A3F24"/>
    <w:rsid w:val="002A5BE0"/>
    <w:rsid w:val="002A7F6F"/>
    <w:rsid w:val="002B220C"/>
    <w:rsid w:val="002B27C5"/>
    <w:rsid w:val="002B2C1E"/>
    <w:rsid w:val="002B4AFD"/>
    <w:rsid w:val="002B610B"/>
    <w:rsid w:val="002C0043"/>
    <w:rsid w:val="002C11A9"/>
    <w:rsid w:val="002D206F"/>
    <w:rsid w:val="002D2460"/>
    <w:rsid w:val="002D47F8"/>
    <w:rsid w:val="002D7576"/>
    <w:rsid w:val="002D7D84"/>
    <w:rsid w:val="002E0DE8"/>
    <w:rsid w:val="002E1B19"/>
    <w:rsid w:val="002E1BFE"/>
    <w:rsid w:val="002E4DDB"/>
    <w:rsid w:val="002E59F9"/>
    <w:rsid w:val="002E6BD9"/>
    <w:rsid w:val="002E79CD"/>
    <w:rsid w:val="002F24A1"/>
    <w:rsid w:val="002F3D07"/>
    <w:rsid w:val="002F4C0E"/>
    <w:rsid w:val="002F61E0"/>
    <w:rsid w:val="002F6515"/>
    <w:rsid w:val="00305B70"/>
    <w:rsid w:val="00305D42"/>
    <w:rsid w:val="003119CD"/>
    <w:rsid w:val="00311D14"/>
    <w:rsid w:val="0032176A"/>
    <w:rsid w:val="003230EF"/>
    <w:rsid w:val="003252BA"/>
    <w:rsid w:val="00325724"/>
    <w:rsid w:val="003345E4"/>
    <w:rsid w:val="00337249"/>
    <w:rsid w:val="0034274B"/>
    <w:rsid w:val="00350090"/>
    <w:rsid w:val="00350D58"/>
    <w:rsid w:val="00354461"/>
    <w:rsid w:val="003603A3"/>
    <w:rsid w:val="00362536"/>
    <w:rsid w:val="00366233"/>
    <w:rsid w:val="0036650C"/>
    <w:rsid w:val="00367211"/>
    <w:rsid w:val="00370882"/>
    <w:rsid w:val="0037303B"/>
    <w:rsid w:val="00380DC2"/>
    <w:rsid w:val="00380F1F"/>
    <w:rsid w:val="003815AF"/>
    <w:rsid w:val="00381932"/>
    <w:rsid w:val="0038252E"/>
    <w:rsid w:val="00384200"/>
    <w:rsid w:val="0039099C"/>
    <w:rsid w:val="003933B8"/>
    <w:rsid w:val="00393E6E"/>
    <w:rsid w:val="00395F55"/>
    <w:rsid w:val="003A0818"/>
    <w:rsid w:val="003A1B86"/>
    <w:rsid w:val="003A2F1D"/>
    <w:rsid w:val="003A3E2F"/>
    <w:rsid w:val="003A3F8A"/>
    <w:rsid w:val="003A52EF"/>
    <w:rsid w:val="003A576D"/>
    <w:rsid w:val="003A5946"/>
    <w:rsid w:val="003A7E72"/>
    <w:rsid w:val="003B0473"/>
    <w:rsid w:val="003B2763"/>
    <w:rsid w:val="003B39BE"/>
    <w:rsid w:val="003B3C14"/>
    <w:rsid w:val="003B4393"/>
    <w:rsid w:val="003B550D"/>
    <w:rsid w:val="003B5EBF"/>
    <w:rsid w:val="003B65DA"/>
    <w:rsid w:val="003C151E"/>
    <w:rsid w:val="003C1B8F"/>
    <w:rsid w:val="003C4DD4"/>
    <w:rsid w:val="003C62EE"/>
    <w:rsid w:val="003D1B9F"/>
    <w:rsid w:val="003D1CF2"/>
    <w:rsid w:val="003D2C54"/>
    <w:rsid w:val="003D2D5D"/>
    <w:rsid w:val="003D4CFD"/>
    <w:rsid w:val="003D6D50"/>
    <w:rsid w:val="003E5032"/>
    <w:rsid w:val="003E5255"/>
    <w:rsid w:val="003E5E54"/>
    <w:rsid w:val="003E74A5"/>
    <w:rsid w:val="003F006E"/>
    <w:rsid w:val="003F417F"/>
    <w:rsid w:val="003F6151"/>
    <w:rsid w:val="00402247"/>
    <w:rsid w:val="00403001"/>
    <w:rsid w:val="00404827"/>
    <w:rsid w:val="0040492D"/>
    <w:rsid w:val="00405B0F"/>
    <w:rsid w:val="004068F5"/>
    <w:rsid w:val="00411C97"/>
    <w:rsid w:val="00421100"/>
    <w:rsid w:val="00422586"/>
    <w:rsid w:val="0042267C"/>
    <w:rsid w:val="004231B6"/>
    <w:rsid w:val="0042459C"/>
    <w:rsid w:val="00425C03"/>
    <w:rsid w:val="00426A3C"/>
    <w:rsid w:val="00431387"/>
    <w:rsid w:val="00433501"/>
    <w:rsid w:val="0043454D"/>
    <w:rsid w:val="00435AA5"/>
    <w:rsid w:val="00436AFE"/>
    <w:rsid w:val="00440260"/>
    <w:rsid w:val="00440380"/>
    <w:rsid w:val="00440637"/>
    <w:rsid w:val="00442B9A"/>
    <w:rsid w:val="00444AA8"/>
    <w:rsid w:val="00453784"/>
    <w:rsid w:val="00454669"/>
    <w:rsid w:val="0045482A"/>
    <w:rsid w:val="004548D4"/>
    <w:rsid w:val="00454A6E"/>
    <w:rsid w:val="00457CC8"/>
    <w:rsid w:val="00457ECD"/>
    <w:rsid w:val="0046082C"/>
    <w:rsid w:val="004702A9"/>
    <w:rsid w:val="00470B09"/>
    <w:rsid w:val="004725BE"/>
    <w:rsid w:val="004741A4"/>
    <w:rsid w:val="0047510C"/>
    <w:rsid w:val="0047510D"/>
    <w:rsid w:val="00476755"/>
    <w:rsid w:val="00477651"/>
    <w:rsid w:val="00477B32"/>
    <w:rsid w:val="004835F3"/>
    <w:rsid w:val="00485FFA"/>
    <w:rsid w:val="0048676C"/>
    <w:rsid w:val="004870D5"/>
    <w:rsid w:val="00490ED4"/>
    <w:rsid w:val="00494FCE"/>
    <w:rsid w:val="00495253"/>
    <w:rsid w:val="00495D90"/>
    <w:rsid w:val="0049673D"/>
    <w:rsid w:val="0049737F"/>
    <w:rsid w:val="004A0073"/>
    <w:rsid w:val="004A1B5C"/>
    <w:rsid w:val="004A3B42"/>
    <w:rsid w:val="004A7D92"/>
    <w:rsid w:val="004B2DD3"/>
    <w:rsid w:val="004B6348"/>
    <w:rsid w:val="004B7702"/>
    <w:rsid w:val="004C4430"/>
    <w:rsid w:val="004C54FA"/>
    <w:rsid w:val="004C5B97"/>
    <w:rsid w:val="004C7A03"/>
    <w:rsid w:val="004D07A6"/>
    <w:rsid w:val="004D1916"/>
    <w:rsid w:val="004D1982"/>
    <w:rsid w:val="004D1D1A"/>
    <w:rsid w:val="004D2250"/>
    <w:rsid w:val="004D3C86"/>
    <w:rsid w:val="004D407E"/>
    <w:rsid w:val="004D5C8A"/>
    <w:rsid w:val="004D7DEB"/>
    <w:rsid w:val="004E00C1"/>
    <w:rsid w:val="004E296E"/>
    <w:rsid w:val="004E314B"/>
    <w:rsid w:val="004E423E"/>
    <w:rsid w:val="004E4955"/>
    <w:rsid w:val="004F32C7"/>
    <w:rsid w:val="004F4C34"/>
    <w:rsid w:val="004F594E"/>
    <w:rsid w:val="004F66C9"/>
    <w:rsid w:val="004F6741"/>
    <w:rsid w:val="004F7861"/>
    <w:rsid w:val="00505306"/>
    <w:rsid w:val="0051116B"/>
    <w:rsid w:val="00511974"/>
    <w:rsid w:val="00513A2C"/>
    <w:rsid w:val="0051546C"/>
    <w:rsid w:val="00515984"/>
    <w:rsid w:val="00520432"/>
    <w:rsid w:val="005220B1"/>
    <w:rsid w:val="0052494F"/>
    <w:rsid w:val="00524EE8"/>
    <w:rsid w:val="005257D6"/>
    <w:rsid w:val="00525EB7"/>
    <w:rsid w:val="00526CC5"/>
    <w:rsid w:val="00527236"/>
    <w:rsid w:val="0053364F"/>
    <w:rsid w:val="00533C4E"/>
    <w:rsid w:val="00537E18"/>
    <w:rsid w:val="00542D75"/>
    <w:rsid w:val="0054355A"/>
    <w:rsid w:val="00544962"/>
    <w:rsid w:val="00545127"/>
    <w:rsid w:val="0054785A"/>
    <w:rsid w:val="00547C8C"/>
    <w:rsid w:val="00551CAB"/>
    <w:rsid w:val="00553473"/>
    <w:rsid w:val="00553C8C"/>
    <w:rsid w:val="005552CD"/>
    <w:rsid w:val="0055645E"/>
    <w:rsid w:val="005601EA"/>
    <w:rsid w:val="00560C9E"/>
    <w:rsid w:val="00561897"/>
    <w:rsid w:val="005641B2"/>
    <w:rsid w:val="005648BB"/>
    <w:rsid w:val="00565255"/>
    <w:rsid w:val="005658C2"/>
    <w:rsid w:val="0057451B"/>
    <w:rsid w:val="00575030"/>
    <w:rsid w:val="00575ACC"/>
    <w:rsid w:val="00581817"/>
    <w:rsid w:val="00582153"/>
    <w:rsid w:val="0058318F"/>
    <w:rsid w:val="0058552C"/>
    <w:rsid w:val="00585DF8"/>
    <w:rsid w:val="00586262"/>
    <w:rsid w:val="00592730"/>
    <w:rsid w:val="00593061"/>
    <w:rsid w:val="005A02A6"/>
    <w:rsid w:val="005A134D"/>
    <w:rsid w:val="005A2A9C"/>
    <w:rsid w:val="005A2D3E"/>
    <w:rsid w:val="005A4DF4"/>
    <w:rsid w:val="005A5A73"/>
    <w:rsid w:val="005A5B3F"/>
    <w:rsid w:val="005A75C8"/>
    <w:rsid w:val="005B20CD"/>
    <w:rsid w:val="005B21B0"/>
    <w:rsid w:val="005B3593"/>
    <w:rsid w:val="005B3FD3"/>
    <w:rsid w:val="005B496A"/>
    <w:rsid w:val="005C1BF1"/>
    <w:rsid w:val="005C3E67"/>
    <w:rsid w:val="005C4F64"/>
    <w:rsid w:val="005D35D8"/>
    <w:rsid w:val="005D40B3"/>
    <w:rsid w:val="005E02D8"/>
    <w:rsid w:val="005E0740"/>
    <w:rsid w:val="005E1297"/>
    <w:rsid w:val="005E1C0A"/>
    <w:rsid w:val="005E21A4"/>
    <w:rsid w:val="005E2E59"/>
    <w:rsid w:val="005E3C8C"/>
    <w:rsid w:val="005E426B"/>
    <w:rsid w:val="005E6207"/>
    <w:rsid w:val="005F31A6"/>
    <w:rsid w:val="005F717C"/>
    <w:rsid w:val="0060331B"/>
    <w:rsid w:val="00603BF7"/>
    <w:rsid w:val="006049E0"/>
    <w:rsid w:val="00606576"/>
    <w:rsid w:val="0061034F"/>
    <w:rsid w:val="006115BC"/>
    <w:rsid w:val="00614102"/>
    <w:rsid w:val="006159A9"/>
    <w:rsid w:val="0061679F"/>
    <w:rsid w:val="00621D36"/>
    <w:rsid w:val="00622F17"/>
    <w:rsid w:val="00630889"/>
    <w:rsid w:val="00635290"/>
    <w:rsid w:val="00637E0D"/>
    <w:rsid w:val="00640928"/>
    <w:rsid w:val="006409FA"/>
    <w:rsid w:val="00641834"/>
    <w:rsid w:val="00650646"/>
    <w:rsid w:val="0065197F"/>
    <w:rsid w:val="0065218F"/>
    <w:rsid w:val="0065406F"/>
    <w:rsid w:val="0065481B"/>
    <w:rsid w:val="00656D64"/>
    <w:rsid w:val="00660992"/>
    <w:rsid w:val="006611D6"/>
    <w:rsid w:val="00667D12"/>
    <w:rsid w:val="00670CB5"/>
    <w:rsid w:val="006712A8"/>
    <w:rsid w:val="0067164F"/>
    <w:rsid w:val="006731E6"/>
    <w:rsid w:val="00673312"/>
    <w:rsid w:val="006740E7"/>
    <w:rsid w:val="006772D8"/>
    <w:rsid w:val="006812E2"/>
    <w:rsid w:val="00681B9B"/>
    <w:rsid w:val="0068322A"/>
    <w:rsid w:val="0069209B"/>
    <w:rsid w:val="00692AF7"/>
    <w:rsid w:val="00693C52"/>
    <w:rsid w:val="0069582D"/>
    <w:rsid w:val="006969DF"/>
    <w:rsid w:val="006A02F1"/>
    <w:rsid w:val="006B05FA"/>
    <w:rsid w:val="006B10FB"/>
    <w:rsid w:val="006B21F0"/>
    <w:rsid w:val="006B34CD"/>
    <w:rsid w:val="006C1458"/>
    <w:rsid w:val="006C1DE4"/>
    <w:rsid w:val="006C25A7"/>
    <w:rsid w:val="006C2946"/>
    <w:rsid w:val="006C3BA7"/>
    <w:rsid w:val="006C7DE0"/>
    <w:rsid w:val="006D08A3"/>
    <w:rsid w:val="006D287F"/>
    <w:rsid w:val="006D45A0"/>
    <w:rsid w:val="006D7A07"/>
    <w:rsid w:val="006E0039"/>
    <w:rsid w:val="006E07A8"/>
    <w:rsid w:val="006E07E7"/>
    <w:rsid w:val="006E19D3"/>
    <w:rsid w:val="006E29F9"/>
    <w:rsid w:val="006E2E62"/>
    <w:rsid w:val="006E45BA"/>
    <w:rsid w:val="006F108C"/>
    <w:rsid w:val="006F52CA"/>
    <w:rsid w:val="006F59AA"/>
    <w:rsid w:val="006F7A61"/>
    <w:rsid w:val="0070020B"/>
    <w:rsid w:val="0070071C"/>
    <w:rsid w:val="00700C34"/>
    <w:rsid w:val="00700EC0"/>
    <w:rsid w:val="007026CC"/>
    <w:rsid w:val="00704ADE"/>
    <w:rsid w:val="00707E5F"/>
    <w:rsid w:val="007101BC"/>
    <w:rsid w:val="007125CE"/>
    <w:rsid w:val="00714FE7"/>
    <w:rsid w:val="0071712A"/>
    <w:rsid w:val="00721102"/>
    <w:rsid w:val="00724C44"/>
    <w:rsid w:val="00726EBB"/>
    <w:rsid w:val="00727599"/>
    <w:rsid w:val="007309B0"/>
    <w:rsid w:val="0073371F"/>
    <w:rsid w:val="00735045"/>
    <w:rsid w:val="00735257"/>
    <w:rsid w:val="00737C86"/>
    <w:rsid w:val="00743C48"/>
    <w:rsid w:val="00744265"/>
    <w:rsid w:val="0075025D"/>
    <w:rsid w:val="007530FC"/>
    <w:rsid w:val="00753BB0"/>
    <w:rsid w:val="00753EEE"/>
    <w:rsid w:val="00755385"/>
    <w:rsid w:val="0075595B"/>
    <w:rsid w:val="00755DC7"/>
    <w:rsid w:val="007576E7"/>
    <w:rsid w:val="0076347C"/>
    <w:rsid w:val="00763C9B"/>
    <w:rsid w:val="00772BE4"/>
    <w:rsid w:val="007763BA"/>
    <w:rsid w:val="007768AF"/>
    <w:rsid w:val="007803C7"/>
    <w:rsid w:val="00780CF3"/>
    <w:rsid w:val="0078287B"/>
    <w:rsid w:val="00782E42"/>
    <w:rsid w:val="00784358"/>
    <w:rsid w:val="007859EB"/>
    <w:rsid w:val="0078785E"/>
    <w:rsid w:val="0079086A"/>
    <w:rsid w:val="00792804"/>
    <w:rsid w:val="007933A5"/>
    <w:rsid w:val="007950AF"/>
    <w:rsid w:val="00795646"/>
    <w:rsid w:val="00797E3B"/>
    <w:rsid w:val="007A0C23"/>
    <w:rsid w:val="007A1FE0"/>
    <w:rsid w:val="007B10A4"/>
    <w:rsid w:val="007B1AF0"/>
    <w:rsid w:val="007B4527"/>
    <w:rsid w:val="007B6A5E"/>
    <w:rsid w:val="007C0286"/>
    <w:rsid w:val="007C04C3"/>
    <w:rsid w:val="007C0E56"/>
    <w:rsid w:val="007C10AB"/>
    <w:rsid w:val="007C1922"/>
    <w:rsid w:val="007C2DA7"/>
    <w:rsid w:val="007C34CA"/>
    <w:rsid w:val="007C4989"/>
    <w:rsid w:val="007D7381"/>
    <w:rsid w:val="007E7AF9"/>
    <w:rsid w:val="007E7E67"/>
    <w:rsid w:val="007F0896"/>
    <w:rsid w:val="007F1FE1"/>
    <w:rsid w:val="007F47F4"/>
    <w:rsid w:val="007F6AA4"/>
    <w:rsid w:val="008005BF"/>
    <w:rsid w:val="008009FD"/>
    <w:rsid w:val="00801582"/>
    <w:rsid w:val="00802508"/>
    <w:rsid w:val="00803084"/>
    <w:rsid w:val="00807183"/>
    <w:rsid w:val="0081320E"/>
    <w:rsid w:val="008205A2"/>
    <w:rsid w:val="0082530C"/>
    <w:rsid w:val="00826FA4"/>
    <w:rsid w:val="00827319"/>
    <w:rsid w:val="00833629"/>
    <w:rsid w:val="00835698"/>
    <w:rsid w:val="00837768"/>
    <w:rsid w:val="00841220"/>
    <w:rsid w:val="00842304"/>
    <w:rsid w:val="00843999"/>
    <w:rsid w:val="00846307"/>
    <w:rsid w:val="00846751"/>
    <w:rsid w:val="00850D1D"/>
    <w:rsid w:val="0085100D"/>
    <w:rsid w:val="00852AF8"/>
    <w:rsid w:val="00852EC9"/>
    <w:rsid w:val="00853D91"/>
    <w:rsid w:val="008562C7"/>
    <w:rsid w:val="00857234"/>
    <w:rsid w:val="00860C0E"/>
    <w:rsid w:val="008653CF"/>
    <w:rsid w:val="00866EA5"/>
    <w:rsid w:val="008672E1"/>
    <w:rsid w:val="00870AE0"/>
    <w:rsid w:val="00871830"/>
    <w:rsid w:val="00871E5D"/>
    <w:rsid w:val="00871F55"/>
    <w:rsid w:val="00872AAB"/>
    <w:rsid w:val="0087360D"/>
    <w:rsid w:val="0087365C"/>
    <w:rsid w:val="008755A7"/>
    <w:rsid w:val="00876018"/>
    <w:rsid w:val="00882B4A"/>
    <w:rsid w:val="008838C6"/>
    <w:rsid w:val="00885567"/>
    <w:rsid w:val="0088793E"/>
    <w:rsid w:val="00890D27"/>
    <w:rsid w:val="00892131"/>
    <w:rsid w:val="00892C74"/>
    <w:rsid w:val="008937C1"/>
    <w:rsid w:val="008940EC"/>
    <w:rsid w:val="008A06E8"/>
    <w:rsid w:val="008A17F1"/>
    <w:rsid w:val="008A5832"/>
    <w:rsid w:val="008A7B66"/>
    <w:rsid w:val="008A7C8F"/>
    <w:rsid w:val="008B0F53"/>
    <w:rsid w:val="008B19D6"/>
    <w:rsid w:val="008B1A0B"/>
    <w:rsid w:val="008B3FB8"/>
    <w:rsid w:val="008B5B96"/>
    <w:rsid w:val="008B6695"/>
    <w:rsid w:val="008C0646"/>
    <w:rsid w:val="008C0C27"/>
    <w:rsid w:val="008C1B03"/>
    <w:rsid w:val="008C25A8"/>
    <w:rsid w:val="008C43B7"/>
    <w:rsid w:val="008C77E6"/>
    <w:rsid w:val="008C7C09"/>
    <w:rsid w:val="008C7E5B"/>
    <w:rsid w:val="008D0D37"/>
    <w:rsid w:val="008D3051"/>
    <w:rsid w:val="008D5D46"/>
    <w:rsid w:val="008E3DB3"/>
    <w:rsid w:val="008E7EB6"/>
    <w:rsid w:val="008F0353"/>
    <w:rsid w:val="008F0716"/>
    <w:rsid w:val="008F11A4"/>
    <w:rsid w:val="008F29E3"/>
    <w:rsid w:val="008F3E58"/>
    <w:rsid w:val="008F62AB"/>
    <w:rsid w:val="008F77D0"/>
    <w:rsid w:val="00901060"/>
    <w:rsid w:val="0090253E"/>
    <w:rsid w:val="0090284A"/>
    <w:rsid w:val="009037CC"/>
    <w:rsid w:val="00903AFC"/>
    <w:rsid w:val="00904435"/>
    <w:rsid w:val="00904452"/>
    <w:rsid w:val="009064EC"/>
    <w:rsid w:val="00907335"/>
    <w:rsid w:val="00907980"/>
    <w:rsid w:val="009101A4"/>
    <w:rsid w:val="0091114F"/>
    <w:rsid w:val="009128B4"/>
    <w:rsid w:val="00916FED"/>
    <w:rsid w:val="00917F76"/>
    <w:rsid w:val="0092050A"/>
    <w:rsid w:val="00920CC8"/>
    <w:rsid w:val="00920ED8"/>
    <w:rsid w:val="00920FD5"/>
    <w:rsid w:val="00921D97"/>
    <w:rsid w:val="00921E75"/>
    <w:rsid w:val="00922BD7"/>
    <w:rsid w:val="00922D4B"/>
    <w:rsid w:val="009262B7"/>
    <w:rsid w:val="00930239"/>
    <w:rsid w:val="00932534"/>
    <w:rsid w:val="0093589B"/>
    <w:rsid w:val="009415A4"/>
    <w:rsid w:val="00941623"/>
    <w:rsid w:val="0094210B"/>
    <w:rsid w:val="00942414"/>
    <w:rsid w:val="00944593"/>
    <w:rsid w:val="00946596"/>
    <w:rsid w:val="00946B9A"/>
    <w:rsid w:val="00951EB9"/>
    <w:rsid w:val="009540B9"/>
    <w:rsid w:val="009569CE"/>
    <w:rsid w:val="00956C1A"/>
    <w:rsid w:val="00960BA0"/>
    <w:rsid w:val="00964E36"/>
    <w:rsid w:val="009710F3"/>
    <w:rsid w:val="00974643"/>
    <w:rsid w:val="0097549E"/>
    <w:rsid w:val="00980266"/>
    <w:rsid w:val="00981064"/>
    <w:rsid w:val="00990130"/>
    <w:rsid w:val="00991049"/>
    <w:rsid w:val="00991786"/>
    <w:rsid w:val="00991888"/>
    <w:rsid w:val="0099258F"/>
    <w:rsid w:val="0099268E"/>
    <w:rsid w:val="00993DBF"/>
    <w:rsid w:val="0099488B"/>
    <w:rsid w:val="00996E23"/>
    <w:rsid w:val="009A6411"/>
    <w:rsid w:val="009A6D49"/>
    <w:rsid w:val="009B2848"/>
    <w:rsid w:val="009B5A5D"/>
    <w:rsid w:val="009B62B3"/>
    <w:rsid w:val="009C007B"/>
    <w:rsid w:val="009C2323"/>
    <w:rsid w:val="009C25CE"/>
    <w:rsid w:val="009C505A"/>
    <w:rsid w:val="009C51B8"/>
    <w:rsid w:val="009C769E"/>
    <w:rsid w:val="009D2C64"/>
    <w:rsid w:val="009D49FA"/>
    <w:rsid w:val="009E3232"/>
    <w:rsid w:val="009E53A7"/>
    <w:rsid w:val="009F0F4F"/>
    <w:rsid w:val="009F1FC6"/>
    <w:rsid w:val="009F26BC"/>
    <w:rsid w:val="009F4AA8"/>
    <w:rsid w:val="009F59A9"/>
    <w:rsid w:val="00A05CAC"/>
    <w:rsid w:val="00A11C71"/>
    <w:rsid w:val="00A1584B"/>
    <w:rsid w:val="00A16236"/>
    <w:rsid w:val="00A2110E"/>
    <w:rsid w:val="00A218E4"/>
    <w:rsid w:val="00A3075A"/>
    <w:rsid w:val="00A33A17"/>
    <w:rsid w:val="00A3706A"/>
    <w:rsid w:val="00A45CD0"/>
    <w:rsid w:val="00A45F39"/>
    <w:rsid w:val="00A50595"/>
    <w:rsid w:val="00A511CF"/>
    <w:rsid w:val="00A5128B"/>
    <w:rsid w:val="00A51AB8"/>
    <w:rsid w:val="00A52739"/>
    <w:rsid w:val="00A53481"/>
    <w:rsid w:val="00A543CB"/>
    <w:rsid w:val="00A603DB"/>
    <w:rsid w:val="00A606F5"/>
    <w:rsid w:val="00A6259F"/>
    <w:rsid w:val="00A641FA"/>
    <w:rsid w:val="00A64EDA"/>
    <w:rsid w:val="00A658B9"/>
    <w:rsid w:val="00A67E6B"/>
    <w:rsid w:val="00A743F3"/>
    <w:rsid w:val="00A76692"/>
    <w:rsid w:val="00A7709C"/>
    <w:rsid w:val="00A772C7"/>
    <w:rsid w:val="00A80895"/>
    <w:rsid w:val="00A82AB0"/>
    <w:rsid w:val="00A83841"/>
    <w:rsid w:val="00A842B5"/>
    <w:rsid w:val="00A877D3"/>
    <w:rsid w:val="00A87A60"/>
    <w:rsid w:val="00A9129D"/>
    <w:rsid w:val="00A91984"/>
    <w:rsid w:val="00A91F0A"/>
    <w:rsid w:val="00A9366F"/>
    <w:rsid w:val="00A96C6A"/>
    <w:rsid w:val="00A96CA1"/>
    <w:rsid w:val="00AA149F"/>
    <w:rsid w:val="00AA1D67"/>
    <w:rsid w:val="00AA2E92"/>
    <w:rsid w:val="00AA4D28"/>
    <w:rsid w:val="00AA767F"/>
    <w:rsid w:val="00AB24A1"/>
    <w:rsid w:val="00AB3949"/>
    <w:rsid w:val="00AB4E14"/>
    <w:rsid w:val="00AB5246"/>
    <w:rsid w:val="00AB5F9D"/>
    <w:rsid w:val="00AB7D71"/>
    <w:rsid w:val="00AC0E1E"/>
    <w:rsid w:val="00AC24C4"/>
    <w:rsid w:val="00AC532E"/>
    <w:rsid w:val="00AC5BA6"/>
    <w:rsid w:val="00AC64FB"/>
    <w:rsid w:val="00AD006D"/>
    <w:rsid w:val="00AD1EC0"/>
    <w:rsid w:val="00AD44C5"/>
    <w:rsid w:val="00AD4D48"/>
    <w:rsid w:val="00AD6B9F"/>
    <w:rsid w:val="00AE1624"/>
    <w:rsid w:val="00AE16D5"/>
    <w:rsid w:val="00AE2DD8"/>
    <w:rsid w:val="00AE38A9"/>
    <w:rsid w:val="00AE4A12"/>
    <w:rsid w:val="00AE5337"/>
    <w:rsid w:val="00AE7C15"/>
    <w:rsid w:val="00AF108C"/>
    <w:rsid w:val="00AF117B"/>
    <w:rsid w:val="00AF4DDA"/>
    <w:rsid w:val="00AF5D8B"/>
    <w:rsid w:val="00AF6934"/>
    <w:rsid w:val="00AF6E1F"/>
    <w:rsid w:val="00B03EAB"/>
    <w:rsid w:val="00B04850"/>
    <w:rsid w:val="00B10544"/>
    <w:rsid w:val="00B11F7B"/>
    <w:rsid w:val="00B14213"/>
    <w:rsid w:val="00B15E70"/>
    <w:rsid w:val="00B1653A"/>
    <w:rsid w:val="00B21388"/>
    <w:rsid w:val="00B2603A"/>
    <w:rsid w:val="00B26C38"/>
    <w:rsid w:val="00B31403"/>
    <w:rsid w:val="00B31B2B"/>
    <w:rsid w:val="00B427B6"/>
    <w:rsid w:val="00B42CEF"/>
    <w:rsid w:val="00B456A6"/>
    <w:rsid w:val="00B461ED"/>
    <w:rsid w:val="00B46E80"/>
    <w:rsid w:val="00B50D09"/>
    <w:rsid w:val="00B50F5B"/>
    <w:rsid w:val="00B52E85"/>
    <w:rsid w:val="00B54E7E"/>
    <w:rsid w:val="00B5635F"/>
    <w:rsid w:val="00B5701D"/>
    <w:rsid w:val="00B57870"/>
    <w:rsid w:val="00B57B44"/>
    <w:rsid w:val="00B60F27"/>
    <w:rsid w:val="00B6555A"/>
    <w:rsid w:val="00B65E79"/>
    <w:rsid w:val="00B67479"/>
    <w:rsid w:val="00B67B0B"/>
    <w:rsid w:val="00B67EA2"/>
    <w:rsid w:val="00B70C75"/>
    <w:rsid w:val="00B729EB"/>
    <w:rsid w:val="00B75A39"/>
    <w:rsid w:val="00B75F62"/>
    <w:rsid w:val="00B77B95"/>
    <w:rsid w:val="00B84A1B"/>
    <w:rsid w:val="00B86676"/>
    <w:rsid w:val="00B86F2F"/>
    <w:rsid w:val="00B91482"/>
    <w:rsid w:val="00B91A2B"/>
    <w:rsid w:val="00B927A8"/>
    <w:rsid w:val="00B9367C"/>
    <w:rsid w:val="00B93B68"/>
    <w:rsid w:val="00B942FE"/>
    <w:rsid w:val="00B94345"/>
    <w:rsid w:val="00B95EF4"/>
    <w:rsid w:val="00BA1645"/>
    <w:rsid w:val="00BA3CD2"/>
    <w:rsid w:val="00BA41A2"/>
    <w:rsid w:val="00BA46DF"/>
    <w:rsid w:val="00BA49DE"/>
    <w:rsid w:val="00BA5084"/>
    <w:rsid w:val="00BA7820"/>
    <w:rsid w:val="00BA7A3E"/>
    <w:rsid w:val="00BB1FFB"/>
    <w:rsid w:val="00BB44D9"/>
    <w:rsid w:val="00BB4BC1"/>
    <w:rsid w:val="00BB5984"/>
    <w:rsid w:val="00BB7A87"/>
    <w:rsid w:val="00BC2CD4"/>
    <w:rsid w:val="00BC3EED"/>
    <w:rsid w:val="00BC3FD7"/>
    <w:rsid w:val="00BC5467"/>
    <w:rsid w:val="00BC619B"/>
    <w:rsid w:val="00BC7622"/>
    <w:rsid w:val="00BD3C6B"/>
    <w:rsid w:val="00BD477A"/>
    <w:rsid w:val="00BD6EBF"/>
    <w:rsid w:val="00BE0240"/>
    <w:rsid w:val="00BE1E8F"/>
    <w:rsid w:val="00BE2E03"/>
    <w:rsid w:val="00BE5ACE"/>
    <w:rsid w:val="00BE6BD0"/>
    <w:rsid w:val="00BF4A93"/>
    <w:rsid w:val="00BF5B06"/>
    <w:rsid w:val="00BF60BA"/>
    <w:rsid w:val="00BF67C9"/>
    <w:rsid w:val="00BF6C17"/>
    <w:rsid w:val="00C02644"/>
    <w:rsid w:val="00C0370C"/>
    <w:rsid w:val="00C037B5"/>
    <w:rsid w:val="00C04F2C"/>
    <w:rsid w:val="00C10113"/>
    <w:rsid w:val="00C10B88"/>
    <w:rsid w:val="00C141DD"/>
    <w:rsid w:val="00C26F53"/>
    <w:rsid w:val="00C27272"/>
    <w:rsid w:val="00C31C01"/>
    <w:rsid w:val="00C37B01"/>
    <w:rsid w:val="00C41431"/>
    <w:rsid w:val="00C41932"/>
    <w:rsid w:val="00C43D42"/>
    <w:rsid w:val="00C44E99"/>
    <w:rsid w:val="00C47E28"/>
    <w:rsid w:val="00C54C3A"/>
    <w:rsid w:val="00C6498B"/>
    <w:rsid w:val="00C702C1"/>
    <w:rsid w:val="00C704B3"/>
    <w:rsid w:val="00C71D3D"/>
    <w:rsid w:val="00C71E19"/>
    <w:rsid w:val="00C7210E"/>
    <w:rsid w:val="00C730E3"/>
    <w:rsid w:val="00C736AB"/>
    <w:rsid w:val="00C75EC2"/>
    <w:rsid w:val="00C7600C"/>
    <w:rsid w:val="00C76889"/>
    <w:rsid w:val="00C76F6F"/>
    <w:rsid w:val="00C76FC2"/>
    <w:rsid w:val="00C80226"/>
    <w:rsid w:val="00C8022E"/>
    <w:rsid w:val="00C81C95"/>
    <w:rsid w:val="00C82A47"/>
    <w:rsid w:val="00C9328F"/>
    <w:rsid w:val="00C93381"/>
    <w:rsid w:val="00C94CC5"/>
    <w:rsid w:val="00C95B1B"/>
    <w:rsid w:val="00C95EE8"/>
    <w:rsid w:val="00C962A2"/>
    <w:rsid w:val="00C9668F"/>
    <w:rsid w:val="00CA2FF6"/>
    <w:rsid w:val="00CA7814"/>
    <w:rsid w:val="00CA7C9D"/>
    <w:rsid w:val="00CB03BA"/>
    <w:rsid w:val="00CB0485"/>
    <w:rsid w:val="00CB65B7"/>
    <w:rsid w:val="00CB694B"/>
    <w:rsid w:val="00CC0F20"/>
    <w:rsid w:val="00CC410B"/>
    <w:rsid w:val="00CC5BE4"/>
    <w:rsid w:val="00CC5F70"/>
    <w:rsid w:val="00CC6EAB"/>
    <w:rsid w:val="00CC7C4E"/>
    <w:rsid w:val="00CD292C"/>
    <w:rsid w:val="00CD5854"/>
    <w:rsid w:val="00CD5EA4"/>
    <w:rsid w:val="00CD5F5D"/>
    <w:rsid w:val="00CD6666"/>
    <w:rsid w:val="00CE5F0C"/>
    <w:rsid w:val="00CE6836"/>
    <w:rsid w:val="00CE6BF0"/>
    <w:rsid w:val="00CE6C5F"/>
    <w:rsid w:val="00CE758B"/>
    <w:rsid w:val="00CF0BF6"/>
    <w:rsid w:val="00CF29F8"/>
    <w:rsid w:val="00CF656E"/>
    <w:rsid w:val="00D004F8"/>
    <w:rsid w:val="00D02D5D"/>
    <w:rsid w:val="00D030C4"/>
    <w:rsid w:val="00D03CB6"/>
    <w:rsid w:val="00D07AB8"/>
    <w:rsid w:val="00D12A98"/>
    <w:rsid w:val="00D14404"/>
    <w:rsid w:val="00D14EFC"/>
    <w:rsid w:val="00D163CC"/>
    <w:rsid w:val="00D21695"/>
    <w:rsid w:val="00D23664"/>
    <w:rsid w:val="00D239FA"/>
    <w:rsid w:val="00D23CAB"/>
    <w:rsid w:val="00D25351"/>
    <w:rsid w:val="00D271BF"/>
    <w:rsid w:val="00D319B8"/>
    <w:rsid w:val="00D31DDF"/>
    <w:rsid w:val="00D32B88"/>
    <w:rsid w:val="00D33EF5"/>
    <w:rsid w:val="00D341C2"/>
    <w:rsid w:val="00D34D54"/>
    <w:rsid w:val="00D36CBD"/>
    <w:rsid w:val="00D41161"/>
    <w:rsid w:val="00D42268"/>
    <w:rsid w:val="00D430AC"/>
    <w:rsid w:val="00D454BF"/>
    <w:rsid w:val="00D466C0"/>
    <w:rsid w:val="00D471CD"/>
    <w:rsid w:val="00D504F3"/>
    <w:rsid w:val="00D54BBB"/>
    <w:rsid w:val="00D5620C"/>
    <w:rsid w:val="00D57C6A"/>
    <w:rsid w:val="00D60753"/>
    <w:rsid w:val="00D60946"/>
    <w:rsid w:val="00D617CB"/>
    <w:rsid w:val="00D6337A"/>
    <w:rsid w:val="00D63824"/>
    <w:rsid w:val="00D63B9E"/>
    <w:rsid w:val="00D67573"/>
    <w:rsid w:val="00D70975"/>
    <w:rsid w:val="00D73D62"/>
    <w:rsid w:val="00D7418F"/>
    <w:rsid w:val="00D8008A"/>
    <w:rsid w:val="00D81550"/>
    <w:rsid w:val="00D83A47"/>
    <w:rsid w:val="00D84736"/>
    <w:rsid w:val="00D91499"/>
    <w:rsid w:val="00D92873"/>
    <w:rsid w:val="00D92F1A"/>
    <w:rsid w:val="00D945EC"/>
    <w:rsid w:val="00D94791"/>
    <w:rsid w:val="00D94DD2"/>
    <w:rsid w:val="00D95E94"/>
    <w:rsid w:val="00DA3476"/>
    <w:rsid w:val="00DA3F16"/>
    <w:rsid w:val="00DA7330"/>
    <w:rsid w:val="00DA796A"/>
    <w:rsid w:val="00DB082E"/>
    <w:rsid w:val="00DB2306"/>
    <w:rsid w:val="00DB55F0"/>
    <w:rsid w:val="00DB634A"/>
    <w:rsid w:val="00DB757D"/>
    <w:rsid w:val="00DB79B5"/>
    <w:rsid w:val="00DB79C7"/>
    <w:rsid w:val="00DC1BF4"/>
    <w:rsid w:val="00DC3C7D"/>
    <w:rsid w:val="00DC40EC"/>
    <w:rsid w:val="00DD05D3"/>
    <w:rsid w:val="00DD08B9"/>
    <w:rsid w:val="00DD46F5"/>
    <w:rsid w:val="00DD5715"/>
    <w:rsid w:val="00DD5B11"/>
    <w:rsid w:val="00DD760E"/>
    <w:rsid w:val="00DE6E26"/>
    <w:rsid w:val="00DE7D00"/>
    <w:rsid w:val="00DF00CB"/>
    <w:rsid w:val="00DF0CF9"/>
    <w:rsid w:val="00DF3D52"/>
    <w:rsid w:val="00DF7016"/>
    <w:rsid w:val="00E04A65"/>
    <w:rsid w:val="00E05A07"/>
    <w:rsid w:val="00E06D60"/>
    <w:rsid w:val="00E13D8E"/>
    <w:rsid w:val="00E16353"/>
    <w:rsid w:val="00E22550"/>
    <w:rsid w:val="00E23FDA"/>
    <w:rsid w:val="00E3380C"/>
    <w:rsid w:val="00E35E03"/>
    <w:rsid w:val="00E36EEB"/>
    <w:rsid w:val="00E4105C"/>
    <w:rsid w:val="00E417B7"/>
    <w:rsid w:val="00E433F5"/>
    <w:rsid w:val="00E44EE7"/>
    <w:rsid w:val="00E44FCE"/>
    <w:rsid w:val="00E474C7"/>
    <w:rsid w:val="00E50D31"/>
    <w:rsid w:val="00E51DD8"/>
    <w:rsid w:val="00E52533"/>
    <w:rsid w:val="00E53BEA"/>
    <w:rsid w:val="00E540EB"/>
    <w:rsid w:val="00E55802"/>
    <w:rsid w:val="00E55DB2"/>
    <w:rsid w:val="00E5650F"/>
    <w:rsid w:val="00E576EF"/>
    <w:rsid w:val="00E5776D"/>
    <w:rsid w:val="00E600CF"/>
    <w:rsid w:val="00E6066C"/>
    <w:rsid w:val="00E60D4B"/>
    <w:rsid w:val="00E61072"/>
    <w:rsid w:val="00E618C5"/>
    <w:rsid w:val="00E61978"/>
    <w:rsid w:val="00E61F11"/>
    <w:rsid w:val="00E62802"/>
    <w:rsid w:val="00E62A3F"/>
    <w:rsid w:val="00E62B62"/>
    <w:rsid w:val="00E73007"/>
    <w:rsid w:val="00E7569B"/>
    <w:rsid w:val="00E76043"/>
    <w:rsid w:val="00E800B2"/>
    <w:rsid w:val="00E82397"/>
    <w:rsid w:val="00E83C6F"/>
    <w:rsid w:val="00E84928"/>
    <w:rsid w:val="00E84C43"/>
    <w:rsid w:val="00E85CC5"/>
    <w:rsid w:val="00E92758"/>
    <w:rsid w:val="00E92AC6"/>
    <w:rsid w:val="00E93829"/>
    <w:rsid w:val="00E938CD"/>
    <w:rsid w:val="00E97524"/>
    <w:rsid w:val="00EA1400"/>
    <w:rsid w:val="00EA2C62"/>
    <w:rsid w:val="00EA40B3"/>
    <w:rsid w:val="00EB05E0"/>
    <w:rsid w:val="00EB4D37"/>
    <w:rsid w:val="00EB586E"/>
    <w:rsid w:val="00EC05E7"/>
    <w:rsid w:val="00EC26B0"/>
    <w:rsid w:val="00EC27DA"/>
    <w:rsid w:val="00EC4E5D"/>
    <w:rsid w:val="00EC5A61"/>
    <w:rsid w:val="00EC65FD"/>
    <w:rsid w:val="00EC6A6B"/>
    <w:rsid w:val="00EC7259"/>
    <w:rsid w:val="00EC774A"/>
    <w:rsid w:val="00ED04FC"/>
    <w:rsid w:val="00ED1E45"/>
    <w:rsid w:val="00ED22AA"/>
    <w:rsid w:val="00ED50ED"/>
    <w:rsid w:val="00ED5FEA"/>
    <w:rsid w:val="00ED6663"/>
    <w:rsid w:val="00ED78D9"/>
    <w:rsid w:val="00EE0EF3"/>
    <w:rsid w:val="00EE2198"/>
    <w:rsid w:val="00EE2D6C"/>
    <w:rsid w:val="00EE367E"/>
    <w:rsid w:val="00EE377B"/>
    <w:rsid w:val="00EE527F"/>
    <w:rsid w:val="00EE554C"/>
    <w:rsid w:val="00EF1C25"/>
    <w:rsid w:val="00EF4413"/>
    <w:rsid w:val="00EF7383"/>
    <w:rsid w:val="00F047BE"/>
    <w:rsid w:val="00F10058"/>
    <w:rsid w:val="00F1217F"/>
    <w:rsid w:val="00F20DA5"/>
    <w:rsid w:val="00F21229"/>
    <w:rsid w:val="00F21AEA"/>
    <w:rsid w:val="00F2255F"/>
    <w:rsid w:val="00F22F78"/>
    <w:rsid w:val="00F24F97"/>
    <w:rsid w:val="00F2651B"/>
    <w:rsid w:val="00F32209"/>
    <w:rsid w:val="00F330BF"/>
    <w:rsid w:val="00F341A2"/>
    <w:rsid w:val="00F3727B"/>
    <w:rsid w:val="00F37FDB"/>
    <w:rsid w:val="00F417A3"/>
    <w:rsid w:val="00F42153"/>
    <w:rsid w:val="00F4440A"/>
    <w:rsid w:val="00F44501"/>
    <w:rsid w:val="00F44836"/>
    <w:rsid w:val="00F47381"/>
    <w:rsid w:val="00F527F3"/>
    <w:rsid w:val="00F553D0"/>
    <w:rsid w:val="00F578F4"/>
    <w:rsid w:val="00F60D87"/>
    <w:rsid w:val="00F62FE9"/>
    <w:rsid w:val="00F630A2"/>
    <w:rsid w:val="00F65046"/>
    <w:rsid w:val="00F66220"/>
    <w:rsid w:val="00F701AE"/>
    <w:rsid w:val="00F704FA"/>
    <w:rsid w:val="00F7084B"/>
    <w:rsid w:val="00F73B8C"/>
    <w:rsid w:val="00F74BCE"/>
    <w:rsid w:val="00F77F4A"/>
    <w:rsid w:val="00F82128"/>
    <w:rsid w:val="00F84033"/>
    <w:rsid w:val="00F841A0"/>
    <w:rsid w:val="00F84369"/>
    <w:rsid w:val="00F87BE0"/>
    <w:rsid w:val="00F93943"/>
    <w:rsid w:val="00F95BB7"/>
    <w:rsid w:val="00F96D3A"/>
    <w:rsid w:val="00F97E97"/>
    <w:rsid w:val="00FA02C7"/>
    <w:rsid w:val="00FA0CD7"/>
    <w:rsid w:val="00FA5912"/>
    <w:rsid w:val="00FA78C5"/>
    <w:rsid w:val="00FB23D1"/>
    <w:rsid w:val="00FB5D11"/>
    <w:rsid w:val="00FC2113"/>
    <w:rsid w:val="00FC2D00"/>
    <w:rsid w:val="00FC41B9"/>
    <w:rsid w:val="00FC52F2"/>
    <w:rsid w:val="00FD0A79"/>
    <w:rsid w:val="00FD0AB6"/>
    <w:rsid w:val="00FD0FC8"/>
    <w:rsid w:val="00FD3619"/>
    <w:rsid w:val="00FD445C"/>
    <w:rsid w:val="00FD4973"/>
    <w:rsid w:val="00FD53C4"/>
    <w:rsid w:val="00FD5D78"/>
    <w:rsid w:val="00FE135A"/>
    <w:rsid w:val="00FE5881"/>
    <w:rsid w:val="00FF756D"/>
    <w:rsid w:val="00FF7B28"/>
    <w:rsid w:val="00FF7F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472E8716-DE9A-4761-8775-2BA0A3C1B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5FA"/>
    <w:pPr>
      <w:bidi/>
    </w:pPr>
  </w:style>
  <w:style w:type="paragraph" w:styleId="3">
    <w:name w:val="heading 3"/>
    <w:basedOn w:val="a"/>
    <w:link w:val="3Char"/>
    <w:uiPriority w:val="9"/>
    <w:qFormat/>
    <w:rsid w:val="0090253E"/>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5F717C"/>
    <w:pPr>
      <w:spacing w:after="0" w:line="240" w:lineRule="auto"/>
    </w:pPr>
    <w:rPr>
      <w:rFonts w:ascii="Arial" w:eastAsia="Times New Roman" w:hAnsi="Arial" w:cs="Traditional Arabic"/>
      <w:sz w:val="20"/>
      <w:szCs w:val="20"/>
    </w:rPr>
  </w:style>
  <w:style w:type="character" w:customStyle="1" w:styleId="Char">
    <w:name w:val="نص حاشية سفلية Char"/>
    <w:basedOn w:val="a0"/>
    <w:link w:val="a3"/>
    <w:semiHidden/>
    <w:rsid w:val="005F717C"/>
    <w:rPr>
      <w:rFonts w:ascii="Arial" w:eastAsia="Times New Roman" w:hAnsi="Arial" w:cs="Traditional Arabic"/>
      <w:sz w:val="20"/>
      <w:szCs w:val="20"/>
    </w:rPr>
  </w:style>
  <w:style w:type="character" w:styleId="a4">
    <w:name w:val="footnote reference"/>
    <w:basedOn w:val="a0"/>
    <w:semiHidden/>
    <w:rsid w:val="005F717C"/>
    <w:rPr>
      <w:vertAlign w:val="superscript"/>
    </w:rPr>
  </w:style>
  <w:style w:type="paragraph" w:styleId="a5">
    <w:name w:val="List Paragraph"/>
    <w:basedOn w:val="a"/>
    <w:uiPriority w:val="34"/>
    <w:qFormat/>
    <w:rsid w:val="001553AD"/>
    <w:pPr>
      <w:ind w:left="720"/>
      <w:contextualSpacing/>
    </w:pPr>
  </w:style>
  <w:style w:type="paragraph" w:styleId="2">
    <w:name w:val="Body Text 2"/>
    <w:basedOn w:val="a"/>
    <w:link w:val="2Char"/>
    <w:rsid w:val="00477651"/>
    <w:pPr>
      <w:spacing w:after="0" w:line="240" w:lineRule="auto"/>
      <w:jc w:val="both"/>
    </w:pPr>
    <w:rPr>
      <w:rFonts w:ascii="Times New Roman" w:eastAsia="Times New Roman" w:hAnsi="Times New Roman" w:cs="Times New Roman"/>
      <w:sz w:val="32"/>
      <w:szCs w:val="32"/>
    </w:rPr>
  </w:style>
  <w:style w:type="character" w:customStyle="1" w:styleId="2Char">
    <w:name w:val="نص أساسي 2 Char"/>
    <w:basedOn w:val="a0"/>
    <w:link w:val="2"/>
    <w:rsid w:val="00477651"/>
    <w:rPr>
      <w:rFonts w:ascii="Times New Roman" w:eastAsia="Times New Roman" w:hAnsi="Times New Roman" w:cs="Times New Roman"/>
      <w:sz w:val="32"/>
      <w:szCs w:val="32"/>
    </w:rPr>
  </w:style>
  <w:style w:type="paragraph" w:styleId="a6">
    <w:name w:val="Body Text"/>
    <w:basedOn w:val="a"/>
    <w:link w:val="Char0"/>
    <w:uiPriority w:val="99"/>
    <w:semiHidden/>
    <w:unhideWhenUsed/>
    <w:rsid w:val="0047510C"/>
    <w:pPr>
      <w:spacing w:after="120"/>
    </w:pPr>
  </w:style>
  <w:style w:type="character" w:customStyle="1" w:styleId="Char0">
    <w:name w:val="نص أساسي Char"/>
    <w:basedOn w:val="a0"/>
    <w:link w:val="a6"/>
    <w:uiPriority w:val="99"/>
    <w:semiHidden/>
    <w:rsid w:val="0047510C"/>
  </w:style>
  <w:style w:type="character" w:customStyle="1" w:styleId="apple-converted-space">
    <w:name w:val="apple-converted-space"/>
    <w:basedOn w:val="a0"/>
    <w:rsid w:val="003C151E"/>
  </w:style>
  <w:style w:type="character" w:styleId="Hyperlink">
    <w:name w:val="Hyperlink"/>
    <w:basedOn w:val="a0"/>
    <w:uiPriority w:val="99"/>
    <w:unhideWhenUsed/>
    <w:rsid w:val="003C151E"/>
    <w:rPr>
      <w:color w:val="0000FF"/>
      <w:u w:val="single"/>
    </w:rPr>
  </w:style>
  <w:style w:type="paragraph" w:styleId="a7">
    <w:name w:val="header"/>
    <w:basedOn w:val="a"/>
    <w:link w:val="Char1"/>
    <w:uiPriority w:val="99"/>
    <w:unhideWhenUsed/>
    <w:rsid w:val="00D12A98"/>
    <w:pPr>
      <w:tabs>
        <w:tab w:val="center" w:pos="4153"/>
        <w:tab w:val="right" w:pos="8306"/>
      </w:tabs>
      <w:spacing w:after="0" w:line="240" w:lineRule="auto"/>
    </w:pPr>
  </w:style>
  <w:style w:type="character" w:customStyle="1" w:styleId="Char1">
    <w:name w:val="رأس الصفحة Char"/>
    <w:basedOn w:val="a0"/>
    <w:link w:val="a7"/>
    <w:uiPriority w:val="99"/>
    <w:rsid w:val="00D12A98"/>
  </w:style>
  <w:style w:type="paragraph" w:styleId="a8">
    <w:name w:val="footer"/>
    <w:basedOn w:val="a"/>
    <w:link w:val="Char2"/>
    <w:uiPriority w:val="99"/>
    <w:unhideWhenUsed/>
    <w:rsid w:val="00D12A98"/>
    <w:pPr>
      <w:tabs>
        <w:tab w:val="center" w:pos="4153"/>
        <w:tab w:val="right" w:pos="8306"/>
      </w:tabs>
      <w:spacing w:after="0" w:line="240" w:lineRule="auto"/>
    </w:pPr>
  </w:style>
  <w:style w:type="character" w:customStyle="1" w:styleId="Char2">
    <w:name w:val="تذييل الصفحة Char"/>
    <w:basedOn w:val="a0"/>
    <w:link w:val="a8"/>
    <w:uiPriority w:val="99"/>
    <w:rsid w:val="00D12A98"/>
  </w:style>
  <w:style w:type="paragraph" w:styleId="a9">
    <w:name w:val="No Spacing"/>
    <w:link w:val="Char3"/>
    <w:uiPriority w:val="1"/>
    <w:qFormat/>
    <w:rsid w:val="00D23664"/>
    <w:pPr>
      <w:bidi/>
      <w:spacing w:after="0" w:line="240" w:lineRule="auto"/>
    </w:pPr>
    <w:rPr>
      <w:rFonts w:eastAsiaTheme="minorEastAsia"/>
    </w:rPr>
  </w:style>
  <w:style w:type="character" w:customStyle="1" w:styleId="Char3">
    <w:name w:val="بلا تباعد Char"/>
    <w:basedOn w:val="a0"/>
    <w:link w:val="a9"/>
    <w:uiPriority w:val="1"/>
    <w:rsid w:val="00D23664"/>
    <w:rPr>
      <w:rFonts w:eastAsiaTheme="minorEastAsia"/>
    </w:rPr>
  </w:style>
  <w:style w:type="paragraph" w:styleId="aa">
    <w:name w:val="Balloon Text"/>
    <w:basedOn w:val="a"/>
    <w:link w:val="Char4"/>
    <w:uiPriority w:val="99"/>
    <w:semiHidden/>
    <w:unhideWhenUsed/>
    <w:rsid w:val="00D23664"/>
    <w:pPr>
      <w:spacing w:after="0" w:line="240" w:lineRule="auto"/>
    </w:pPr>
    <w:rPr>
      <w:rFonts w:ascii="Tahoma" w:hAnsi="Tahoma" w:cs="Tahoma"/>
      <w:sz w:val="16"/>
      <w:szCs w:val="16"/>
    </w:rPr>
  </w:style>
  <w:style w:type="character" w:customStyle="1" w:styleId="Char4">
    <w:name w:val="نص في بالون Char"/>
    <w:basedOn w:val="a0"/>
    <w:link w:val="aa"/>
    <w:uiPriority w:val="99"/>
    <w:semiHidden/>
    <w:rsid w:val="00D23664"/>
    <w:rPr>
      <w:rFonts w:ascii="Tahoma" w:hAnsi="Tahoma" w:cs="Tahoma"/>
      <w:sz w:val="16"/>
      <w:szCs w:val="16"/>
    </w:rPr>
  </w:style>
  <w:style w:type="table" w:customStyle="1" w:styleId="1">
    <w:name w:val="تظليل فاتح1"/>
    <w:basedOn w:val="a1"/>
    <w:uiPriority w:val="60"/>
    <w:rsid w:val="0014681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3Char">
    <w:name w:val="عنوان 3 Char"/>
    <w:basedOn w:val="a0"/>
    <w:link w:val="3"/>
    <w:uiPriority w:val="9"/>
    <w:rsid w:val="0090253E"/>
    <w:rPr>
      <w:rFonts w:ascii="Times New Roman" w:eastAsia="Times New Roman" w:hAnsi="Times New Roman" w:cs="Times New Roman"/>
      <w:b/>
      <w:bCs/>
      <w:sz w:val="27"/>
      <w:szCs w:val="27"/>
    </w:rPr>
  </w:style>
  <w:style w:type="character" w:customStyle="1" w:styleId="reference-text">
    <w:name w:val="reference-text"/>
    <w:basedOn w:val="a0"/>
    <w:rsid w:val="00BA1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795929">
      <w:bodyDiv w:val="1"/>
      <w:marLeft w:val="0"/>
      <w:marRight w:val="0"/>
      <w:marTop w:val="0"/>
      <w:marBottom w:val="0"/>
      <w:divBdr>
        <w:top w:val="none" w:sz="0" w:space="0" w:color="auto"/>
        <w:left w:val="none" w:sz="0" w:space="0" w:color="auto"/>
        <w:bottom w:val="none" w:sz="0" w:space="0" w:color="auto"/>
        <w:right w:val="none" w:sz="0" w:space="0" w:color="auto"/>
      </w:divBdr>
    </w:div>
    <w:div w:id="587346660">
      <w:bodyDiv w:val="1"/>
      <w:marLeft w:val="0"/>
      <w:marRight w:val="0"/>
      <w:marTop w:val="0"/>
      <w:marBottom w:val="0"/>
      <w:divBdr>
        <w:top w:val="none" w:sz="0" w:space="0" w:color="auto"/>
        <w:left w:val="none" w:sz="0" w:space="0" w:color="auto"/>
        <w:bottom w:val="none" w:sz="0" w:space="0" w:color="auto"/>
        <w:right w:val="none" w:sz="0" w:space="0" w:color="auto"/>
      </w:divBdr>
      <w:divsChild>
        <w:div w:id="735012265">
          <w:marLeft w:val="0"/>
          <w:marRight w:val="0"/>
          <w:marTop w:val="0"/>
          <w:marBottom w:val="0"/>
          <w:divBdr>
            <w:top w:val="none" w:sz="0" w:space="0" w:color="auto"/>
            <w:left w:val="none" w:sz="0" w:space="0" w:color="auto"/>
            <w:bottom w:val="none" w:sz="0" w:space="0" w:color="auto"/>
            <w:right w:val="none" w:sz="0" w:space="0" w:color="auto"/>
          </w:divBdr>
        </w:div>
        <w:div w:id="825629579">
          <w:marLeft w:val="0"/>
          <w:marRight w:val="0"/>
          <w:marTop w:val="0"/>
          <w:marBottom w:val="0"/>
          <w:divBdr>
            <w:top w:val="none" w:sz="0" w:space="0" w:color="auto"/>
            <w:left w:val="none" w:sz="0" w:space="0" w:color="auto"/>
            <w:bottom w:val="none" w:sz="0" w:space="0" w:color="auto"/>
            <w:right w:val="none" w:sz="0" w:space="0" w:color="auto"/>
          </w:divBdr>
        </w:div>
      </w:divsChild>
    </w:div>
    <w:div w:id="1062410206">
      <w:bodyDiv w:val="1"/>
      <w:marLeft w:val="0"/>
      <w:marRight w:val="0"/>
      <w:marTop w:val="0"/>
      <w:marBottom w:val="0"/>
      <w:divBdr>
        <w:top w:val="none" w:sz="0" w:space="0" w:color="auto"/>
        <w:left w:val="none" w:sz="0" w:space="0" w:color="auto"/>
        <w:bottom w:val="none" w:sz="0" w:space="0" w:color="auto"/>
        <w:right w:val="none" w:sz="0" w:space="0" w:color="auto"/>
      </w:divBdr>
      <w:divsChild>
        <w:div w:id="970205760">
          <w:marLeft w:val="0"/>
          <w:marRight w:val="0"/>
          <w:marTop w:val="0"/>
          <w:marBottom w:val="0"/>
          <w:divBdr>
            <w:top w:val="none" w:sz="0" w:space="0" w:color="auto"/>
            <w:left w:val="none" w:sz="0" w:space="0" w:color="auto"/>
            <w:bottom w:val="none" w:sz="0" w:space="0" w:color="auto"/>
            <w:right w:val="none" w:sz="0" w:space="0" w:color="auto"/>
          </w:divBdr>
        </w:div>
        <w:div w:id="1583635237">
          <w:marLeft w:val="0"/>
          <w:marRight w:val="0"/>
          <w:marTop w:val="0"/>
          <w:marBottom w:val="0"/>
          <w:divBdr>
            <w:top w:val="none" w:sz="0" w:space="0" w:color="auto"/>
            <w:left w:val="none" w:sz="0" w:space="0" w:color="auto"/>
            <w:bottom w:val="none" w:sz="0" w:space="0" w:color="auto"/>
            <w:right w:val="none" w:sz="0" w:space="0" w:color="auto"/>
          </w:divBdr>
        </w:div>
      </w:divsChild>
    </w:div>
    <w:div w:id="1332442856">
      <w:bodyDiv w:val="1"/>
      <w:marLeft w:val="0"/>
      <w:marRight w:val="0"/>
      <w:marTop w:val="0"/>
      <w:marBottom w:val="0"/>
      <w:divBdr>
        <w:top w:val="none" w:sz="0" w:space="0" w:color="auto"/>
        <w:left w:val="none" w:sz="0" w:space="0" w:color="auto"/>
        <w:bottom w:val="none" w:sz="0" w:space="0" w:color="auto"/>
        <w:right w:val="none" w:sz="0" w:space="0" w:color="auto"/>
      </w:divBdr>
    </w:div>
    <w:div w:id="1485198053">
      <w:bodyDiv w:val="1"/>
      <w:marLeft w:val="0"/>
      <w:marRight w:val="0"/>
      <w:marTop w:val="0"/>
      <w:marBottom w:val="0"/>
      <w:divBdr>
        <w:top w:val="none" w:sz="0" w:space="0" w:color="auto"/>
        <w:left w:val="none" w:sz="0" w:space="0" w:color="auto"/>
        <w:bottom w:val="none" w:sz="0" w:space="0" w:color="auto"/>
        <w:right w:val="none" w:sz="0" w:space="0" w:color="auto"/>
      </w:divBdr>
    </w:div>
    <w:div w:id="1865317960">
      <w:bodyDiv w:val="1"/>
      <w:marLeft w:val="0"/>
      <w:marRight w:val="0"/>
      <w:marTop w:val="0"/>
      <w:marBottom w:val="0"/>
      <w:divBdr>
        <w:top w:val="none" w:sz="0" w:space="0" w:color="auto"/>
        <w:left w:val="none" w:sz="0" w:space="0" w:color="auto"/>
        <w:bottom w:val="none" w:sz="0" w:space="0" w:color="auto"/>
        <w:right w:val="none" w:sz="0" w:space="0" w:color="auto"/>
      </w:divBdr>
    </w:div>
    <w:div w:id="198962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eg/url?sa=t&amp;rct=j&amp;q=&amp;esrc=s&amp;source=web&amp;cd=1&amp;cad=rja&amp;uact=8&amp;ved=0ahUKEwixpv7frJfUAhUEWxoKHWn6AnwQFgghMAA&amp;url=https%3A%2F%2Fdocs.google.com%2Ffileview%3Fid%3D0B5zFH35KyaQiMzg2Y2IwODQtZTUyYy00ODQ4LTkzNGUtOTNjZWZmZTQ0YmNm%26hl%3Dar&amp;usg=AFQjCNGp7GDiK7ejvK_F8zapAMUDLTIPOA&amp;sig2=51173XHV9TVMK_Pgz3Nusw" TargetMode="External"/><Relationship Id="rId13" Type="http://schemas.openxmlformats.org/officeDocument/2006/relationships/hyperlink" Target="https://ar.wikipedia.org/wiki/%D8%B1%D9%82%D9%8A%D8%A9_%D8%B4%D8%B1%D8%B9%D9%8A%D8%A9"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ar.wikipedia.org/wiki/%D8%B9%D9%82%D8%A7%D8%B1_(%D9%85%D8%A7%D8%AF%D8%A9_%D9%83%D9%8A%D9%85%D9%8A%D8%A7%D8%A6%D9%8A%D8%A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8%A3%D8%B9%D8%B1%D8%A7%D8%B6" TargetMode="External"/><Relationship Id="rId5" Type="http://schemas.openxmlformats.org/officeDocument/2006/relationships/webSettings" Target="webSettings.xml"/><Relationship Id="rId15" Type="http://schemas.openxmlformats.org/officeDocument/2006/relationships/hyperlink" Target="http://fiqh.islammessage.com/NewsDetails.aspx?id=1326" TargetMode="External"/><Relationship Id="rId23" Type="http://schemas.openxmlformats.org/officeDocument/2006/relationships/theme" Target="theme/theme1.xml"/><Relationship Id="rId10" Type="http://schemas.openxmlformats.org/officeDocument/2006/relationships/hyperlink" Target="https://ar.wikipedia.org/wiki/%D9%85%D8%AA%D9%84%D8%A7%D8%B2%D9%85%D8%A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r.wikipedia.org/wiki/%D8%B9%D9%82%D9%84" TargetMode="External"/><Relationship Id="rId14" Type="http://schemas.openxmlformats.org/officeDocument/2006/relationships/hyperlink" Target="https://ar.wikipedia.org/wiki/%D8%A7%D8%A8%D9%86_%D8%AA%D9%8A%D9%85%D9%8A%D8%A9"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r.wikipedia.org/wiki/%D8%A7%D8%A8%D9%86_%D8%B1%D8%AC%D8%A8_%D8%A7%D9%84%D8%AD%D9%86%D8%A8%D9%84%D9%8A" TargetMode="External"/><Relationship Id="rId13" Type="http://schemas.openxmlformats.org/officeDocument/2006/relationships/hyperlink" Target="http://www.islamonline.net/arabic/scienc2001/05/e" TargetMode="External"/><Relationship Id="rId3" Type="http://schemas.openxmlformats.org/officeDocument/2006/relationships/hyperlink" Target="http://ar.wikipedia.org/wiki/%D8%B2%D8%A7%D8%AF_%D8%A7%D9%84%D9%85%D8%B9%D8%A7%D8%AF" TargetMode="External"/><Relationship Id="rId7" Type="http://schemas.openxmlformats.org/officeDocument/2006/relationships/hyperlink" Target="https://ar.wikipedia.org/wiki/%D8%B7%D8%A8%D9%82%D8%A7%D8%AA_%D8%A7%D9%84%D8%AD%D9%86%D8%A7%D8%A8%D9%84%D8%A9" TargetMode="External"/><Relationship Id="rId12" Type="http://schemas.openxmlformats.org/officeDocument/2006/relationships/hyperlink" Target="http://www.islamonline.net/arabic/science/2003/02/Article06.shtml" TargetMode="External"/><Relationship Id="rId2" Type="http://schemas.openxmlformats.org/officeDocument/2006/relationships/hyperlink" Target="http://ar.wikipedia.org/wiki/%D8%A7%D8%A8%D9%86_%D8%AA%D9%8A%D9%85%D9%8A%D8%A9" TargetMode="External"/><Relationship Id="rId1" Type="http://schemas.openxmlformats.org/officeDocument/2006/relationships/hyperlink" Target="http://ar.wikipedia.org/wiki/%D8%AF%D9%85%D8%B4%D9%82" TargetMode="External"/><Relationship Id="rId6" Type="http://schemas.openxmlformats.org/officeDocument/2006/relationships/hyperlink" Target="http://ar.wikipedia.org/wiki/%D8%A7%D9%84%D8%AC%D9%88%D8%A7%D8%A8_%D8%A7%D9%84%D9%83%D8%A7%D9%81%D9%8A_%D9%84%D9%85%D9%86_%D8%B3%D8%A3%D9%84_%D8%B9%D9%86_%D8%A7%D9%84%D8%AF%D9%88%D8%A7%D8%A1_%D8%A7%D9%84%D8%B4%D8%A7%D9%81%D9%8A" TargetMode="External"/><Relationship Id="rId11" Type="http://schemas.openxmlformats.org/officeDocument/2006/relationships/hyperlink" Target="http://arabic.peopledaily.com.cn/200311/26/are2031126-72676.html" TargetMode="External"/><Relationship Id="rId5" Type="http://schemas.openxmlformats.org/officeDocument/2006/relationships/hyperlink" Target="http://ar.wikipedia.org/wiki/%D8%A5%D8%B9%D9%84%D8%A7%D9%85_%D8%A7%D9%84%D9%85%D9%88%D9%82%D8%B9%D9%8A%D9%86" TargetMode="External"/><Relationship Id="rId10" Type="http://schemas.openxmlformats.org/officeDocument/2006/relationships/hyperlink" Target="https://www.eajaz.org/index.php/Scientific-Miracles/Humanities-and-legislative-governance/278-Scientific-Miracles-in-conversations-to-prevent-medication-with-alcohol" TargetMode="External"/><Relationship Id="rId4" Type="http://schemas.openxmlformats.org/officeDocument/2006/relationships/hyperlink" Target="http://ar.wikipedia.org/w/index.php?title=%D9%85%D8%AF%D8%A7%D8%B1%D8%AC_%D8%A7%D9%84%D8%B3%D8%A7%D9%84%D9%83%D9%8A%D9%86&amp;action=edit&amp;redlink=1" TargetMode="External"/><Relationship Id="rId9" Type="http://schemas.openxmlformats.org/officeDocument/2006/relationships/hyperlink" Target="https://ar.wikipedia.org/wiki/%D8%A7%D9%84%D8%B0%D9%87%D8%A8%D9%8A"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AAA12-F559-4AAD-8675-5BECDDDA8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8369</Words>
  <Characters>47706</Characters>
  <Application>Microsoft Office Word</Application>
  <DocSecurity>0</DocSecurity>
  <Lines>397</Lines>
  <Paragraphs>111</Paragraphs>
  <ScaleCrop>false</ScaleCrop>
  <HeadingPairs>
    <vt:vector size="2" baseType="variant">
      <vt:variant>
        <vt:lpstr>العنوان</vt:lpstr>
      </vt:variant>
      <vt:variant>
        <vt:i4>1</vt:i4>
      </vt:variant>
    </vt:vector>
  </HeadingPairs>
  <TitlesOfParts>
    <vt:vector size="1" baseType="lpstr">
      <vt:lpstr>الحالات الميئوس منها وموت الرحمة</vt:lpstr>
    </vt:vector>
  </TitlesOfParts>
  <Company/>
  <LinksUpToDate>false</LinksUpToDate>
  <CharactersWithSpaces>55964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الحالات الميئوس منها وموت الرحمة</dc:title>
  <dc:creator>سيد</dc:creator>
  <cp:lastModifiedBy>abuhamza alenizi</cp:lastModifiedBy>
  <cp:revision>8</cp:revision>
  <cp:lastPrinted>2017-08-13T03:28:00Z</cp:lastPrinted>
  <dcterms:created xsi:type="dcterms:W3CDTF">2017-06-02T12:26:00Z</dcterms:created>
  <dcterms:modified xsi:type="dcterms:W3CDTF">2017-08-13T03:29:00Z</dcterms:modified>
</cp:coreProperties>
</file>