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57517" w14:textId="3A32098C" w:rsidR="000F284D" w:rsidRDefault="000F284D" w:rsidP="000F284D">
      <w:pPr>
        <w:rPr>
          <w:b/>
          <w:bCs/>
          <w:u w:val="single"/>
          <w:rtl/>
        </w:rPr>
      </w:pPr>
      <w:r>
        <w:rPr>
          <w:rFonts w:hint="cs"/>
          <w:rtl/>
          <w:lang w:bidi="ar-EG"/>
        </w:rPr>
        <w:t xml:space="preserve">           </w:t>
      </w:r>
      <w:r w:rsidRPr="000F284D">
        <w:rPr>
          <w:rFonts w:hint="cs"/>
          <w:b/>
          <w:bCs/>
          <w:u w:val="single"/>
          <w:rtl/>
          <w:lang w:bidi="ar-EG"/>
        </w:rPr>
        <w:t xml:space="preserve">بسم الله الرحمن الرحيم </w:t>
      </w:r>
    </w:p>
    <w:p w14:paraId="398DF470" w14:textId="1B32FFC7" w:rsidR="00EC38A8" w:rsidRPr="000F284D" w:rsidRDefault="00EC38A8" w:rsidP="000F284D">
      <w:pPr>
        <w:rPr>
          <w:b/>
          <w:bCs/>
          <w:u w:val="single"/>
          <w:rtl/>
        </w:rPr>
      </w:pPr>
      <w:r>
        <w:rPr>
          <w:rFonts w:hint="cs"/>
          <w:b/>
          <w:bCs/>
          <w:rtl/>
        </w:rPr>
        <w:t xml:space="preserve">       </w:t>
      </w:r>
      <w:r>
        <w:rPr>
          <w:rFonts w:hint="cs"/>
          <w:b/>
          <w:bCs/>
          <w:u w:val="single"/>
          <w:rtl/>
        </w:rPr>
        <w:t xml:space="preserve">من لحظة الاحتضار إلى دار القرار </w:t>
      </w:r>
    </w:p>
    <w:p w14:paraId="0B799DFE" w14:textId="23E5616E" w:rsidR="000F284D" w:rsidRPr="004A7598" w:rsidRDefault="004A7598">
      <w:pPr>
        <w:rPr>
          <w:b/>
          <w:bCs/>
          <w:rtl/>
        </w:rPr>
      </w:pPr>
      <w:r>
        <w:rPr>
          <w:rFonts w:hint="cs"/>
          <w:b/>
          <w:bCs/>
          <w:u w:val="single"/>
          <w:rtl/>
        </w:rPr>
        <w:t>الخطبة الأولى:</w:t>
      </w:r>
    </w:p>
    <w:p w14:paraId="53AEDA4F" w14:textId="77777777" w:rsidR="000F284D" w:rsidRDefault="000F284D">
      <w:pPr>
        <w:rPr>
          <w:b/>
          <w:bCs/>
          <w:rtl/>
        </w:rPr>
      </w:pPr>
      <w:r>
        <w:rPr>
          <w:rFonts w:hint="cs"/>
          <w:b/>
          <w:bCs/>
          <w:rtl/>
        </w:rPr>
        <w:t xml:space="preserve">الحمدُ للهِ ربِّ العالمينَ، الحمدُ للهِ الذي جعلَ عواقبَ المتقينَ رَوْحاً وريحاناً، وجنّاتِ نعيمٍ ورضواناً، وأشهدُ أن لا إلهَ إلا اللهُ وحدَهُ ربّي لا شريكَ له، القائلُ سبحانَه: {يَبْتَغُونَ فَضْلًا مِّن رَّبِّهِمْ وَرِضْوَانًا} [المائدة: 2]، وأشهدُ أنَّ سيدنا وحبيبَنا وأستاذَنا ومعلِّمَنا محمداً رسولُ اللهِ، صلى اللهُ وسلمَ عليه وعلى </w:t>
      </w:r>
      <w:proofErr w:type="spellStart"/>
      <w:r>
        <w:rPr>
          <w:rFonts w:hint="cs"/>
          <w:b/>
          <w:bCs/>
          <w:rtl/>
        </w:rPr>
        <w:t>آلهِ</w:t>
      </w:r>
      <w:proofErr w:type="spellEnd"/>
      <w:r>
        <w:rPr>
          <w:rFonts w:hint="cs"/>
          <w:b/>
          <w:bCs/>
          <w:rtl/>
        </w:rPr>
        <w:t xml:space="preserve"> وأصحابِه وسلمَ تسليماً كثيراً.</w:t>
      </w:r>
    </w:p>
    <w:p w14:paraId="75F9FC03" w14:textId="77777777" w:rsidR="000F284D" w:rsidRDefault="000F284D">
      <w:pPr>
        <w:rPr>
          <w:b/>
          <w:bCs/>
          <w:rtl/>
        </w:rPr>
      </w:pPr>
      <w:r>
        <w:rPr>
          <w:rFonts w:hint="cs"/>
          <w:b/>
          <w:bCs/>
          <w:rtl/>
        </w:rPr>
        <w:t>{يَا أَيُّهَا الَّذِينَ آمَنُوا اتَّقُوا اللَّهَ حَقَّ تُقَاتِهِ وَلَا تَمُوتُنَّ إِلَّا وَأَنتُم مُّسْلِمُونَ} [آل عمران: 102].</w:t>
      </w:r>
    </w:p>
    <w:p w14:paraId="1245EDD6" w14:textId="77777777" w:rsidR="000F284D" w:rsidRDefault="000F284D">
      <w:pPr>
        <w:rPr>
          <w:b/>
          <w:bCs/>
          <w:rtl/>
        </w:rPr>
      </w:pPr>
      <w:r>
        <w:rPr>
          <w:rFonts w:hint="cs"/>
          <w:b/>
          <w:bCs/>
          <w:rtl/>
        </w:rPr>
        <w:t>أما بعدُ؛ فيا أيها الأحبابُ الكرامُ في اللهِ:</w:t>
      </w:r>
    </w:p>
    <w:p w14:paraId="1FC1F00E" w14:textId="77777777" w:rsidR="000F284D" w:rsidRDefault="000F284D">
      <w:pPr>
        <w:rPr>
          <w:b/>
          <w:bCs/>
          <w:rtl/>
        </w:rPr>
      </w:pPr>
      <w:r>
        <w:rPr>
          <w:rFonts w:hint="cs"/>
          <w:b/>
          <w:bCs/>
          <w:rtl/>
        </w:rPr>
        <w:t>دقائقَ معدودةً -معاشرَ المسلمينَ- نعيشُ مع رحلةٍ عظيمةٍ، مع رحلةِ السعداءِ، مع رحلةِ الأتقياءِ، من عندِ الموتِ إلى أن يدخلوا جنةً عرضُها السماواتُ والأرضُ. إنها رحلةٌ من سعادةٍ إلى سعادةٍ، وهذه الرحلةُ العظيمةُ تبدأُ من الرحيلِ، ومن عندِ لقاءِ اللهِ عزَّ وجلَّ تبدأُ من الموتِ.</w:t>
      </w:r>
    </w:p>
    <w:p w14:paraId="6E22FD3C" w14:textId="77777777" w:rsidR="000F284D" w:rsidRDefault="000F284D">
      <w:pPr>
        <w:rPr>
          <w:b/>
          <w:bCs/>
          <w:rtl/>
        </w:rPr>
      </w:pPr>
      <w:r>
        <w:rPr>
          <w:rFonts w:hint="cs"/>
          <w:b/>
          <w:bCs/>
          <w:rtl/>
        </w:rPr>
        <w:t>فالمؤمنونَ والأتقياءُ يُبشَّرونَ برَوْحٍ وريحانٍ، وربٍّ راضٍ غيرِ غضبانٍ. ولذلك يقولُ اللهُ عزَّ وجلَّ -وهو يتحدثُ عن حالِ المؤمنِ عندَ الموتِ-: {إِنَّ الَّذِينَ قَالُوا رَبُّنَا اللَّهُ ثُمَّ اسْتَقَامُوا تَتَنَزَّلُ عَلَيْهِمُ الْمَلَائِكَةُ أَلَّا تَخَافُوا وَلَا تَحْزَنُوا وَأَبْشِرُوا بِالْجَنَّةِ الَّتِي كُنتُمْ تُوعَدُونَ} [فصلت: 30]؛ فهم يُبشَّرونَ برَوْحٍ وريحانٍ، وربٍّ راضٍ غيرِ غضبانٍ عندَ الموتِ معاشرَ المسلمينَ.</w:t>
      </w:r>
    </w:p>
    <w:p w14:paraId="4F59D0D2" w14:textId="77777777" w:rsidR="000F284D" w:rsidRDefault="000F284D">
      <w:pPr>
        <w:rPr>
          <w:b/>
          <w:bCs/>
          <w:rtl/>
        </w:rPr>
      </w:pPr>
      <w:r>
        <w:rPr>
          <w:rFonts w:hint="cs"/>
          <w:b/>
          <w:bCs/>
          <w:rtl/>
        </w:rPr>
        <w:t>ولذلك إذا دخلوا القبرَ وجدوا بُشرى أخرى، ووجدوا سعادةً عظيمةً. هؤلاءِ هم المتقونَ، هؤلاءِ هم الأتقياءُ، هؤلاءِ هم أهلُ الاستقامةِ الذين استقاموا على طاعةِ اللهِ! انظروا إلى حالِهم وإلى رحلتِهم؛ فهم من سعادةٍ إلى سعادةٍ، ومن راحةٍ إلى راحةٍ.</w:t>
      </w:r>
    </w:p>
    <w:p w14:paraId="43ACE307" w14:textId="77777777" w:rsidR="000F284D" w:rsidRDefault="000F284D">
      <w:pPr>
        <w:rPr>
          <w:b/>
          <w:bCs/>
          <w:rtl/>
        </w:rPr>
      </w:pPr>
      <w:r>
        <w:rPr>
          <w:rFonts w:hint="cs"/>
          <w:b/>
          <w:bCs/>
          <w:rtl/>
        </w:rPr>
        <w:t>فالمرحلةُ الثانيةُ هي السعادةُ في القبرِ. واللهُ عزَّ وجلَّ يتحدثُ عن جزاءِ الشهداءِ وعن جزاءِ الصالحينَ؛ يقولُ اللهُ: {يُبَشِّرُهُمْ رَبُّهُم بِرَحْمَةٍ مِّنْهُ وَرِضْوَانٍ} [التوبة: 21].. {فَرِحِينَ بِمَا آتَاهُمُ اللَّهُ مِن فَضْلِهِ وَيَسْتَبْشِرُونَ بِالَّذِينَ لَمْ يَلْحَقُوا بِهِم مِّنْ خَلْفِهِمْ أَلَّا خَوْفٌ عَلَيْهِمْ وَلَا هُمْ يَحْزَنُونَ} [آل عمران: 170]. اللهُ عزَّ وجلَّ يُبشِّرُهم.</w:t>
      </w:r>
    </w:p>
    <w:p w14:paraId="5A8E5C1B" w14:textId="77777777" w:rsidR="000F284D" w:rsidRDefault="000F284D">
      <w:pPr>
        <w:rPr>
          <w:b/>
          <w:bCs/>
          <w:rtl/>
        </w:rPr>
      </w:pPr>
      <w:r>
        <w:rPr>
          <w:rFonts w:hint="cs"/>
          <w:b/>
          <w:bCs/>
          <w:rtl/>
        </w:rPr>
        <w:t>والنبيُّ عليه الصلاةُ والسلامُ في الحديثِ الصحيحِ -وهو يتحدثُ عن أهلِ القبورِ- قال: «ثم ينادي منادٍ: أن قد صدق عبدي، فأفرشوه من الجنة، وافتحوا له باباً إلى الجنة، فيأتيه من روحها وطيبها، ويفسح له في قبره مدَّ بصره، فيقول: ربِّ أقمِ الساعةَ، ربِّ أقمِ الساعةَ» [رواه أبو داود وأحمد، وصححه الألباني]؛ سعادةٌ ما بعدَها سعادةٌ!</w:t>
      </w:r>
    </w:p>
    <w:p w14:paraId="22706C79" w14:textId="486506E7" w:rsidR="000F284D" w:rsidRDefault="000F284D">
      <w:pPr>
        <w:rPr>
          <w:b/>
          <w:bCs/>
          <w:rtl/>
        </w:rPr>
      </w:pPr>
      <w:r>
        <w:rPr>
          <w:rFonts w:hint="cs"/>
          <w:b/>
          <w:bCs/>
          <w:rtl/>
        </w:rPr>
        <w:t>ثم إذا انتقلَ المؤمنُ والمستقيمُ إلى يومِ القيامةِ وإلى البعثِ بعدَ البرزخِ، يُبعثُ فيجدُ سعادةً وراحةً وطمأنينةً</w:t>
      </w:r>
      <w:r w:rsidR="00606CA2">
        <w:rPr>
          <w:rFonts w:hint="cs"/>
          <w:b/>
          <w:bCs/>
          <w:rtl/>
        </w:rPr>
        <w:t>;</w:t>
      </w:r>
      <w:r>
        <w:rPr>
          <w:rFonts w:hint="cs"/>
          <w:b/>
          <w:bCs/>
          <w:rtl/>
        </w:rPr>
        <w:t xml:space="preserve"> قالَ اللهُ: {لَا يَحْزُنُهُمُ الْفَزَعُ الْأَكْبَرُ وَتَتَلَقَّاهُمُ الْمَلَائِكَةُ </w:t>
      </w:r>
      <w:proofErr w:type="spellStart"/>
      <w:r>
        <w:rPr>
          <w:rFonts w:hint="cs"/>
          <w:b/>
          <w:bCs/>
          <w:rtl/>
        </w:rPr>
        <w:t>هَٰذَا</w:t>
      </w:r>
      <w:proofErr w:type="spellEnd"/>
      <w:r>
        <w:rPr>
          <w:rFonts w:hint="cs"/>
          <w:b/>
          <w:bCs/>
          <w:rtl/>
        </w:rPr>
        <w:t xml:space="preserve"> يَوْمُكُمُ الَّذِي كُنتُمْ تُوعَدُونَ} [الأنبياء: 103].</w:t>
      </w:r>
    </w:p>
    <w:p w14:paraId="4DFE30AD" w14:textId="2DE5D670" w:rsidR="000F284D" w:rsidRDefault="000F284D">
      <w:pPr>
        <w:rPr>
          <w:b/>
          <w:bCs/>
          <w:rtl/>
        </w:rPr>
      </w:pPr>
      <w:r>
        <w:rPr>
          <w:rFonts w:hint="cs"/>
          <w:b/>
          <w:bCs/>
          <w:rtl/>
        </w:rPr>
        <w:t>وفي ذلكَ اليومِ يفرحُ الصالحونَ، يفرحُ المتآخونَ من أجلِ اللهِ، يفرحُ المتحابونَ من أجلِ اللهِ، والمتعاونونَ من أجلِ اللهِ، :</w:t>
      </w:r>
      <w:r w:rsidR="00A947D7">
        <w:rPr>
          <w:rFonts w:hint="cs"/>
          <w:b/>
          <w:bCs/>
          <w:rtl/>
        </w:rPr>
        <w:t xml:space="preserve"> </w:t>
      </w:r>
      <w:r>
        <w:rPr>
          <w:rFonts w:hint="cs"/>
          <w:b/>
          <w:bCs/>
          <w:rtl/>
        </w:rPr>
        <w:t>{الْأَخِلَّاءُ يَوْمَئِذٍ بَعْضُهُمْ لِبَعْضٍ عَدُوٌّ إِلَّا الْمُتَّقِينَ * يَا عِبَادِ لَا خَوْفٌ عَلَيْكُمُ الْيَوْمَ وَلَا أَنْتُمْ تَحْزَنُونَ * الَّذِينَ آمَنُوا بِآيَاتِنَا وَكَانُوا مُسْلِمِينَ} [الزخرف: 67-69].</w:t>
      </w:r>
    </w:p>
    <w:p w14:paraId="2B9E4B12" w14:textId="77777777" w:rsidR="000F284D" w:rsidRDefault="000F284D">
      <w:pPr>
        <w:rPr>
          <w:b/>
          <w:bCs/>
          <w:rtl/>
        </w:rPr>
      </w:pPr>
      <w:r>
        <w:rPr>
          <w:rFonts w:hint="cs"/>
          <w:b/>
          <w:bCs/>
          <w:rtl/>
        </w:rPr>
        <w:t xml:space="preserve">ثم البشرى التي تليها، انظروا إلى صورٍ من السعادةِ والراحةِ، صورٍ من النعيمِ لأهلِ الإيمانِ ولأهلِ الاستقامةِ، تبدأُ من بدايةِ رحيلِهم إلى أن يَرَوْا وينظروا إلى وجهِ ربِّهم الكريمِ العظيمِ التي هي أعظمُ سعادةٍ. ثم السعادةُ التي بعدَها عندما يأخذونَ كتابَهم بأيمانِهم؛ يقولُ اللهُ: {فَأَمَّا مَنْ أُوتِيَ كِتَابَهُ بِيَمِينِهِ * فَسَوْفَ يُحَاسَبُ حِسَابًا يَسِيرًا * وَيَنقَلِبُ </w:t>
      </w:r>
      <w:proofErr w:type="spellStart"/>
      <w:r>
        <w:rPr>
          <w:rFonts w:hint="cs"/>
          <w:b/>
          <w:bCs/>
          <w:rtl/>
        </w:rPr>
        <w:t>إِلَىٰ</w:t>
      </w:r>
      <w:proofErr w:type="spellEnd"/>
      <w:r>
        <w:rPr>
          <w:rFonts w:hint="cs"/>
          <w:b/>
          <w:bCs/>
          <w:rtl/>
        </w:rPr>
        <w:t xml:space="preserve"> أَهْلِهِ مَسْرُورًا} [الانشقاق: 7-9]، ويقولُ سبحانه: {فَأَمَّا مَنْ أُوتِيَ كِتَابَهُ بِيَمِينِهِ فَيَقُولُ هَاؤُمُ اقْرَءُوا كِتَابِيَهْ * إِنِّي ظَنَنْتُ أَنِّي مُلَاقٍ حِسَابِيَهْ * فَهُوَ فِي عِيشَةٍ رَّاضِيَةٍ * فِي جَنَّةٍ عَالِيَةٍ * قُطُوفُهَا دَانِيَةٌ * كُلُوا وَاشْرَبُوا هَنِيئًا بِمَا أَسْلَفْتُمْ فِي الْأَيَّامِ الْخَالِيَةِ} [الحاقة: 19-24].</w:t>
      </w:r>
    </w:p>
    <w:p w14:paraId="72B2AC6E" w14:textId="614737A0" w:rsidR="000F284D" w:rsidRDefault="000F284D">
      <w:pPr>
        <w:rPr>
          <w:b/>
          <w:bCs/>
          <w:rtl/>
        </w:rPr>
      </w:pPr>
      <w:r>
        <w:rPr>
          <w:rFonts w:hint="cs"/>
          <w:b/>
          <w:bCs/>
          <w:rtl/>
        </w:rPr>
        <w:t xml:space="preserve">ثم بعدَ ذلكَ تأتي السعادةُ -بعدَها سعادةٌ أخرى وعظيمةٌ- عندما يذهبونَ إلى جنةٍ عرضُها السماواتُ والأرضُ، فيأتي الصراطُ، فالمؤمنونَ  يمشونَ على الصراطِ، كالبرقِ الخاطفِ؛ هؤلاءِ هم المؤمنونَ؛ لأنَّ النورَ -نورَ الإيمانِ ونورَ العملِ الصالحِ- يُضيءُ لهم الطريقَ هناكَ يومَ القيامةِ. لكنَّ المنافقينَ والكفارَ لا يجدونَ النورَ، فيسقطونَ إلى قعرِ جهنمَ -والعياذُ باللهِ-. ولهذا يقولُ اللهُ عن المؤمنينَ -نسألُ اللهَ أن يجعلَنا منهم-: {يَوْمَ تَرَى الْمُؤْمِنِينَ وَالْمُؤْمِنَاتِ </w:t>
      </w:r>
      <w:proofErr w:type="spellStart"/>
      <w:r>
        <w:rPr>
          <w:rFonts w:hint="cs"/>
          <w:b/>
          <w:bCs/>
          <w:rtl/>
        </w:rPr>
        <w:t>يَسْعَىٰ</w:t>
      </w:r>
      <w:proofErr w:type="spellEnd"/>
      <w:r>
        <w:rPr>
          <w:rFonts w:hint="cs"/>
          <w:b/>
          <w:bCs/>
          <w:rtl/>
        </w:rPr>
        <w:t xml:space="preserve"> نُورُهُم بَيْنَ أَيْدِيهِمْ وَبِأَيْمَانِهِم بُشْرَاكُمُ الْيَوْمَ جَنَّاتٌ تَجْرِي مِن تَحْتِهَا الْأَنْهَارُ خَالِدِينَ فِيهَا ۚ </w:t>
      </w:r>
      <w:proofErr w:type="spellStart"/>
      <w:r>
        <w:rPr>
          <w:rFonts w:hint="cs"/>
          <w:b/>
          <w:bCs/>
          <w:rtl/>
        </w:rPr>
        <w:t>ذَٰلِكَ</w:t>
      </w:r>
      <w:proofErr w:type="spellEnd"/>
      <w:r>
        <w:rPr>
          <w:rFonts w:hint="cs"/>
          <w:b/>
          <w:bCs/>
          <w:rtl/>
        </w:rPr>
        <w:t xml:space="preserve"> هُوَ الْفَوْزُ الْعَظِيمُ * 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 يُنَادُونَهُمْ أَلَمْ نَكُن مَّعَكُمْ ۖ قَالُوا </w:t>
      </w:r>
      <w:proofErr w:type="spellStart"/>
      <w:r>
        <w:rPr>
          <w:rFonts w:hint="cs"/>
          <w:b/>
          <w:bCs/>
          <w:rtl/>
        </w:rPr>
        <w:t>بَلَىٰ</w:t>
      </w:r>
      <w:proofErr w:type="spellEnd"/>
      <w:r>
        <w:rPr>
          <w:rFonts w:hint="cs"/>
          <w:b/>
          <w:bCs/>
          <w:rtl/>
        </w:rPr>
        <w:t xml:space="preserve"> </w:t>
      </w:r>
      <w:proofErr w:type="spellStart"/>
      <w:r>
        <w:rPr>
          <w:rFonts w:hint="cs"/>
          <w:b/>
          <w:bCs/>
          <w:rtl/>
        </w:rPr>
        <w:t>وَلَٰكِنَّكُمْ</w:t>
      </w:r>
      <w:proofErr w:type="spellEnd"/>
      <w:r>
        <w:rPr>
          <w:rFonts w:hint="cs"/>
          <w:b/>
          <w:bCs/>
          <w:rtl/>
        </w:rPr>
        <w:t xml:space="preserve"> فَتَنتُمْ أَنفُسَكُمْ وَتَرَبَّصْتُمْ وَارْتَبْتُمْ وَغَرَّتْكُمُ الْأَمَانِيُّ </w:t>
      </w:r>
      <w:proofErr w:type="spellStart"/>
      <w:r>
        <w:rPr>
          <w:rFonts w:hint="cs"/>
          <w:b/>
          <w:bCs/>
          <w:rtl/>
        </w:rPr>
        <w:t>حَتَّىٰ</w:t>
      </w:r>
      <w:proofErr w:type="spellEnd"/>
      <w:r>
        <w:rPr>
          <w:rFonts w:hint="cs"/>
          <w:b/>
          <w:bCs/>
          <w:rtl/>
        </w:rPr>
        <w:t xml:space="preserve"> جَاءَ أَمْرُ اللَّهِ وَغَرَّكُم بِاللَّهِ الْغَرُورُ * فَالْيَوْمَ لَا يُؤْخَذُ مِنكُمْ فِدْيَةٌ وَلَا مِنَ الَّذِينَ كَفَرُوا ۚ مَأْوَاكُمُ النَّارُ ۖ هِيَ مَوْلَاكُمْ ۖ وَبِئْسَ الْمَصِيرُ} [الحديد: 12-15].</w:t>
      </w:r>
    </w:p>
    <w:p w14:paraId="4B8DEF52" w14:textId="528886A6" w:rsidR="000F284D" w:rsidRDefault="000F284D">
      <w:pPr>
        <w:rPr>
          <w:b/>
          <w:bCs/>
          <w:rtl/>
        </w:rPr>
      </w:pPr>
      <w:r>
        <w:rPr>
          <w:rFonts w:hint="cs"/>
          <w:b/>
          <w:bCs/>
          <w:rtl/>
        </w:rPr>
        <w:t xml:space="preserve">ثم تأتي الرحلةُ الأخيرةُ -معاشرَ المسلمينَ- عندما يدخلونَ إلى الجنةِ ويُستقبَلونَ بحفاوةٍ من الملائكةِ، بل ويُستقبَلونَ بأعظمِ استقبالٍ؛ وهو أنَّ اللهَ عزَّ وجلَّ بمنِّه وكرمِه وفضلِه سبحانه يستقبلُهم. ولهذا قالَ اللهُ: {وَسِيقَ الَّذِينَ اتَّقَوْا رَبَّهُمْ إِلَى الْجَنَّةِ زُمَرًا ۖ </w:t>
      </w:r>
      <w:proofErr w:type="spellStart"/>
      <w:r>
        <w:rPr>
          <w:rFonts w:hint="cs"/>
          <w:b/>
          <w:bCs/>
          <w:rtl/>
        </w:rPr>
        <w:t>حَتَّىٰ</w:t>
      </w:r>
      <w:proofErr w:type="spellEnd"/>
      <w:r>
        <w:rPr>
          <w:rFonts w:hint="cs"/>
          <w:b/>
          <w:bCs/>
          <w:rtl/>
        </w:rPr>
        <w:t xml:space="preserve"> إِذَا جَاءُوهَا وَفُتِحَتْ أَبْوَابُهَا وَقَالَ لَهُمْ خَزَنَتُهَا سَلَامٌ عَلَيْكُمْ طِبْتُمْ فَادْخُلُوهَا خَالِدِينَ} [الزمر: 73]. ثم يأتي السلامُ العظيمُ والاستقبالُ العظيمُ -نسألُ اللهَ أن يجعلَنا وإياكم منهم-؛ وهو الاستقبالُ من ربٍّ رحيمٍ كريمٍ جلَّ جلالُه وسبحانه؛ فيقولُ اللهُ: {سَلَامٌ قَوْلًا مِّن رَّبٍّ رَّحِيمٍ} [</w:t>
      </w:r>
      <w:proofErr w:type="spellStart"/>
      <w:r>
        <w:rPr>
          <w:rFonts w:hint="cs"/>
          <w:b/>
          <w:bCs/>
          <w:rtl/>
        </w:rPr>
        <w:t>يس</w:t>
      </w:r>
      <w:proofErr w:type="spellEnd"/>
      <w:r>
        <w:rPr>
          <w:rFonts w:hint="cs"/>
          <w:b/>
          <w:bCs/>
          <w:rtl/>
        </w:rPr>
        <w:t>: 58]. وهذا هو جزاءُ المؤمنينَ عندما قال: {إِنَّ أَصْحَابَ الْجَنَّةِ الْيَوْمَ فِي شُغُلٍ فَاكِهُونَ * هُمْ وَأَزْوَاجُهُمْ فِي ظِلَالٍ عَلَى الْأَرَائِكِ مُتَّكِئُونَ * لَهُمْ فِيهَا فَاكِهَةٌ وَلَهُم مَّا يَدَّعُونَ * سَلَامٌ قَوْلًا مِّن رَّبٍّ رَّحِيمٍ} [</w:t>
      </w:r>
      <w:proofErr w:type="spellStart"/>
      <w:r>
        <w:rPr>
          <w:rFonts w:hint="cs"/>
          <w:b/>
          <w:bCs/>
          <w:rtl/>
        </w:rPr>
        <w:t>يس</w:t>
      </w:r>
      <w:proofErr w:type="spellEnd"/>
      <w:r>
        <w:rPr>
          <w:rFonts w:hint="cs"/>
          <w:b/>
          <w:bCs/>
          <w:rtl/>
        </w:rPr>
        <w:t>: 55-58].</w:t>
      </w:r>
    </w:p>
    <w:p w14:paraId="1F230444" w14:textId="77777777" w:rsidR="000F284D" w:rsidRDefault="000F284D">
      <w:pPr>
        <w:rPr>
          <w:b/>
          <w:bCs/>
          <w:rtl/>
        </w:rPr>
      </w:pPr>
      <w:r>
        <w:rPr>
          <w:rFonts w:hint="cs"/>
          <w:b/>
          <w:bCs/>
          <w:rtl/>
        </w:rPr>
        <w:t>باركَ اللهُ لي ولكم في القرآنِ العظيمِ، ونفعني اللهُ وإياكم بما فيه من الآياتِ والذكرِ الحكيمِ. أقولُ قولي هذا، وأستغفرُ اللهَ العظيمَ لي ولكم فاستغفروه؛ فيا فوزَ المستغفرينَ!</w:t>
      </w:r>
    </w:p>
    <w:p w14:paraId="1D6778A0" w14:textId="77777777" w:rsidR="000F284D" w:rsidRDefault="000F284D">
      <w:pPr>
        <w:rPr>
          <w:b/>
          <w:bCs/>
          <w:rtl/>
        </w:rPr>
      </w:pPr>
      <w:r>
        <w:rPr>
          <w:rFonts w:hint="cs"/>
          <w:b/>
          <w:bCs/>
          <w:rtl/>
        </w:rPr>
        <w:t>الخطبة الثانية</w:t>
      </w:r>
    </w:p>
    <w:p w14:paraId="258B5663" w14:textId="77777777" w:rsidR="000F284D" w:rsidRDefault="000F284D">
      <w:pPr>
        <w:rPr>
          <w:b/>
          <w:bCs/>
          <w:rtl/>
        </w:rPr>
      </w:pPr>
      <w:r>
        <w:rPr>
          <w:rFonts w:hint="cs"/>
          <w:b/>
          <w:bCs/>
          <w:rtl/>
        </w:rPr>
        <w:t>الحمدُ للهِ وحدَه، والصلاةُ والسلامُ على من لا نبيَّ بعدَه.</w:t>
      </w:r>
    </w:p>
    <w:p w14:paraId="6D7DD9A5" w14:textId="77777777" w:rsidR="000F284D" w:rsidRDefault="000F284D">
      <w:pPr>
        <w:rPr>
          <w:b/>
          <w:bCs/>
          <w:rtl/>
        </w:rPr>
      </w:pPr>
      <w:r>
        <w:rPr>
          <w:rFonts w:hint="cs"/>
          <w:b/>
          <w:bCs/>
          <w:rtl/>
        </w:rPr>
        <w:t>إخوةَ الإيمانِ، عشنا وإياكم دقائقَ مع رحلةٍ عظيمةٍ، ومع رحلةٍ سعيدةٍ للمؤمنينَ، تبدأُ من الموتِ وتنتهي بالنَّظرِ إلى وجهِ اللهِ الكريمِ؛ يا لها من سعادةٍ! يا لها من راحةٍ! لمن؟ للمستقيمينَ على طاعةِ اللهِ، لمن استقامَ على طاعةِ اللهِ عزَّ وجلَّ، لمن جلسَ مع الصالحينَ مع المؤمنينَ، لمن أصلحَ قلبَه، لمن واظبَ على فرائضِ اللهِ عزَّ وجلَّ، لمن وقفَ مع المستضعفينَ مع المظلومينَ، لمن وصلَ رحمَه، لمن أطاعَ الوالدينِ، لمن أحسنَ إلى الناسِ، لمن عملَ صالحاً. فنسألُ اللهَ عزَّ وجلَّ أن يجعلَنا منهم، وأن يجعلَني وإياكم من الذين يستمعونَ القولَ فيتبعونَ أحسنَه.</w:t>
      </w:r>
    </w:p>
    <w:p w14:paraId="10138C4D" w14:textId="77777777" w:rsidR="000F284D" w:rsidRDefault="000F284D">
      <w:pPr>
        <w:rPr>
          <w:b/>
          <w:bCs/>
          <w:rtl/>
        </w:rPr>
      </w:pPr>
      <w:r>
        <w:rPr>
          <w:rFonts w:hint="cs"/>
          <w:b/>
          <w:bCs/>
          <w:rtl/>
        </w:rPr>
        <w:t>اللهم أصلِحنا وأصلِح شبابَ المسلمينَ، اللهم أصلِحنا وأصلِح بناتِ المسلمينَ، اللهم أصلِحنا وأصلِح فتياتِ المسلمينَ، اللهم رُدَّهم إليكَ ردّاً جميلاً يا ربَّ العالمينَ. اللهم وفِّقنا لما تحبُّ وترضى، اللهم وفِّقنا لما تحبُّ وترضى. اللهم لا تُخرِج هذه الوجوهَ المتوضئةَ من هذا الجامعِ إلا بذنبٍ مغفورٍ، وسعيٍ مشكورٍ، وعملٍ مقبولٍ؛ واجعل لنا وللحاضرينَ والحاضراتِ، والسامعينَ والسامعاتِ، والمسلمينَ والمسلماتِ من كلِّ هَمٍّ فرجاً، ومن كلِّ ضيقٍ مخرجاً، ومن كلِّ عُسرٍ يُسراً، ومن كلِّ ظالمٍ نجاةً، ومن كلِّ بلاءٍ عافيةً يا ربَّ العالمينَ.</w:t>
      </w:r>
    </w:p>
    <w:p w14:paraId="58FA151A" w14:textId="77777777" w:rsidR="000F284D" w:rsidRDefault="000F284D">
      <w:pPr>
        <w:rPr>
          <w:b/>
          <w:bCs/>
          <w:rtl/>
        </w:rPr>
      </w:pPr>
      <w:r>
        <w:rPr>
          <w:rFonts w:hint="cs"/>
          <w:b/>
          <w:bCs/>
          <w:rtl/>
        </w:rPr>
        <w:t>اللهم اجعل هذا البلدَ آمناً مطمئناً رَخاءً سَخاءً وسائرَ بلادِ المسلمينَ، اللهم اجعل هذا البلدَ آمناً مطمئناً رَخاءً سَخاءً وسائرَ بلادِ المسلمينَ. اللهم أصلِحنا وأصلِح ولاةَ أمورِنا، ووفِّقهم لما تحبُّ وترضى يا ربَّ العالمينَ. اللهم أصلِح أحوالَ المسلمينَ في كلِّ مكانٍ، اللهم أصلِح أحوالَ المسلمينَ في السودانِ وفي اليمنِ وفي كلِّ مكانٍ يا ربَّ العالمينَ، اللهم انصرهم على من بغى عليهم يا ربَّ العالمينَ، اللهم انصرهم على عدوِّك وعدوِّهم يا من أنتَ على كلِّ شيءٍ قديرٌ.</w:t>
      </w:r>
    </w:p>
    <w:p w14:paraId="0D0869F4" w14:textId="77777777" w:rsidR="000F284D" w:rsidRDefault="000F284D">
      <w:pPr>
        <w:rPr>
          <w:b/>
          <w:bCs/>
          <w:rtl/>
        </w:rPr>
      </w:pPr>
      <w:r>
        <w:rPr>
          <w:rFonts w:hint="cs"/>
          <w:b/>
          <w:bCs/>
          <w:rtl/>
        </w:rPr>
        <w:t>اللهم كُن لعبادِك المستضعفينَ على أرضِ فلسطينَ وسائرِ بلادِ المسلمينَ يا ربَّ العالمينَ، كما نصرتَ أهلَ بدرٍ وهم قِلةٌ انصر إخوانَنا في غزةَ يا ربَّ العالمينَ. عليكَ بالمتآمرينَ على الإسلامِ والمسلمينَ من اليهودِ والنصارى والمنافقينَ، أرِنا فيهم عجائبَ قدرتِك يا من أنتَ على كلِّ شيءٍ قديرٌ.</w:t>
      </w:r>
    </w:p>
    <w:p w14:paraId="16D57183" w14:textId="77777777" w:rsidR="000F284D" w:rsidRDefault="000F284D">
      <w:pPr>
        <w:rPr>
          <w:b/>
          <w:bCs/>
          <w:rtl/>
        </w:rPr>
      </w:pPr>
      <w:r>
        <w:rPr>
          <w:rFonts w:hint="cs"/>
          <w:b/>
          <w:bCs/>
          <w:rtl/>
        </w:rPr>
        <w:t>{رَبَّنَا ظَلَمْنَا أَنفُسَنَا وَإِن لَّمْ تَغْفِرْ لَنَا وَتَرْحَمْنَا لَنَكُونَنَّ مِنَ الْخَاسِرِينَ} [الأعراف: 23].</w:t>
      </w:r>
    </w:p>
    <w:p w14:paraId="15706717" w14:textId="77777777" w:rsidR="000F284D" w:rsidRDefault="000F284D">
      <w:pPr>
        <w:rPr>
          <w:b/>
          <w:bCs/>
          <w:rtl/>
        </w:rPr>
      </w:pPr>
      <w:r>
        <w:rPr>
          <w:rFonts w:hint="cs"/>
          <w:b/>
          <w:bCs/>
          <w:rtl/>
        </w:rPr>
        <w:t>عبادَ اللهِ: صلُّوا وسلِّموا على من أمرَكم اللهُ بالصلاةِ والسلامِ عليه؛ حيثُ أمرَكم فقالَ -ولم يزَل قائلاً عليماً-: {إِنَّ اللَّهَ وَمَلَائِكَتَهُ يُصَلُّونَ عَلَى النَّبِيِّ ۚ يَا أَيُّهَا الَّذِينَ آمَنُوا صَلُّوا عَلَيْهِ وَسَلِّمُوا تَسْلِيمًا} [الأحزاب: 56].</w:t>
      </w:r>
    </w:p>
    <w:p w14:paraId="142F8F30" w14:textId="77777777" w:rsidR="000F284D" w:rsidRDefault="000F284D">
      <w:pPr>
        <w:rPr>
          <w:b/>
          <w:bCs/>
          <w:rtl/>
        </w:rPr>
      </w:pPr>
      <w:r>
        <w:rPr>
          <w:rFonts w:hint="cs"/>
          <w:b/>
          <w:bCs/>
          <w:rtl/>
        </w:rPr>
        <w:t xml:space="preserve">اللهم صلِّ وسلِّم وبارِك على عبدِك ورسولِك النبيِّ الأميِّ وعلى </w:t>
      </w:r>
      <w:proofErr w:type="spellStart"/>
      <w:r>
        <w:rPr>
          <w:rFonts w:hint="cs"/>
          <w:b/>
          <w:bCs/>
          <w:rtl/>
        </w:rPr>
        <w:t>آلهِ</w:t>
      </w:r>
      <w:proofErr w:type="spellEnd"/>
      <w:r>
        <w:rPr>
          <w:rFonts w:hint="cs"/>
          <w:b/>
          <w:bCs/>
          <w:rtl/>
        </w:rPr>
        <w:t xml:space="preserve"> وصحبِه، وسلِّم تسليماً كثيراً إلى يومِ الدينِ. وأقِمِ الصلاةَ.</w:t>
      </w:r>
    </w:p>
    <w:p w14:paraId="0AF86B85" w14:textId="77777777" w:rsidR="000F284D" w:rsidRPr="000F284D" w:rsidRDefault="000F284D">
      <w:pPr>
        <w:rPr>
          <w:b/>
          <w:bCs/>
        </w:rPr>
      </w:pPr>
    </w:p>
    <w:p w14:paraId="57ADE09C" w14:textId="77777777" w:rsidR="000F284D" w:rsidRPr="000F284D" w:rsidRDefault="000F284D">
      <w:pPr>
        <w:rPr>
          <w:b/>
          <w:bCs/>
        </w:rPr>
      </w:pPr>
    </w:p>
    <w:sectPr w:rsidR="000F284D" w:rsidRPr="000F284D" w:rsidSect="00207BC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4D"/>
    <w:rsid w:val="000F284D"/>
    <w:rsid w:val="00124EFF"/>
    <w:rsid w:val="001413D4"/>
    <w:rsid w:val="00207BC8"/>
    <w:rsid w:val="0047780D"/>
    <w:rsid w:val="004A7598"/>
    <w:rsid w:val="00605BE6"/>
    <w:rsid w:val="00606CA2"/>
    <w:rsid w:val="007D447C"/>
    <w:rsid w:val="00A947D7"/>
    <w:rsid w:val="00C36E27"/>
    <w:rsid w:val="00C72AEB"/>
    <w:rsid w:val="00EC38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CDF4C92"/>
  <w15:chartTrackingRefBased/>
  <w15:docId w15:val="{46F65ED8-94CA-A341-902D-68C3DE7FE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0F28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F28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F284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F284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F284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F28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F28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F28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F28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F284D"/>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0F284D"/>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0F284D"/>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0F284D"/>
    <w:rPr>
      <w:rFonts w:eastAsiaTheme="majorEastAsia" w:cstheme="majorBidi"/>
      <w:i/>
      <w:iCs/>
      <w:color w:val="0F4761" w:themeColor="accent1" w:themeShade="BF"/>
    </w:rPr>
  </w:style>
  <w:style w:type="character" w:customStyle="1" w:styleId="5Char">
    <w:name w:val="عنوان 5 Char"/>
    <w:basedOn w:val="a0"/>
    <w:link w:val="5"/>
    <w:uiPriority w:val="9"/>
    <w:semiHidden/>
    <w:rsid w:val="000F284D"/>
    <w:rPr>
      <w:rFonts w:eastAsiaTheme="majorEastAsia" w:cstheme="majorBidi"/>
      <w:color w:val="0F4761" w:themeColor="accent1" w:themeShade="BF"/>
    </w:rPr>
  </w:style>
  <w:style w:type="character" w:customStyle="1" w:styleId="6Char">
    <w:name w:val="عنوان 6 Char"/>
    <w:basedOn w:val="a0"/>
    <w:link w:val="6"/>
    <w:uiPriority w:val="9"/>
    <w:semiHidden/>
    <w:rsid w:val="000F284D"/>
    <w:rPr>
      <w:rFonts w:eastAsiaTheme="majorEastAsia" w:cstheme="majorBidi"/>
      <w:i/>
      <w:iCs/>
      <w:color w:val="595959" w:themeColor="text1" w:themeTint="A6"/>
    </w:rPr>
  </w:style>
  <w:style w:type="character" w:customStyle="1" w:styleId="7Char">
    <w:name w:val="عنوان 7 Char"/>
    <w:basedOn w:val="a0"/>
    <w:link w:val="7"/>
    <w:uiPriority w:val="9"/>
    <w:semiHidden/>
    <w:rsid w:val="000F284D"/>
    <w:rPr>
      <w:rFonts w:eastAsiaTheme="majorEastAsia" w:cstheme="majorBidi"/>
      <w:color w:val="595959" w:themeColor="text1" w:themeTint="A6"/>
    </w:rPr>
  </w:style>
  <w:style w:type="character" w:customStyle="1" w:styleId="8Char">
    <w:name w:val="عنوان 8 Char"/>
    <w:basedOn w:val="a0"/>
    <w:link w:val="8"/>
    <w:uiPriority w:val="9"/>
    <w:semiHidden/>
    <w:rsid w:val="000F284D"/>
    <w:rPr>
      <w:rFonts w:eastAsiaTheme="majorEastAsia" w:cstheme="majorBidi"/>
      <w:i/>
      <w:iCs/>
      <w:color w:val="272727" w:themeColor="text1" w:themeTint="D8"/>
    </w:rPr>
  </w:style>
  <w:style w:type="character" w:customStyle="1" w:styleId="9Char">
    <w:name w:val="عنوان 9 Char"/>
    <w:basedOn w:val="a0"/>
    <w:link w:val="9"/>
    <w:uiPriority w:val="9"/>
    <w:semiHidden/>
    <w:rsid w:val="000F284D"/>
    <w:rPr>
      <w:rFonts w:eastAsiaTheme="majorEastAsia" w:cstheme="majorBidi"/>
      <w:color w:val="272727" w:themeColor="text1" w:themeTint="D8"/>
    </w:rPr>
  </w:style>
  <w:style w:type="paragraph" w:styleId="a3">
    <w:name w:val="Title"/>
    <w:basedOn w:val="a"/>
    <w:next w:val="a"/>
    <w:link w:val="Char"/>
    <w:uiPriority w:val="10"/>
    <w:qFormat/>
    <w:rsid w:val="000F28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F284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F284D"/>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F284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F284D"/>
    <w:pPr>
      <w:spacing w:before="160"/>
      <w:jc w:val="center"/>
    </w:pPr>
    <w:rPr>
      <w:i/>
      <w:iCs/>
      <w:color w:val="404040" w:themeColor="text1" w:themeTint="BF"/>
    </w:rPr>
  </w:style>
  <w:style w:type="character" w:customStyle="1" w:styleId="Char1">
    <w:name w:val="اقتباس Char"/>
    <w:basedOn w:val="a0"/>
    <w:link w:val="a5"/>
    <w:uiPriority w:val="29"/>
    <w:rsid w:val="000F284D"/>
    <w:rPr>
      <w:i/>
      <w:iCs/>
      <w:color w:val="404040" w:themeColor="text1" w:themeTint="BF"/>
    </w:rPr>
  </w:style>
  <w:style w:type="paragraph" w:styleId="a6">
    <w:name w:val="List Paragraph"/>
    <w:basedOn w:val="a"/>
    <w:uiPriority w:val="34"/>
    <w:qFormat/>
    <w:rsid w:val="000F284D"/>
    <w:pPr>
      <w:ind w:left="720"/>
      <w:contextualSpacing/>
    </w:pPr>
  </w:style>
  <w:style w:type="character" w:styleId="a7">
    <w:name w:val="Intense Emphasis"/>
    <w:basedOn w:val="a0"/>
    <w:uiPriority w:val="21"/>
    <w:qFormat/>
    <w:rsid w:val="000F284D"/>
    <w:rPr>
      <w:i/>
      <w:iCs/>
      <w:color w:val="0F4761" w:themeColor="accent1" w:themeShade="BF"/>
    </w:rPr>
  </w:style>
  <w:style w:type="paragraph" w:styleId="a8">
    <w:name w:val="Intense Quote"/>
    <w:basedOn w:val="a"/>
    <w:next w:val="a"/>
    <w:link w:val="Char2"/>
    <w:uiPriority w:val="30"/>
    <w:qFormat/>
    <w:rsid w:val="000F28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0F284D"/>
    <w:rPr>
      <w:i/>
      <w:iCs/>
      <w:color w:val="0F4761" w:themeColor="accent1" w:themeShade="BF"/>
    </w:rPr>
  </w:style>
  <w:style w:type="character" w:styleId="a9">
    <w:name w:val="Intense Reference"/>
    <w:basedOn w:val="a0"/>
    <w:uiPriority w:val="32"/>
    <w:qFormat/>
    <w:rsid w:val="000F28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1262</Words>
  <Characters>7196</Characters>
  <Application>Microsoft Office Word</Application>
  <DocSecurity>0</DocSecurity>
  <Lines>59</Lines>
  <Paragraphs>16</Paragraphs>
  <ScaleCrop>false</ScaleCrop>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الحوري</dc:creator>
  <cp:keywords/>
  <dc:description/>
  <cp:lastModifiedBy>ياسر الحوري</cp:lastModifiedBy>
  <cp:revision>2</cp:revision>
  <dcterms:created xsi:type="dcterms:W3CDTF">2026-10-09T10:37:00Z</dcterms:created>
  <dcterms:modified xsi:type="dcterms:W3CDTF">2026-10-09T10:37:00Z</dcterms:modified>
</cp:coreProperties>
</file>