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49AA" w14:textId="77777777" w:rsidR="00354971" w:rsidRPr="005A4D7F" w:rsidRDefault="00354971" w:rsidP="00354971">
      <w:pPr>
        <w:jc w:val="center"/>
        <w:rPr>
          <w:rFonts w:ascii="Traditional Arabic" w:hAnsi="Traditional Arabic" w:cs="PT Bold Heading"/>
          <w:sz w:val="28"/>
          <w:szCs w:val="28"/>
          <w:rtl/>
        </w:rPr>
      </w:pPr>
      <w:r w:rsidRPr="005A4D7F">
        <w:rPr>
          <w:rFonts w:ascii="Traditional Arabic" w:hAnsi="Traditional Arabic" w:cs="PT Bold Heading" w:hint="cs"/>
          <w:sz w:val="28"/>
          <w:szCs w:val="28"/>
          <w:rtl/>
        </w:rPr>
        <w:t>بر</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الوالدين،</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عبادة</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تحفظ</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العمر</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وترفع</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القدر</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وتفتح</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أبواب</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السماء</w:t>
      </w:r>
    </w:p>
    <w:p w14:paraId="04CDB9E1" w14:textId="77777777" w:rsidR="00354971" w:rsidRPr="005A4D7F" w:rsidRDefault="00354971" w:rsidP="00354971">
      <w:pPr>
        <w:jc w:val="center"/>
        <w:rPr>
          <w:rFonts w:ascii="Traditional Arabic" w:hAnsi="Traditional Arabic" w:cs="PT Bold Heading"/>
          <w:sz w:val="28"/>
          <w:szCs w:val="28"/>
          <w:rtl/>
        </w:rPr>
      </w:pPr>
      <w:r w:rsidRPr="005A4D7F">
        <w:rPr>
          <w:rFonts w:ascii="Traditional Arabic" w:hAnsi="Traditional Arabic" w:cs="PT Bold Heading" w:hint="cs"/>
          <w:sz w:val="28"/>
          <w:szCs w:val="28"/>
          <w:rtl/>
        </w:rPr>
        <w:t>خطبة</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الجمعة: الخطيب</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د</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أحمد</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بن</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حمد</w:t>
      </w:r>
      <w:r w:rsidRPr="005A4D7F">
        <w:rPr>
          <w:rFonts w:ascii="Traditional Arabic" w:hAnsi="Traditional Arabic" w:cs="PT Bold Heading"/>
          <w:sz w:val="28"/>
          <w:szCs w:val="28"/>
          <w:rtl/>
        </w:rPr>
        <w:t xml:space="preserve"> </w:t>
      </w:r>
      <w:proofErr w:type="spellStart"/>
      <w:r w:rsidRPr="005A4D7F">
        <w:rPr>
          <w:rFonts w:ascii="Traditional Arabic" w:hAnsi="Traditional Arabic" w:cs="PT Bold Heading" w:hint="cs"/>
          <w:sz w:val="28"/>
          <w:szCs w:val="28"/>
          <w:rtl/>
        </w:rPr>
        <w:t>البوعلي</w:t>
      </w:r>
      <w:proofErr w:type="spellEnd"/>
      <w:r w:rsidRPr="005A4D7F">
        <w:rPr>
          <w:rFonts w:ascii="Traditional Arabic" w:hAnsi="Traditional Arabic" w:cs="PT Bold Heading" w:hint="cs"/>
          <w:sz w:val="28"/>
          <w:szCs w:val="28"/>
          <w:rtl/>
        </w:rPr>
        <w:t xml:space="preserve"> جامع</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الشيخ</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علي</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بن</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عبد الله</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آل</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ثاني التاريخ</w:t>
      </w:r>
      <w:r w:rsidRPr="005A4D7F">
        <w:rPr>
          <w:rFonts w:ascii="Traditional Arabic" w:hAnsi="Traditional Arabic" w:cs="PT Bold Heading"/>
          <w:sz w:val="28"/>
          <w:szCs w:val="28"/>
          <w:rtl/>
        </w:rPr>
        <w:t xml:space="preserve">: 21 / 2 / 1447 </w:t>
      </w:r>
      <w:r w:rsidRPr="005A4D7F">
        <w:rPr>
          <w:rFonts w:ascii="Traditional Arabic" w:hAnsi="Traditional Arabic" w:cs="PT Bold Heading" w:hint="cs"/>
          <w:sz w:val="28"/>
          <w:szCs w:val="28"/>
          <w:rtl/>
        </w:rPr>
        <w:t>هـ</w:t>
      </w:r>
    </w:p>
    <w:p w14:paraId="7A93217B" w14:textId="1834AF03" w:rsidR="00CE1467" w:rsidRPr="00354971" w:rsidRDefault="00354971" w:rsidP="00354971">
      <w:pPr>
        <w:jc w:val="center"/>
        <w:rPr>
          <w:rFonts w:ascii="Traditional Arabic" w:hAnsi="Traditional Arabic" w:cs="PT Bold Heading"/>
          <w:sz w:val="28"/>
          <w:szCs w:val="28"/>
          <w:rtl/>
        </w:rPr>
      </w:pPr>
      <w:r w:rsidRPr="005A4D7F">
        <w:rPr>
          <w:rFonts w:ascii="Traditional Arabic" w:hAnsi="Traditional Arabic" w:cs="PT Bold Heading" w:hint="cs"/>
          <w:sz w:val="28"/>
          <w:szCs w:val="28"/>
          <w:rtl/>
        </w:rPr>
        <w:t>الخطبة</w:t>
      </w:r>
      <w:r w:rsidRPr="005A4D7F">
        <w:rPr>
          <w:rFonts w:ascii="Traditional Arabic" w:hAnsi="Traditional Arabic" w:cs="PT Bold Heading"/>
          <w:sz w:val="28"/>
          <w:szCs w:val="28"/>
          <w:rtl/>
        </w:rPr>
        <w:t xml:space="preserve"> </w:t>
      </w:r>
      <w:r w:rsidRPr="005A4D7F">
        <w:rPr>
          <w:rFonts w:ascii="Traditional Arabic" w:hAnsi="Traditional Arabic" w:cs="PT Bold Heading" w:hint="cs"/>
          <w:sz w:val="28"/>
          <w:szCs w:val="28"/>
          <w:rtl/>
        </w:rPr>
        <w:t>الأولى</w:t>
      </w:r>
    </w:p>
    <w:p w14:paraId="48BA86C4" w14:textId="1783734E" w:rsidR="006034AB" w:rsidRDefault="00CE1467" w:rsidP="00354971">
      <w:pPr>
        <w:jc w:val="both"/>
        <w:rPr>
          <w:rFonts w:ascii="Traditional Arabic" w:hAnsi="Traditional Arabic" w:cs="Traditional Arabic"/>
          <w:sz w:val="36"/>
          <w:szCs w:val="36"/>
          <w:rtl/>
        </w:rPr>
      </w:pPr>
      <w:r w:rsidRPr="00CE1467">
        <w:rPr>
          <w:rFonts w:ascii="Traditional Arabic" w:hAnsi="Traditional Arabic" w:cs="Traditional Arabic"/>
          <w:sz w:val="36"/>
          <w:szCs w:val="36"/>
          <w:rtl/>
        </w:rPr>
        <w:t xml:space="preserve">إن الحمد لله، نحمده ونستعينه ونستغفره ونستهديه، ونعوذ بالله من شرور أنفسنا وسيئات أعمالنا. من يهده الله فلا مضل له، ومن يضلل فلا هادي له. وأشهد أن لا إله إلا الله وحده لا شريك له، الملك الحق المبين، وأشهد أن محمدا عبده ورسوله، الرحمة المهداة، والنور المقتدى، صلى الله وسلم وبارك عليه، وعلى </w:t>
      </w:r>
      <w:proofErr w:type="spellStart"/>
      <w:r w:rsidRPr="00CE1467">
        <w:rPr>
          <w:rFonts w:ascii="Traditional Arabic" w:hAnsi="Traditional Arabic" w:cs="Traditional Arabic"/>
          <w:sz w:val="36"/>
          <w:szCs w:val="36"/>
          <w:rtl/>
        </w:rPr>
        <w:t>آله</w:t>
      </w:r>
      <w:proofErr w:type="spellEnd"/>
      <w:r w:rsidRPr="00CE1467">
        <w:rPr>
          <w:rFonts w:ascii="Traditional Arabic" w:hAnsi="Traditional Arabic" w:cs="Traditional Arabic"/>
          <w:sz w:val="36"/>
          <w:szCs w:val="36"/>
          <w:rtl/>
        </w:rPr>
        <w:t xml:space="preserve"> وصحبه ومن سار على نهجه إلى يوم الدين</w:t>
      </w:r>
      <w:r w:rsidR="006034AB">
        <w:rPr>
          <w:rFonts w:ascii="Traditional Arabic" w:hAnsi="Traditional Arabic" w:cs="Traditional Arabic" w:hint="cs"/>
          <w:sz w:val="36"/>
          <w:szCs w:val="36"/>
          <w:rtl/>
        </w:rPr>
        <w:t>.</w:t>
      </w:r>
    </w:p>
    <w:p w14:paraId="485C5548" w14:textId="6B758BDC" w:rsidR="00CE1467" w:rsidRPr="00CE1467" w:rsidRDefault="006034AB" w:rsidP="00354971">
      <w:pPr>
        <w:jc w:val="both"/>
        <w:rPr>
          <w:rFonts w:ascii="Traditional Arabic" w:hAnsi="Traditional Arabic" w:cs="Traditional Arabic"/>
          <w:sz w:val="36"/>
          <w:szCs w:val="36"/>
        </w:rPr>
      </w:pPr>
      <w:r>
        <w:rPr>
          <w:rFonts w:ascii="Traditional Arabic" w:hAnsi="Traditional Arabic" w:cs="Traditional Arabic" w:hint="cs"/>
          <w:sz w:val="36"/>
          <w:szCs w:val="36"/>
          <w:rtl/>
        </w:rPr>
        <w:t>أما بعد:</w:t>
      </w:r>
    </w:p>
    <w:p w14:paraId="1940922F" w14:textId="21222AB6" w:rsidR="00CE1467" w:rsidRPr="00CE1467" w:rsidRDefault="00CE1467" w:rsidP="00354971">
      <w:pPr>
        <w:jc w:val="both"/>
        <w:rPr>
          <w:rFonts w:ascii="Traditional Arabic" w:hAnsi="Traditional Arabic" w:cs="Traditional Arabic"/>
          <w:sz w:val="36"/>
          <w:szCs w:val="36"/>
        </w:rPr>
      </w:pPr>
      <w:r w:rsidRPr="00CE1467">
        <w:rPr>
          <w:rFonts w:ascii="Traditional Arabic" w:hAnsi="Traditional Arabic" w:cs="Traditional Arabic"/>
          <w:sz w:val="36"/>
          <w:szCs w:val="36"/>
          <w:rtl/>
        </w:rPr>
        <w:t>أيها المؤمنون، إن من أعظم ما امتاز به هذا الدين أنه دين الإحسان، فالإحسان روح العبادات، ولب الأخلاق، وزينة المعاملات، بل هو القاعدة التي تتماسك بها الأمم، وتتآلف عليها القلوب. قال تعالى في آية جامعة مانعة: ﴿إِنَّ اللّهَ يَأْمُرُ بِالْعَدْلِ وَالإِحْسَانِ﴾ النحل 90</w:t>
      </w:r>
      <w:r w:rsidRPr="00CE1467">
        <w:rPr>
          <w:rFonts w:ascii="Traditional Arabic" w:hAnsi="Traditional Arabic" w:cs="Traditional Arabic"/>
          <w:sz w:val="36"/>
          <w:szCs w:val="36"/>
        </w:rPr>
        <w:t>.</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 xml:space="preserve">وفي الصحيحين أن جبريل عليه السلام سأل النبي صلى الله عليه وسلم عن الإحسان فقال: </w:t>
      </w:r>
      <w:r w:rsidR="006034AB">
        <w:rPr>
          <w:rFonts w:ascii="Traditional Arabic" w:hAnsi="Traditional Arabic" w:cs="Traditional Arabic" w:hint="cs"/>
          <w:sz w:val="36"/>
          <w:szCs w:val="36"/>
          <w:rtl/>
        </w:rPr>
        <w:t>"</w:t>
      </w:r>
      <w:r w:rsidRPr="00CE1467">
        <w:rPr>
          <w:rFonts w:ascii="Traditional Arabic" w:hAnsi="Traditional Arabic" w:cs="Traditional Arabic"/>
          <w:sz w:val="36"/>
          <w:szCs w:val="36"/>
          <w:rtl/>
        </w:rPr>
        <w:t>أن تعبد الله كأنك تراه، فإن لم تكن تراه فإنه يراك</w:t>
      </w:r>
      <w:r w:rsidR="006034AB">
        <w:rPr>
          <w:rFonts w:ascii="Traditional Arabic" w:hAnsi="Traditional Arabic" w:cs="Traditional Arabic" w:hint="cs"/>
          <w:sz w:val="36"/>
          <w:szCs w:val="36"/>
          <w:rtl/>
        </w:rPr>
        <w:t>"</w:t>
      </w:r>
      <w:r w:rsidR="00354971">
        <w:rPr>
          <w:rFonts w:ascii="Traditional Arabic" w:hAnsi="Traditional Arabic" w:cs="Traditional Arabic" w:hint="cs"/>
          <w:sz w:val="36"/>
          <w:szCs w:val="36"/>
          <w:rtl/>
        </w:rPr>
        <w:t>(1)</w:t>
      </w:r>
      <w:r w:rsidRPr="00CE1467">
        <w:rPr>
          <w:rFonts w:ascii="Traditional Arabic" w:hAnsi="Traditional Arabic" w:cs="Traditional Arabic"/>
          <w:sz w:val="36"/>
          <w:szCs w:val="36"/>
        </w:rPr>
        <w:t>.</w:t>
      </w:r>
    </w:p>
    <w:p w14:paraId="5D34E58C" w14:textId="77777777" w:rsidR="00CE1467" w:rsidRPr="00CE1467" w:rsidRDefault="00CE1467" w:rsidP="00354971">
      <w:pPr>
        <w:jc w:val="both"/>
        <w:rPr>
          <w:rFonts w:ascii="Traditional Arabic" w:hAnsi="Traditional Arabic" w:cs="Traditional Arabic"/>
          <w:sz w:val="36"/>
          <w:szCs w:val="36"/>
        </w:rPr>
      </w:pPr>
      <w:r w:rsidRPr="00CE1467">
        <w:rPr>
          <w:rFonts w:ascii="Traditional Arabic" w:hAnsi="Traditional Arabic" w:cs="Traditional Arabic"/>
          <w:sz w:val="36"/>
          <w:szCs w:val="36"/>
          <w:rtl/>
        </w:rPr>
        <w:t>وهذا يبين أن الإحسان ليس عملا سطحيا، بل هو عبادة قلبية تجعل العبد يراقب ربه في سره وعلنه، فيزيد في الخير، ويعفو عن الزلل، ويقابل السيئة بالحسنة. ولهذا قال تعالى: ﴿ادْفَعْ بِالَّتِي هِيَ أَحْسَنُ السَّيِّئَةَ﴾ المؤمنون 96</w:t>
      </w:r>
      <w:r w:rsidRPr="00CE1467">
        <w:rPr>
          <w:rFonts w:ascii="Traditional Arabic" w:hAnsi="Traditional Arabic" w:cs="Traditional Arabic"/>
          <w:sz w:val="36"/>
          <w:szCs w:val="36"/>
        </w:rPr>
        <w:t>.</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وقال سبحانه: ﴿وَلَا تَسْتَوِي الْحَسَنَةُ وَلَا السَّيِّئَةُ، ادْفَعْ بِالَّتِي هِيَ أَحْسَنُ﴾ فصلت 34</w:t>
      </w:r>
      <w:r w:rsidRPr="00CE1467">
        <w:rPr>
          <w:rFonts w:ascii="Traditional Arabic" w:hAnsi="Traditional Arabic" w:cs="Traditional Arabic"/>
          <w:sz w:val="36"/>
          <w:szCs w:val="36"/>
        </w:rPr>
        <w:t>.</w:t>
      </w:r>
    </w:p>
    <w:p w14:paraId="515708D8" w14:textId="60323E62" w:rsidR="00CE1467" w:rsidRDefault="00CE1467" w:rsidP="00354971">
      <w:pPr>
        <w:jc w:val="both"/>
        <w:rPr>
          <w:rFonts w:ascii="Traditional Arabic" w:hAnsi="Traditional Arabic" w:cs="Traditional Arabic"/>
          <w:sz w:val="36"/>
          <w:szCs w:val="36"/>
          <w:rtl/>
        </w:rPr>
      </w:pPr>
      <w:r w:rsidRPr="00CE1467">
        <w:rPr>
          <w:rFonts w:ascii="Traditional Arabic" w:hAnsi="Traditional Arabic" w:cs="Traditional Arabic"/>
          <w:sz w:val="36"/>
          <w:szCs w:val="36"/>
          <w:rtl/>
        </w:rPr>
        <w:t>وقال صلى الله عليه وسلم: «إن الله كتب الإحسان على كل شيء»</w:t>
      </w:r>
      <w:r w:rsidR="00354971">
        <w:rPr>
          <w:rFonts w:ascii="Traditional Arabic" w:hAnsi="Traditional Arabic" w:cs="Traditional Arabic" w:hint="cs"/>
          <w:sz w:val="36"/>
          <w:szCs w:val="36"/>
          <w:rtl/>
        </w:rPr>
        <w:t xml:space="preserve"> (2)</w:t>
      </w:r>
      <w:r w:rsidRPr="00CE1467">
        <w:rPr>
          <w:rFonts w:ascii="Traditional Arabic" w:hAnsi="Traditional Arabic" w:cs="Traditional Arabic"/>
          <w:sz w:val="36"/>
          <w:szCs w:val="36"/>
          <w:rtl/>
        </w:rPr>
        <w:t xml:space="preserve"> </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فإذا كان الإحسان مطلوبا في الذبح، وفي معاملة الحيوان، فكيف بوالديك الذين ربوك، وسهروا عليك، وتحملوا لأجلك ما لا يتحمله غيرهم</w:t>
      </w:r>
      <w:r w:rsidRPr="00CE1467">
        <w:rPr>
          <w:rFonts w:ascii="Traditional Arabic" w:hAnsi="Traditional Arabic" w:cs="Traditional Arabic"/>
          <w:sz w:val="36"/>
          <w:szCs w:val="36"/>
        </w:rPr>
        <w:t>.</w:t>
      </w:r>
    </w:p>
    <w:p w14:paraId="1B14DDB2" w14:textId="55DF0C70" w:rsidR="00CE1467" w:rsidRPr="00CE1467" w:rsidRDefault="00CE1467" w:rsidP="00354971">
      <w:pPr>
        <w:jc w:val="both"/>
        <w:rPr>
          <w:rFonts w:ascii="Traditional Arabic" w:hAnsi="Traditional Arabic" w:cs="Traditional Arabic"/>
          <w:sz w:val="36"/>
          <w:szCs w:val="36"/>
        </w:rPr>
      </w:pPr>
      <w:r w:rsidRPr="006034AB">
        <w:rPr>
          <w:rFonts w:ascii="Traditional Arabic" w:hAnsi="Traditional Arabic" w:cs="Traditional Arabic" w:hint="cs"/>
          <w:b/>
          <w:bCs/>
          <w:sz w:val="36"/>
          <w:szCs w:val="36"/>
          <w:rtl/>
        </w:rPr>
        <w:lastRenderedPageBreak/>
        <w:t>عباد الله</w:t>
      </w:r>
      <w:r>
        <w:rPr>
          <w:rFonts w:ascii="Traditional Arabic" w:hAnsi="Traditional Arabic" w:cs="Traditional Arabic" w:hint="cs"/>
          <w:sz w:val="36"/>
          <w:szCs w:val="36"/>
          <w:rtl/>
        </w:rPr>
        <w:t xml:space="preserve">: </w:t>
      </w:r>
      <w:r w:rsidRPr="00CE1467">
        <w:rPr>
          <w:rFonts w:ascii="Traditional Arabic" w:hAnsi="Traditional Arabic" w:cs="Traditional Arabic" w:hint="cs"/>
          <w:sz w:val="36"/>
          <w:szCs w:val="36"/>
          <w:rtl/>
        </w:rPr>
        <w:t>حين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يتأمل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المرء</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طريقه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الحياة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يجد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أول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امتدت</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إليه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كانت</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أبويه،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وأن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أول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قلب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خفق</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خوفا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كان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قلبهما</w:t>
      </w:r>
      <w:r>
        <w:rPr>
          <w:rFonts w:ascii="Traditional Arabic" w:hAnsi="Traditional Arabic" w:cs="Traditional Arabic" w:hint="cs"/>
          <w:sz w:val="36"/>
          <w:szCs w:val="36"/>
          <w:rtl/>
        </w:rPr>
        <w:t>،</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نعمة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تلامس</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وجود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الإنسان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مثل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نعمة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الأب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والأم،</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الأصل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الذي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خرج</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منه،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والسند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الذي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يقوم</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والملجأ</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الذي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لا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يغلق</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بابه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وحين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يأمر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الله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ببر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فإنما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يأمر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برد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الجميل،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ويحث</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على</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الوفاء</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لمن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بذلا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العمر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كله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صبر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وتربية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وسهر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ودعاء</w:t>
      </w:r>
      <w:r>
        <w:rPr>
          <w:rFonts w:ascii="Traditional Arabic" w:hAnsi="Traditional Arabic" w:cs="Traditional Arabic" w:hint="cs"/>
          <w:sz w:val="36"/>
          <w:szCs w:val="36"/>
          <w:rtl/>
        </w:rPr>
        <w:t>،</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ومن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أدرك</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والديه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أو</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أحدهما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ففرط</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برهما،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فقد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أضاع</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بابا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عظيما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أبواب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الجنة،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أما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عرف</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قدرهما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وأحسن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إليهما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قولا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وفعلا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ودعاء،</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فقد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فاز</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بسعادة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الدنيا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ورضا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الرب،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لأن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عبادة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ترتقي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بصاحبها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وترسم</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حياته</w:t>
      </w:r>
      <w:r w:rsidRPr="00CE1467">
        <w:rPr>
          <w:rFonts w:ascii="Traditional Arabic" w:hAnsi="Traditional Arabic" w:cs="Traditional Arabic" w:hint="eastAsia"/>
          <w:sz w:val="36"/>
          <w:szCs w:val="36"/>
          <w:rtl/>
        </w:rPr>
        <w:t> </w:t>
      </w:r>
      <w:r w:rsidRPr="00CE1467">
        <w:rPr>
          <w:rFonts w:ascii="Traditional Arabic" w:hAnsi="Traditional Arabic" w:cs="Traditional Arabic" w:hint="cs"/>
          <w:sz w:val="36"/>
          <w:szCs w:val="36"/>
          <w:rtl/>
        </w:rPr>
        <w:t>نورا</w:t>
      </w:r>
      <w:r w:rsidRPr="00CE1467">
        <w:rPr>
          <w:rFonts w:ascii="Traditional Arabic" w:hAnsi="Traditional Arabic" w:cs="Traditional Arabic" w:hint="eastAsia"/>
          <w:sz w:val="36"/>
          <w:szCs w:val="36"/>
          <w:rtl/>
        </w:rPr>
        <w:t> </w:t>
      </w:r>
      <w:r w:rsidRPr="00CE1467">
        <w:rPr>
          <w:rFonts w:ascii="Traditional Arabic" w:hAnsi="Traditional Arabic" w:cs="Traditional Arabic" w:hint="cs"/>
          <w:sz w:val="36"/>
          <w:szCs w:val="36"/>
          <w:rtl/>
        </w:rPr>
        <w:t>لا</w:t>
      </w:r>
      <w:r w:rsidRPr="00CE1467">
        <w:rPr>
          <w:rFonts w:ascii="Traditional Arabic" w:hAnsi="Traditional Arabic" w:cs="Traditional Arabic" w:hint="eastAsia"/>
          <w:sz w:val="36"/>
          <w:szCs w:val="36"/>
          <w:rtl/>
        </w:rPr>
        <w:t> </w:t>
      </w:r>
      <w:r w:rsidRPr="00CE1467">
        <w:rPr>
          <w:rFonts w:ascii="Traditional Arabic" w:hAnsi="Traditional Arabic" w:cs="Traditional Arabic" w:hint="cs"/>
          <w:sz w:val="36"/>
          <w:szCs w:val="36"/>
          <w:rtl/>
        </w:rPr>
        <w:t>ينطف</w:t>
      </w:r>
    </w:p>
    <w:p w14:paraId="43DE10AF" w14:textId="38C3B6FE" w:rsidR="00CE1467" w:rsidRPr="00CE1467" w:rsidRDefault="00CE1467" w:rsidP="00354971">
      <w:pPr>
        <w:jc w:val="both"/>
        <w:rPr>
          <w:rFonts w:ascii="Traditional Arabic" w:hAnsi="Traditional Arabic" w:cs="Traditional Arabic"/>
          <w:sz w:val="36"/>
          <w:szCs w:val="36"/>
          <w:rtl/>
        </w:rPr>
      </w:pPr>
      <w:r w:rsidRPr="00CE1467">
        <w:rPr>
          <w:rFonts w:ascii="Traditional Arabic" w:hAnsi="Traditional Arabic" w:cs="Traditional Arabic"/>
          <w:sz w:val="36"/>
          <w:szCs w:val="36"/>
          <w:rtl/>
        </w:rPr>
        <w:t>أيها الكرام، إن الإحسان إلى الوالدين من أجل القربات، ومن أعلى مقامات العبودية. ولهذا لم يذكر الله التوحيد في القرآن إلا وقرنه ببر الوالدين. قال جل شأنه: ﴿وَقَضَى رَبُّكَ أَلَّا تَعْبُدُوا إِلَّا إِيَّاهُ وَبِالْوَالِدَيْنِ إِحْسَانًا﴾ الإسراء 23</w:t>
      </w:r>
      <w:r w:rsidRPr="00CE1467">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CE1467">
        <w:rPr>
          <w:rFonts w:ascii="Traditional Arabic" w:hAnsi="Traditional Arabic" w:cs="Traditional Arabic" w:hint="cs"/>
          <w:sz w:val="36"/>
          <w:szCs w:val="36"/>
          <w:rtl/>
        </w:rPr>
        <w:t>هذه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الآية</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قرنت</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حق</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بتوحيد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الله،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يدل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على</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عظيم</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منزلتهما</w:t>
      </w:r>
      <w:r w:rsidRPr="00CE1467">
        <w:rPr>
          <w:rFonts w:ascii="Traditional Arabic" w:hAnsi="Traditional Arabic" w:cs="Traditional Arabic"/>
          <w:sz w:val="36"/>
          <w:szCs w:val="36"/>
          <w:rtl/>
        </w:rPr>
        <w:t>.</w:t>
      </w:r>
    </w:p>
    <w:p w14:paraId="2670D99E" w14:textId="71D748CE" w:rsidR="00CE1467" w:rsidRPr="00CE1467" w:rsidRDefault="00CE1467"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w:t>
      </w:r>
      <w:r w:rsidRPr="00CE1467">
        <w:rPr>
          <w:rFonts w:ascii="Traditional Arabic" w:hAnsi="Traditional Arabic" w:cs="Traditional Arabic"/>
          <w:sz w:val="36"/>
          <w:szCs w:val="36"/>
          <w:rtl/>
        </w:rPr>
        <w:t>{</w:t>
      </w:r>
      <w:r w:rsidRPr="00CE1467">
        <w:rPr>
          <w:rFonts w:ascii="Traditional Arabic" w:hAnsi="Traditional Arabic" w:cs="Traditional Arabic" w:hint="cs"/>
          <w:sz w:val="36"/>
          <w:szCs w:val="36"/>
          <w:rtl/>
        </w:rPr>
        <w:t>أَنِ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اشكُر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لي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وَلِوالِدَيكَ</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لقمان</w:t>
      </w:r>
      <w:r w:rsidRPr="00CE1467">
        <w:rPr>
          <w:rFonts w:ascii="Traditional Arabic" w:hAnsi="Traditional Arabic" w:cs="Traditional Arabic"/>
          <w:sz w:val="36"/>
          <w:szCs w:val="36"/>
          <w:rtl/>
        </w:rPr>
        <w:t xml:space="preserve"> 14.</w:t>
      </w:r>
      <w:r>
        <w:rPr>
          <w:rFonts w:ascii="Traditional Arabic" w:hAnsi="Traditional Arabic" w:cs="Traditional Arabic" w:hint="cs"/>
          <w:sz w:val="36"/>
          <w:szCs w:val="36"/>
          <w:rtl/>
        </w:rPr>
        <w:t xml:space="preserve"> </w:t>
      </w:r>
      <w:r w:rsidRPr="00CE1467">
        <w:rPr>
          <w:rFonts w:ascii="Traditional Arabic" w:hAnsi="Traditional Arabic" w:cs="Traditional Arabic" w:hint="cs"/>
          <w:sz w:val="36"/>
          <w:szCs w:val="36"/>
          <w:rtl/>
        </w:rPr>
        <w:t>فكما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يجب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شكر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الله،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يجب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الإحسان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إلى</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وشكرهما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على</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قدماه</w:t>
      </w:r>
      <w:r w:rsidRPr="00CE1467">
        <w:rPr>
          <w:rFonts w:ascii="Traditional Arabic" w:hAnsi="Traditional Arabic" w:cs="Traditional Arabic"/>
          <w:sz w:val="36"/>
          <w:szCs w:val="36"/>
          <w:rtl/>
        </w:rPr>
        <w:t>.</w:t>
      </w:r>
    </w:p>
    <w:p w14:paraId="1CEE08FB" w14:textId="030F534D" w:rsidR="00CE1467" w:rsidRDefault="00CE1467"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w:t>
      </w:r>
      <w:r w:rsidRPr="00CE1467">
        <w:rPr>
          <w:rFonts w:ascii="Traditional Arabic" w:hAnsi="Traditional Arabic" w:cs="Traditional Arabic"/>
          <w:sz w:val="36"/>
          <w:szCs w:val="36"/>
          <w:rtl/>
        </w:rPr>
        <w:t>{</w:t>
      </w:r>
      <w:r w:rsidRPr="00CE1467">
        <w:rPr>
          <w:rFonts w:ascii="Traditional Arabic" w:hAnsi="Traditional Arabic" w:cs="Traditional Arabic" w:hint="cs"/>
          <w:sz w:val="36"/>
          <w:szCs w:val="36"/>
          <w:rtl/>
        </w:rPr>
        <w:t>وَبِالوالِدَينِ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إِحسانا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النساء</w:t>
      </w:r>
      <w:r w:rsidRPr="00CE1467">
        <w:rPr>
          <w:rFonts w:ascii="Traditional Arabic" w:hAnsi="Traditional Arabic" w:cs="Traditional Arabic"/>
          <w:sz w:val="36"/>
          <w:szCs w:val="36"/>
          <w:rtl/>
        </w:rPr>
        <w:t xml:space="preserve"> 36.</w:t>
      </w:r>
      <w:r>
        <w:rPr>
          <w:rFonts w:ascii="Traditional Arabic" w:hAnsi="Traditional Arabic" w:cs="Traditional Arabic" w:hint="cs"/>
          <w:sz w:val="36"/>
          <w:szCs w:val="36"/>
          <w:rtl/>
        </w:rPr>
        <w:t xml:space="preserve"> </w:t>
      </w:r>
      <w:r w:rsidRPr="00CE1467">
        <w:rPr>
          <w:rFonts w:ascii="Traditional Arabic" w:hAnsi="Traditional Arabic" w:cs="Traditional Arabic" w:hint="cs"/>
          <w:sz w:val="36"/>
          <w:szCs w:val="36"/>
          <w:rtl/>
        </w:rPr>
        <w:t>الأمر</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بالإحسان</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مطلق،</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يشمل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القول</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والعمل</w:t>
      </w:r>
      <w:r w:rsidRPr="00CE1467">
        <w:rPr>
          <w:rFonts w:ascii="Traditional Arabic" w:hAnsi="Traditional Arabic" w:cs="Traditional Arabic" w:hint="eastAsia"/>
          <w:sz w:val="36"/>
          <w:szCs w:val="36"/>
          <w:rtl/>
        </w:rPr>
        <w:t> </w:t>
      </w:r>
      <w:r w:rsidRPr="00CE1467">
        <w:rPr>
          <w:rFonts w:ascii="Traditional Arabic" w:hAnsi="Traditional Arabic" w:cs="Traditional Arabic" w:hint="cs"/>
          <w:sz w:val="36"/>
          <w:szCs w:val="36"/>
          <w:rtl/>
        </w:rPr>
        <w:t>والخلق</w:t>
      </w:r>
      <w:r w:rsidRPr="00CE1467">
        <w:rPr>
          <w:rFonts w:ascii="Traditional Arabic" w:hAnsi="Traditional Arabic" w:cs="Traditional Arabic" w:hint="eastAsia"/>
          <w:sz w:val="36"/>
          <w:szCs w:val="36"/>
          <w:rtl/>
        </w:rPr>
        <w:t> </w:t>
      </w:r>
      <w:r w:rsidRPr="00CE1467">
        <w:rPr>
          <w:rFonts w:ascii="Traditional Arabic" w:hAnsi="Traditional Arabic" w:cs="Traditional Arabic" w:hint="cs"/>
          <w:sz w:val="36"/>
          <w:szCs w:val="36"/>
          <w:rtl/>
        </w:rPr>
        <w:t>ال</w:t>
      </w:r>
      <w:r>
        <w:rPr>
          <w:rFonts w:ascii="Traditional Arabic" w:hAnsi="Traditional Arabic" w:cs="Traditional Arabic" w:hint="cs"/>
          <w:sz w:val="36"/>
          <w:szCs w:val="36"/>
          <w:rtl/>
        </w:rPr>
        <w:t>حسن.</w:t>
      </w:r>
    </w:p>
    <w:p w14:paraId="09D5B03C" w14:textId="4DDE76B5" w:rsidR="00CE1467" w:rsidRPr="00CE1467" w:rsidRDefault="00CE1467"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وقال النبي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صلى</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الله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عليه</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وسلم</w:t>
      </w:r>
      <w:r w:rsidRPr="00CE146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CE1467">
        <w:rPr>
          <w:rFonts w:ascii="Traditional Arabic" w:hAnsi="Traditional Arabic" w:cs="Traditional Arabic" w:hint="cs"/>
          <w:sz w:val="36"/>
          <w:szCs w:val="36"/>
          <w:rtl/>
        </w:rPr>
        <w:t>رضا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الرب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رضا</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وسخط</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الرب</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في</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سخط</w:t>
      </w:r>
      <w:r w:rsidRPr="00CE1467">
        <w:rPr>
          <w:rFonts w:ascii="Traditional Arabic" w:hAnsi="Traditional Arabic" w:cs="Traditional Arabic"/>
          <w:sz w:val="36"/>
          <w:szCs w:val="36"/>
          <w:rtl/>
        </w:rPr>
        <w:t xml:space="preserve"> </w:t>
      </w:r>
      <w:r w:rsidRPr="00CE1467">
        <w:rPr>
          <w:rFonts w:ascii="Traditional Arabic" w:hAnsi="Traditional Arabic" w:cs="Traditional Arabic" w:hint="cs"/>
          <w:sz w:val="36"/>
          <w:szCs w:val="36"/>
          <w:rtl/>
        </w:rPr>
        <w:t>الوالد</w:t>
      </w:r>
      <w:r>
        <w:rPr>
          <w:rFonts w:ascii="Traditional Arabic" w:hAnsi="Traditional Arabic" w:cs="Traditional Arabic" w:hint="cs"/>
          <w:sz w:val="36"/>
          <w:szCs w:val="36"/>
          <w:rtl/>
        </w:rPr>
        <w:t>"</w:t>
      </w:r>
      <w:r w:rsidR="00354971">
        <w:rPr>
          <w:rFonts w:ascii="Traditional Arabic" w:hAnsi="Traditional Arabic" w:cs="Traditional Arabic" w:hint="cs"/>
          <w:sz w:val="36"/>
          <w:szCs w:val="36"/>
          <w:rtl/>
        </w:rPr>
        <w:t>(3)</w:t>
      </w:r>
    </w:p>
    <w:p w14:paraId="7BC1E0AF" w14:textId="3D284B53" w:rsidR="00CE1467" w:rsidRPr="00CE1467" w:rsidRDefault="006034AB"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CE1467" w:rsidRPr="00CE1467">
        <w:rPr>
          <w:rFonts w:ascii="Traditional Arabic" w:hAnsi="Traditional Arabic" w:cs="Traditional Arabic" w:hint="cs"/>
          <w:sz w:val="36"/>
          <w:szCs w:val="36"/>
          <w:rtl/>
        </w:rPr>
        <w:t>حين</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سئل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عن</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أحب</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الأعمال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إلى</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الله</w:t>
      </w:r>
      <w:r w:rsidR="00CE1467" w:rsidRPr="00CE146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CE1467" w:rsidRPr="00CE1467">
        <w:rPr>
          <w:rFonts w:ascii="Traditional Arabic" w:hAnsi="Traditional Arabic" w:cs="Traditional Arabic" w:hint="cs"/>
          <w:sz w:val="36"/>
          <w:szCs w:val="36"/>
          <w:rtl/>
        </w:rPr>
        <w:t>الصلاة</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على</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وقتها</w:t>
      </w:r>
      <w:r>
        <w:rPr>
          <w:rFonts w:ascii="Traditional Arabic" w:hAnsi="Traditional Arabic" w:cs="Traditional Arabic" w:hint="cs"/>
          <w:sz w:val="36"/>
          <w:szCs w:val="36"/>
          <w:rtl/>
        </w:rPr>
        <w:t>"</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قيل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ثم</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أي؟</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قال</w:t>
      </w:r>
      <w:r w:rsidR="00CE1467" w:rsidRPr="00CE1467">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CE1467" w:rsidRPr="00CE1467">
        <w:rPr>
          <w:rFonts w:ascii="Traditional Arabic" w:hAnsi="Traditional Arabic" w:cs="Traditional Arabic" w:hint="cs"/>
          <w:sz w:val="36"/>
          <w:szCs w:val="36"/>
          <w:rtl/>
        </w:rPr>
        <w:t>بر</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الوالدين</w:t>
      </w:r>
      <w:r>
        <w:rPr>
          <w:rFonts w:ascii="Traditional Arabic" w:hAnsi="Traditional Arabic" w:cs="Traditional Arabic" w:hint="cs"/>
          <w:sz w:val="36"/>
          <w:szCs w:val="36"/>
          <w:rtl/>
        </w:rPr>
        <w:t>"</w:t>
      </w:r>
      <w:r w:rsidR="00962BC3">
        <w:rPr>
          <w:rFonts w:ascii="Traditional Arabic" w:hAnsi="Traditional Arabic" w:cs="Traditional Arabic" w:hint="cs"/>
          <w:sz w:val="36"/>
          <w:szCs w:val="36"/>
          <w:rtl/>
        </w:rPr>
        <w:t>(4)</w:t>
      </w:r>
    </w:p>
    <w:p w14:paraId="321B0C80" w14:textId="7BB7018F" w:rsidR="00CE1467" w:rsidRPr="00CE1467" w:rsidRDefault="006034AB" w:rsidP="00354971">
      <w:pPr>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CE1467" w:rsidRPr="00CE1467">
        <w:rPr>
          <w:rFonts w:ascii="Traditional Arabic" w:hAnsi="Traditional Arabic" w:cs="Traditional Arabic" w:hint="cs"/>
          <w:sz w:val="36"/>
          <w:szCs w:val="36"/>
          <w:rtl/>
        </w:rPr>
        <w:t>حديث</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الرجل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الذي</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جاء</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يستأذن</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النبي</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صلى</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الله</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عليه</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وسلم</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في</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الجهاد</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فقال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له</w:t>
      </w:r>
      <w:r w:rsidR="00CE1467" w:rsidRPr="00CE146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CE1467" w:rsidRPr="00CE1467">
        <w:rPr>
          <w:rFonts w:ascii="Traditional Arabic" w:hAnsi="Traditional Arabic" w:cs="Traditional Arabic" w:hint="cs"/>
          <w:sz w:val="36"/>
          <w:szCs w:val="36"/>
          <w:rtl/>
        </w:rPr>
        <w:t>أحي</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والداك؟</w:t>
      </w:r>
      <w:r>
        <w:rPr>
          <w:rFonts w:ascii="Traditional Arabic" w:hAnsi="Traditional Arabic" w:cs="Traditional Arabic" w:hint="cs"/>
          <w:sz w:val="36"/>
          <w:szCs w:val="36"/>
          <w:rtl/>
        </w:rPr>
        <w:t>"</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قال</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نعم،</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قال</w:t>
      </w:r>
      <w:r w:rsidR="00CE1467" w:rsidRPr="00CE1467">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CE1467" w:rsidRPr="00CE1467">
        <w:rPr>
          <w:rFonts w:ascii="Traditional Arabic" w:hAnsi="Traditional Arabic" w:cs="Traditional Arabic" w:hint="cs"/>
          <w:sz w:val="36"/>
          <w:szCs w:val="36"/>
          <w:rtl/>
        </w:rPr>
        <w:t>ففيهما</w:t>
      </w:r>
      <w:r w:rsidR="00CE1467" w:rsidRPr="00CE1467">
        <w:rPr>
          <w:rFonts w:ascii="Traditional Arabic" w:hAnsi="Traditional Arabic" w:cs="Traditional Arabic"/>
          <w:sz w:val="36"/>
          <w:szCs w:val="36"/>
          <w:rtl/>
        </w:rPr>
        <w:t xml:space="preserve"> </w:t>
      </w:r>
      <w:r w:rsidR="00CE1467" w:rsidRPr="00CE1467">
        <w:rPr>
          <w:rFonts w:ascii="Traditional Arabic" w:hAnsi="Traditional Arabic" w:cs="Traditional Arabic" w:hint="cs"/>
          <w:sz w:val="36"/>
          <w:szCs w:val="36"/>
          <w:rtl/>
        </w:rPr>
        <w:t>فجاهد</w:t>
      </w:r>
      <w:r>
        <w:rPr>
          <w:rFonts w:ascii="Traditional Arabic" w:hAnsi="Traditional Arabic" w:cs="Traditional Arabic" w:hint="cs"/>
          <w:sz w:val="36"/>
          <w:szCs w:val="36"/>
          <w:rtl/>
        </w:rPr>
        <w:t xml:space="preserve">" </w:t>
      </w:r>
      <w:r w:rsidR="00962BC3">
        <w:rPr>
          <w:rFonts w:ascii="Traditional Arabic" w:hAnsi="Traditional Arabic" w:cs="Traditional Arabic" w:hint="cs"/>
          <w:sz w:val="36"/>
          <w:szCs w:val="36"/>
          <w:rtl/>
        </w:rPr>
        <w:t>(5)</w:t>
      </w:r>
    </w:p>
    <w:p w14:paraId="4E43447F" w14:textId="14F48C69" w:rsidR="006034AB" w:rsidRDefault="00CE1467" w:rsidP="00354971">
      <w:pPr>
        <w:jc w:val="both"/>
        <w:rPr>
          <w:rFonts w:ascii="Traditional Arabic" w:hAnsi="Traditional Arabic" w:cs="Traditional Arabic"/>
          <w:sz w:val="36"/>
          <w:szCs w:val="36"/>
          <w:rtl/>
        </w:rPr>
      </w:pPr>
      <w:r w:rsidRPr="00CE1467">
        <w:rPr>
          <w:rFonts w:ascii="Traditional Arabic" w:hAnsi="Traditional Arabic" w:cs="Traditional Arabic"/>
          <w:b/>
          <w:bCs/>
          <w:sz w:val="36"/>
          <w:szCs w:val="36"/>
          <w:rtl/>
        </w:rPr>
        <w:t>وقال الإمام الرازي رحمه الله:</w:t>
      </w:r>
      <w:r w:rsidRPr="00CE1467">
        <w:rPr>
          <w:rFonts w:ascii="Traditional Arabic" w:hAnsi="Traditional Arabic" w:cs="Traditional Arabic"/>
          <w:sz w:val="36"/>
          <w:szCs w:val="36"/>
          <w:rtl/>
        </w:rPr>
        <w:t xml:space="preserve"> </w:t>
      </w:r>
      <w:r w:rsidR="00962BC3">
        <w:rPr>
          <w:rFonts w:ascii="Traditional Arabic" w:hAnsi="Traditional Arabic" w:cs="Traditional Arabic" w:hint="cs"/>
          <w:sz w:val="36"/>
          <w:szCs w:val="36"/>
          <w:rtl/>
        </w:rPr>
        <w:t>"</w:t>
      </w:r>
      <w:r w:rsidRPr="00CE1467">
        <w:rPr>
          <w:rFonts w:ascii="Traditional Arabic" w:hAnsi="Traditional Arabic" w:cs="Traditional Arabic"/>
          <w:sz w:val="36"/>
          <w:szCs w:val="36"/>
          <w:rtl/>
        </w:rPr>
        <w:t>إن الجمع بين حق الله وحق الوالدين لبيان أن الوالدين هما السبب الظاهر لوجود العبد ونشأته، فكان حقهما تابعا لحق الله</w:t>
      </w:r>
      <w:r w:rsidR="00962BC3">
        <w:rPr>
          <w:rFonts w:ascii="Traditional Arabic" w:hAnsi="Traditional Arabic" w:cs="Traditional Arabic" w:hint="cs"/>
          <w:sz w:val="36"/>
          <w:szCs w:val="36"/>
          <w:rtl/>
        </w:rPr>
        <w:t>"(6)</w:t>
      </w:r>
      <w:r w:rsidRPr="00CE1467">
        <w:rPr>
          <w:rFonts w:ascii="Traditional Arabic" w:hAnsi="Traditional Arabic" w:cs="Traditional Arabic"/>
          <w:sz w:val="36"/>
          <w:szCs w:val="36"/>
        </w:rPr>
        <w:t>.</w:t>
      </w:r>
    </w:p>
    <w:p w14:paraId="49778CD3" w14:textId="2FFBDB83" w:rsidR="00CE1467" w:rsidRPr="00CE1467" w:rsidRDefault="006034AB" w:rsidP="00354971">
      <w:pPr>
        <w:jc w:val="both"/>
        <w:rPr>
          <w:rFonts w:ascii="Traditional Arabic" w:hAnsi="Traditional Arabic" w:cs="Traditional Arabic"/>
          <w:sz w:val="36"/>
          <w:szCs w:val="36"/>
        </w:rPr>
      </w:pPr>
      <w:r w:rsidRPr="005A4D7F">
        <w:rPr>
          <w:rFonts w:ascii="Traditional Arabic" w:hAnsi="Traditional Arabic" w:cs="Traditional Arabic"/>
          <w:sz w:val="36"/>
          <w:szCs w:val="36"/>
          <w:rtl/>
        </w:rPr>
        <w:lastRenderedPageBreak/>
        <w:t>ولعل من أسرار اقتران التوحيد ببر الوالدين أن برهما يطهّر القلب من الأهواء، ويجعله عبداً خالصاً لله، يتقرب إليه بإرضاء الوالدين لا لمصلحة دنيوية، بل تعبداً لله وحده.</w:t>
      </w:r>
      <w:r w:rsidR="00CE1467" w:rsidRPr="00CE1467">
        <w:rPr>
          <w:rFonts w:ascii="Traditional Arabic" w:hAnsi="Traditional Arabic" w:cs="Traditional Arabic"/>
          <w:sz w:val="36"/>
          <w:szCs w:val="36"/>
        </w:rPr>
        <w:br/>
      </w:r>
      <w:r w:rsidRPr="006034AB">
        <w:rPr>
          <w:rFonts w:ascii="Traditional Arabic" w:hAnsi="Traditional Arabic" w:cs="Traditional Arabic" w:hint="cs"/>
          <w:b/>
          <w:bCs/>
          <w:sz w:val="36"/>
          <w:szCs w:val="36"/>
          <w:rtl/>
        </w:rPr>
        <w:t>عباد الله:</w:t>
      </w:r>
      <w:r w:rsidR="00CE1467" w:rsidRPr="00CE1467">
        <w:rPr>
          <w:rFonts w:ascii="Traditional Arabic" w:hAnsi="Traditional Arabic" w:cs="Traditional Arabic"/>
          <w:sz w:val="36"/>
          <w:szCs w:val="36"/>
          <w:rtl/>
        </w:rPr>
        <w:t xml:space="preserve"> لو تأمل</w:t>
      </w:r>
      <w:r>
        <w:rPr>
          <w:rFonts w:ascii="Traditional Arabic" w:hAnsi="Traditional Arabic" w:cs="Traditional Arabic" w:hint="cs"/>
          <w:sz w:val="36"/>
          <w:szCs w:val="36"/>
          <w:rtl/>
        </w:rPr>
        <w:t>نا</w:t>
      </w:r>
      <w:r w:rsidR="00CE1467" w:rsidRPr="00CE1467">
        <w:rPr>
          <w:rFonts w:ascii="Traditional Arabic" w:hAnsi="Traditional Arabic" w:cs="Traditional Arabic"/>
          <w:sz w:val="36"/>
          <w:szCs w:val="36"/>
        </w:rPr>
        <w:t xml:space="preserve"> </w:t>
      </w:r>
      <w:r w:rsidR="00CE1467" w:rsidRPr="00CE1467">
        <w:rPr>
          <w:rFonts w:ascii="Traditional Arabic" w:hAnsi="Traditional Arabic" w:cs="Traditional Arabic"/>
          <w:sz w:val="36"/>
          <w:szCs w:val="36"/>
          <w:rtl/>
        </w:rPr>
        <w:t>لوجد</w:t>
      </w:r>
      <w:r>
        <w:rPr>
          <w:rFonts w:ascii="Traditional Arabic" w:hAnsi="Traditional Arabic" w:cs="Traditional Arabic" w:hint="cs"/>
          <w:sz w:val="36"/>
          <w:szCs w:val="36"/>
          <w:rtl/>
        </w:rPr>
        <w:t>نا</w:t>
      </w:r>
      <w:r w:rsidR="00CE1467" w:rsidRPr="00CE1467">
        <w:rPr>
          <w:rFonts w:ascii="Traditional Arabic" w:hAnsi="Traditional Arabic" w:cs="Traditional Arabic"/>
          <w:sz w:val="36"/>
          <w:szCs w:val="36"/>
          <w:rtl/>
        </w:rPr>
        <w:t xml:space="preserve"> أن القرآن يذكر الوالدين في مواضع الابتلاء، ليبين أن البر لا يسقط عنك مهما تغيرت الأحوال. قال تعالى: ﴿وَوَصَّيْنَا الْإِنسَانَ بِوَالِدَيْهِ حُسْنًا﴾ العنكبوت 8</w:t>
      </w:r>
      <w:r w:rsidR="00CE1467" w:rsidRPr="00CE1467">
        <w:rPr>
          <w:rFonts w:ascii="Traditional Arabic" w:hAnsi="Traditional Arabic" w:cs="Traditional Arabic"/>
          <w:sz w:val="36"/>
          <w:szCs w:val="36"/>
        </w:rPr>
        <w:t>.</w:t>
      </w:r>
    </w:p>
    <w:p w14:paraId="0A62589E" w14:textId="607CE7B2" w:rsidR="00CE1467" w:rsidRPr="00CE1467" w:rsidRDefault="00CE1467" w:rsidP="00354971">
      <w:pPr>
        <w:jc w:val="both"/>
        <w:rPr>
          <w:rFonts w:ascii="Traditional Arabic" w:hAnsi="Traditional Arabic" w:cs="Traditional Arabic"/>
          <w:sz w:val="36"/>
          <w:szCs w:val="36"/>
        </w:rPr>
      </w:pPr>
      <w:r w:rsidRPr="00CE1467">
        <w:rPr>
          <w:rFonts w:ascii="Traditional Arabic" w:hAnsi="Traditional Arabic" w:cs="Traditional Arabic"/>
          <w:sz w:val="36"/>
          <w:szCs w:val="36"/>
          <w:rtl/>
        </w:rPr>
        <w:t>ثم انظر</w:t>
      </w:r>
      <w:r w:rsidR="00962BC3">
        <w:rPr>
          <w:rFonts w:ascii="Traditional Arabic" w:hAnsi="Traditional Arabic" w:cs="Traditional Arabic" w:hint="cs"/>
          <w:sz w:val="36"/>
          <w:szCs w:val="36"/>
          <w:rtl/>
        </w:rPr>
        <w:t>وا</w:t>
      </w:r>
      <w:r w:rsidRPr="00CE1467">
        <w:rPr>
          <w:rFonts w:ascii="Traditional Arabic" w:hAnsi="Traditional Arabic" w:cs="Traditional Arabic"/>
          <w:sz w:val="36"/>
          <w:szCs w:val="36"/>
          <w:rtl/>
        </w:rPr>
        <w:t xml:space="preserve"> إلى بر إبراهيم عليه السلام بأبيه رغم كفره، فقد قال له: ﴿سَلَامٌ عَلَيْكَ، سَأَسْتَغْفِرُ لَكَ رَبِّي﴾ مريم 47، فكان هذا من أعظم صور اللطف والرفق</w:t>
      </w:r>
      <w:r w:rsidRPr="00CE1467">
        <w:rPr>
          <w:rFonts w:ascii="Traditional Arabic" w:hAnsi="Traditional Arabic" w:cs="Traditional Arabic"/>
          <w:sz w:val="36"/>
          <w:szCs w:val="36"/>
        </w:rPr>
        <w:t>.</w:t>
      </w:r>
    </w:p>
    <w:p w14:paraId="79EE5054" w14:textId="12A36CD0" w:rsidR="00CE1467" w:rsidRPr="00CE1467" w:rsidRDefault="00CE1467" w:rsidP="00354971">
      <w:pPr>
        <w:jc w:val="both"/>
        <w:rPr>
          <w:rFonts w:ascii="Traditional Arabic" w:hAnsi="Traditional Arabic" w:cs="Traditional Arabic"/>
          <w:sz w:val="36"/>
          <w:szCs w:val="36"/>
        </w:rPr>
      </w:pPr>
      <w:r w:rsidRPr="00CE1467">
        <w:rPr>
          <w:rFonts w:ascii="Traditional Arabic" w:hAnsi="Traditional Arabic" w:cs="Traditional Arabic"/>
          <w:sz w:val="36"/>
          <w:szCs w:val="36"/>
          <w:rtl/>
        </w:rPr>
        <w:t>أيها المؤمنون، إن صلاح الأبناء من أعظم ثمار البر بالوالدين. قال صلى الله عليه وسلم: «إذا مات الإنسان انقطع عمله إلا من ثلاثة... أو ولد صالح يدعو له»</w:t>
      </w:r>
      <w:r w:rsidR="00962BC3">
        <w:rPr>
          <w:rFonts w:ascii="Traditional Arabic" w:hAnsi="Traditional Arabic" w:cs="Traditional Arabic" w:hint="cs"/>
          <w:sz w:val="36"/>
          <w:szCs w:val="36"/>
          <w:rtl/>
        </w:rPr>
        <w:t xml:space="preserve"> (7)</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وقال أيضا: «إن الرجل لترفع درجته في الجنة فيقول أنى هذا، فيقال باستغفار ولدك لك»</w:t>
      </w:r>
      <w:r w:rsidR="00962BC3">
        <w:rPr>
          <w:rFonts w:ascii="Traditional Arabic" w:hAnsi="Traditional Arabic" w:cs="Traditional Arabic" w:hint="cs"/>
          <w:sz w:val="36"/>
          <w:szCs w:val="36"/>
          <w:rtl/>
        </w:rPr>
        <w:t xml:space="preserve"> (8)</w:t>
      </w:r>
    </w:p>
    <w:p w14:paraId="468CA9CA" w14:textId="77777777" w:rsidR="00CE1467" w:rsidRPr="00CE1467" w:rsidRDefault="00CE1467" w:rsidP="00354971">
      <w:pPr>
        <w:jc w:val="both"/>
        <w:rPr>
          <w:rFonts w:ascii="Traditional Arabic" w:hAnsi="Traditional Arabic" w:cs="Traditional Arabic" w:hint="cs"/>
          <w:sz w:val="36"/>
          <w:szCs w:val="36"/>
          <w:rtl/>
        </w:rPr>
      </w:pPr>
      <w:r w:rsidRPr="00CE1467">
        <w:rPr>
          <w:rFonts w:ascii="Traditional Arabic" w:hAnsi="Traditional Arabic" w:cs="Traditional Arabic"/>
          <w:sz w:val="36"/>
          <w:szCs w:val="36"/>
          <w:rtl/>
        </w:rPr>
        <w:t>ولهذا كان الأنبياء يجعلون الدعاء بصلاح الذرية مطلبا دائما، قال زكريا: ﴿رَبِّ هَبْ لِي مِنْ لَدُنْكَ ذُرِّيَّةً طَيِّبَةً﴾ آل عمران 38</w:t>
      </w:r>
      <w:r w:rsidRPr="00CE1467">
        <w:rPr>
          <w:rFonts w:ascii="Traditional Arabic" w:hAnsi="Traditional Arabic" w:cs="Traditional Arabic"/>
          <w:sz w:val="36"/>
          <w:szCs w:val="36"/>
        </w:rPr>
        <w:t>.</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وقال خليل الرحمن: ﴿رَبِّ اجْنُبْنِي وَبَنِيَّ أَنْ نَعْبُدَ الْأَصْنَامَ﴾ إبراهيم 35</w:t>
      </w:r>
      <w:r w:rsidRPr="00CE1467">
        <w:rPr>
          <w:rFonts w:ascii="Traditional Arabic" w:hAnsi="Traditional Arabic" w:cs="Traditional Arabic"/>
          <w:sz w:val="36"/>
          <w:szCs w:val="36"/>
        </w:rPr>
        <w:t>.</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وقال عباد الرحمن: ﴿رَبَّنَا هَبْ لَنَا مِنْ أَزْوَاجِنَا وَذُرِّيَّاتِنَا قُرَّةَ أَعْيُنٍ﴾ الفرقان 74</w:t>
      </w:r>
      <w:r w:rsidRPr="00CE1467">
        <w:rPr>
          <w:rFonts w:ascii="Traditional Arabic" w:hAnsi="Traditional Arabic" w:cs="Traditional Arabic"/>
          <w:sz w:val="36"/>
          <w:szCs w:val="36"/>
        </w:rPr>
        <w:t>.</w:t>
      </w:r>
    </w:p>
    <w:p w14:paraId="1D5A8D37" w14:textId="6134A617" w:rsidR="00CE1467" w:rsidRPr="00CE1467" w:rsidRDefault="00CE1467" w:rsidP="00354971">
      <w:pPr>
        <w:jc w:val="both"/>
        <w:rPr>
          <w:rFonts w:ascii="Traditional Arabic" w:hAnsi="Traditional Arabic" w:cs="Traditional Arabic" w:hint="cs"/>
          <w:sz w:val="36"/>
          <w:szCs w:val="36"/>
          <w:rtl/>
        </w:rPr>
      </w:pPr>
      <w:r w:rsidRPr="00CE1467">
        <w:rPr>
          <w:rFonts w:ascii="Traditional Arabic" w:hAnsi="Traditional Arabic" w:cs="Traditional Arabic"/>
          <w:sz w:val="36"/>
          <w:szCs w:val="36"/>
          <w:rtl/>
        </w:rPr>
        <w:t>وما قصة الغلامين في سورة الكهف عنك ببعيد، حيث حفظ الله كنزهما بصلاح أبيهما، قال تعالى: ﴿وَكَانَ أَبُوهُمَا صَالِحًا﴾ الكهف 82</w:t>
      </w:r>
      <w:r w:rsidRPr="00CE1467">
        <w:rPr>
          <w:rFonts w:ascii="Traditional Arabic" w:hAnsi="Traditional Arabic" w:cs="Traditional Arabic"/>
          <w:sz w:val="36"/>
          <w:szCs w:val="36"/>
        </w:rPr>
        <w:t>.</w:t>
      </w:r>
      <w:r w:rsidRPr="00CE1467">
        <w:rPr>
          <w:rFonts w:ascii="Traditional Arabic" w:hAnsi="Traditional Arabic" w:cs="Traditional Arabic"/>
          <w:sz w:val="36"/>
          <w:szCs w:val="36"/>
        </w:rPr>
        <w:br/>
      </w:r>
      <w:r w:rsidRPr="00CE1467">
        <w:rPr>
          <w:rFonts w:ascii="Traditional Arabic" w:hAnsi="Traditional Arabic" w:cs="Traditional Arabic"/>
          <w:sz w:val="36"/>
          <w:szCs w:val="36"/>
          <w:rtl/>
        </w:rPr>
        <w:t>قال ابن القيم: إن صلاح الوالد قد يكون سببا لحفظ ذريته بعد موته</w:t>
      </w:r>
      <w:r w:rsidR="00962BC3">
        <w:rPr>
          <w:rFonts w:ascii="Traditional Arabic" w:hAnsi="Traditional Arabic" w:cs="Traditional Arabic" w:hint="cs"/>
          <w:sz w:val="36"/>
          <w:szCs w:val="36"/>
          <w:rtl/>
        </w:rPr>
        <w:t xml:space="preserve"> (9)</w:t>
      </w:r>
      <w:r w:rsidRPr="00CE1467">
        <w:rPr>
          <w:rFonts w:ascii="Traditional Arabic" w:hAnsi="Traditional Arabic" w:cs="Traditional Arabic"/>
          <w:sz w:val="36"/>
          <w:szCs w:val="36"/>
        </w:rPr>
        <w:t>.</w:t>
      </w:r>
    </w:p>
    <w:p w14:paraId="35E840DC" w14:textId="36B6EA8F" w:rsidR="00CE1467" w:rsidRDefault="00CE1467" w:rsidP="00962BC3">
      <w:pPr>
        <w:jc w:val="both"/>
        <w:rPr>
          <w:rFonts w:ascii="Traditional Arabic" w:hAnsi="Traditional Arabic" w:cs="Traditional Arabic"/>
          <w:sz w:val="36"/>
          <w:szCs w:val="36"/>
          <w:rtl/>
        </w:rPr>
      </w:pPr>
      <w:r w:rsidRPr="00CE1467">
        <w:rPr>
          <w:rFonts w:ascii="Traditional Arabic" w:hAnsi="Traditional Arabic" w:cs="Traditional Arabic"/>
          <w:sz w:val="36"/>
          <w:szCs w:val="36"/>
          <w:rtl/>
        </w:rPr>
        <w:t>فيا لها من نعمة عظيمة، ووصية جليلة، وأمانة تحتاج إلى صبر وحكمة</w:t>
      </w:r>
      <w:r w:rsidRPr="00CE1467">
        <w:rPr>
          <w:rFonts w:ascii="Traditional Arabic" w:hAnsi="Traditional Arabic" w:cs="Traditional Arabic"/>
          <w:sz w:val="36"/>
          <w:szCs w:val="36"/>
        </w:rPr>
        <w:t>.</w:t>
      </w:r>
    </w:p>
    <w:p w14:paraId="39EC6B2A" w14:textId="351F1206" w:rsidR="00354971" w:rsidRDefault="00962BC3"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أقول ما سمعتم، وأستغفر الله لي ولكم، فاستغفروه إنه هو الغفور الرحيم.</w:t>
      </w:r>
    </w:p>
    <w:p w14:paraId="0B94E681" w14:textId="77777777" w:rsidR="00962BC3" w:rsidRDefault="00962BC3" w:rsidP="00354971">
      <w:pPr>
        <w:jc w:val="both"/>
        <w:rPr>
          <w:rFonts w:ascii="Traditional Arabic" w:hAnsi="Traditional Arabic" w:cs="Traditional Arabic"/>
          <w:sz w:val="36"/>
          <w:szCs w:val="36"/>
          <w:rtl/>
        </w:rPr>
      </w:pPr>
    </w:p>
    <w:p w14:paraId="555E87E4" w14:textId="77777777" w:rsidR="00962BC3" w:rsidRDefault="00962BC3" w:rsidP="00354971">
      <w:pPr>
        <w:jc w:val="both"/>
        <w:rPr>
          <w:rFonts w:ascii="Traditional Arabic" w:hAnsi="Traditional Arabic" w:cs="Traditional Arabic" w:hint="cs"/>
          <w:sz w:val="36"/>
          <w:szCs w:val="36"/>
          <w:rtl/>
        </w:rPr>
      </w:pPr>
    </w:p>
    <w:p w14:paraId="238C5FF9" w14:textId="77777777" w:rsidR="00354971" w:rsidRDefault="00354971" w:rsidP="00354971">
      <w:pPr>
        <w:jc w:val="both"/>
        <w:rPr>
          <w:rFonts w:ascii="Traditional Arabic" w:hAnsi="Traditional Arabic" w:cs="Traditional Arabic"/>
          <w:sz w:val="36"/>
          <w:szCs w:val="36"/>
          <w:rtl/>
        </w:rPr>
      </w:pPr>
    </w:p>
    <w:p w14:paraId="721BA5A9" w14:textId="6FCB1571" w:rsidR="006034AB" w:rsidRPr="00962BC3" w:rsidRDefault="006034AB" w:rsidP="00962BC3">
      <w:pPr>
        <w:jc w:val="center"/>
        <w:rPr>
          <w:rFonts w:ascii="Traditional Arabic" w:hAnsi="Traditional Arabic" w:cs="PT Bold Heading"/>
          <w:b/>
          <w:bCs/>
          <w:sz w:val="28"/>
          <w:szCs w:val="28"/>
          <w:rtl/>
        </w:rPr>
      </w:pPr>
      <w:r w:rsidRPr="00962BC3">
        <w:rPr>
          <w:rFonts w:ascii="Traditional Arabic" w:hAnsi="Traditional Arabic" w:cs="PT Bold Heading" w:hint="cs"/>
          <w:b/>
          <w:bCs/>
          <w:sz w:val="28"/>
          <w:szCs w:val="28"/>
          <w:rtl/>
        </w:rPr>
        <w:lastRenderedPageBreak/>
        <w:t>الخطبة الثانية</w:t>
      </w:r>
    </w:p>
    <w:p w14:paraId="75066D2D" w14:textId="5B4A8775"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sz w:val="36"/>
          <w:szCs w:val="36"/>
          <w:rtl/>
        </w:rPr>
        <w:t>الحمد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لله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حمدا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كثيرا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طيبا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مباركا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فيه،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يحب</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ربنا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ويرضى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وأشهد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إله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إلا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الله،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وأشهد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محمدا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عبده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ورسوله</w:t>
      </w:r>
      <w:r w:rsidRPr="00354971">
        <w:rPr>
          <w:rFonts w:ascii="Traditional Arabic" w:hAnsi="Traditional Arabic" w:cs="Traditional Arabic"/>
          <w:sz w:val="36"/>
          <w:szCs w:val="36"/>
          <w:rtl/>
        </w:rPr>
        <w:t>.</w:t>
      </w:r>
    </w:p>
    <w:p w14:paraId="50910A37" w14:textId="5A1FC7B0"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sz w:val="36"/>
          <w:szCs w:val="36"/>
          <w:rtl/>
        </w:rPr>
        <w:t>أيها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المسلمون،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لقد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أمر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الله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على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لسان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أنبيائه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جميعا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ببر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الوالدين</w:t>
      </w:r>
      <w:r>
        <w:rPr>
          <w:rFonts w:ascii="Traditional Arabic" w:hAnsi="Traditional Arabic" w:cs="Traditional Arabic" w:hint="cs"/>
          <w:sz w:val="36"/>
          <w:szCs w:val="36"/>
          <w:rtl/>
        </w:rPr>
        <w:t>،</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فمن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تأمل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القرآن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وجد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وصيتهم</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ثابتة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أمة،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قال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تعالى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عيسى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عليه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السلام</w:t>
      </w:r>
      <w:r w:rsidRPr="00354971">
        <w:rPr>
          <w:rFonts w:ascii="Traditional Arabic" w:hAnsi="Traditional Arabic" w:cs="Traditional Arabic"/>
          <w:sz w:val="36"/>
          <w:szCs w:val="36"/>
          <w:rtl/>
        </w:rPr>
        <w:t>: ﴿</w:t>
      </w:r>
      <w:r w:rsidRPr="00354971">
        <w:rPr>
          <w:rFonts w:ascii="Traditional Arabic" w:hAnsi="Traditional Arabic" w:cs="Traditional Arabic" w:hint="cs"/>
          <w:sz w:val="36"/>
          <w:szCs w:val="36"/>
          <w:rtl/>
        </w:rPr>
        <w:t>وَبَرًّا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بِوَالِدَتِي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مريم</w:t>
      </w:r>
      <w:r w:rsidRPr="00354971">
        <w:rPr>
          <w:rFonts w:ascii="Traditional Arabic" w:hAnsi="Traditional Arabic" w:cs="Traditional Arabic"/>
          <w:sz w:val="36"/>
          <w:szCs w:val="36"/>
          <w:rtl/>
        </w:rPr>
        <w:t xml:space="preserve"> 32</w:t>
      </w:r>
      <w:r w:rsidRPr="00354971">
        <w:rPr>
          <w:rFonts w:ascii="Traditional Arabic" w:hAnsi="Traditional Arabic" w:cs="Traditional Arabic" w:hint="cs"/>
          <w:sz w:val="36"/>
          <w:szCs w:val="36"/>
          <w:rtl/>
        </w:rPr>
        <w:t>،</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وقال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يحيى</w:t>
      </w:r>
      <w:r w:rsidRPr="00354971">
        <w:rPr>
          <w:rFonts w:ascii="Traditional Arabic" w:hAnsi="Traditional Arabic" w:cs="Traditional Arabic"/>
          <w:sz w:val="36"/>
          <w:szCs w:val="36"/>
          <w:rtl/>
        </w:rPr>
        <w:t>: ﴿</w:t>
      </w:r>
      <w:r w:rsidRPr="00354971">
        <w:rPr>
          <w:rFonts w:ascii="Traditional Arabic" w:hAnsi="Traditional Arabic" w:cs="Traditional Arabic" w:hint="cs"/>
          <w:sz w:val="36"/>
          <w:szCs w:val="36"/>
          <w:rtl/>
        </w:rPr>
        <w:t>وَبَرًّا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بِوَالِدَيْهِ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مريم</w:t>
      </w:r>
      <w:r w:rsidRPr="00354971">
        <w:rPr>
          <w:rFonts w:ascii="Traditional Arabic" w:hAnsi="Traditional Arabic" w:cs="Traditional Arabic"/>
          <w:sz w:val="36"/>
          <w:szCs w:val="36"/>
          <w:rtl/>
        </w:rPr>
        <w:t xml:space="preserve"> 14.</w:t>
      </w:r>
    </w:p>
    <w:p w14:paraId="62767CF2" w14:textId="229EBA7A"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sz w:val="36"/>
          <w:szCs w:val="36"/>
          <w:rtl/>
        </w:rPr>
        <w:t>وتأتي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آية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الإسراء</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لتجمع</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آداب</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البر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كلها،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قال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تعالى</w:t>
      </w:r>
      <w:r w:rsidRPr="00354971">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54971">
        <w:rPr>
          <w:rFonts w:ascii="Traditional Arabic" w:hAnsi="Traditional Arabic" w:cs="Traditional Arabic"/>
          <w:sz w:val="36"/>
          <w:szCs w:val="36"/>
          <w:rtl/>
        </w:rPr>
        <w:t>﴿</w:t>
      </w:r>
      <w:r w:rsidRPr="00354971">
        <w:rPr>
          <w:rFonts w:ascii="Traditional Arabic" w:hAnsi="Traditional Arabic" w:cs="Traditional Arabic" w:hint="cs"/>
          <w:sz w:val="36"/>
          <w:szCs w:val="36"/>
          <w:rtl/>
        </w:rPr>
        <w:t>فَلَا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تَقُلْ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لَهُمَا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أُفٍّ</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وَلَا</w:t>
      </w:r>
      <w:r w:rsidRPr="00354971">
        <w:rPr>
          <w:rFonts w:ascii="Traditional Arabic" w:hAnsi="Traditional Arabic" w:cs="Traditional Arabic"/>
          <w:sz w:val="36"/>
          <w:szCs w:val="36"/>
          <w:rtl/>
        </w:rPr>
        <w:t xml:space="preserve"> </w:t>
      </w:r>
      <w:proofErr w:type="spellStart"/>
      <w:r w:rsidRPr="00354971">
        <w:rPr>
          <w:rFonts w:ascii="Traditional Arabic" w:hAnsi="Traditional Arabic" w:cs="Traditional Arabic" w:hint="cs"/>
          <w:sz w:val="36"/>
          <w:szCs w:val="36"/>
          <w:rtl/>
        </w:rPr>
        <w:t>تَنْهَرْهُمَا</w:t>
      </w:r>
      <w:proofErr w:type="spellEnd"/>
      <w:r w:rsidRPr="00354971">
        <w:rPr>
          <w:rFonts w:ascii="Traditional Arabic" w:hAnsi="Traditional Arabic" w:cs="Traditional Arabic" w:hint="cs"/>
          <w:sz w:val="36"/>
          <w:szCs w:val="36"/>
          <w:rtl/>
        </w:rPr>
        <w:t>،</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وَقُلْ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لَهُمَا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قَوْلًا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كَرِيمًا،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وَاخْفِضْ</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لَهُمَا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جَنَاحَ</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الذُّلِّ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الرَّحْمَةِ</w:t>
      </w:r>
      <w:r w:rsidRPr="00354971">
        <w:rPr>
          <w:rFonts w:ascii="Traditional Arabic" w:hAnsi="Traditional Arabic" w:cs="Traditional Arabic"/>
          <w:sz w:val="36"/>
          <w:szCs w:val="36"/>
          <w:rtl/>
        </w:rPr>
        <w:t>﴾.</w:t>
      </w:r>
    </w:p>
    <w:p w14:paraId="76A445FF" w14:textId="787DE876"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b/>
          <w:bCs/>
          <w:sz w:val="36"/>
          <w:szCs w:val="36"/>
          <w:rtl/>
        </w:rPr>
        <w:t>قال</w:t>
      </w:r>
      <w:r w:rsidRPr="00354971">
        <w:rPr>
          <w:rFonts w:ascii="Traditional Arabic" w:hAnsi="Traditional Arabic" w:cs="Traditional Arabic"/>
          <w:b/>
          <w:bCs/>
          <w:sz w:val="36"/>
          <w:szCs w:val="36"/>
          <w:rtl/>
        </w:rPr>
        <w:t xml:space="preserve"> </w:t>
      </w:r>
      <w:r w:rsidRPr="00354971">
        <w:rPr>
          <w:rFonts w:ascii="Traditional Arabic" w:hAnsi="Traditional Arabic" w:cs="Traditional Arabic" w:hint="cs"/>
          <w:b/>
          <w:bCs/>
          <w:sz w:val="36"/>
          <w:szCs w:val="36"/>
          <w:rtl/>
        </w:rPr>
        <w:t>القرطبي</w:t>
      </w:r>
      <w:r w:rsidRPr="00354971">
        <w:rPr>
          <w:rFonts w:ascii="Traditional Arabic" w:hAnsi="Traditional Arabic" w:cs="Traditional Arabic"/>
          <w:b/>
          <w:bCs/>
          <w:sz w:val="36"/>
          <w:szCs w:val="36"/>
          <w:rtl/>
        </w:rPr>
        <w:t>:</w:t>
      </w:r>
      <w:r w:rsidRPr="00354971">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54971">
        <w:rPr>
          <w:rFonts w:ascii="Traditional Arabic" w:hAnsi="Traditional Arabic" w:cs="Traditional Arabic" w:hint="cs"/>
          <w:sz w:val="36"/>
          <w:szCs w:val="36"/>
          <w:rtl/>
        </w:rPr>
        <w:t>هذه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الآيات</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أصل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أدب</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الوالدين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حيين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وميتين</w:t>
      </w:r>
      <w:r>
        <w:rPr>
          <w:rFonts w:ascii="Traditional Arabic" w:hAnsi="Traditional Arabic" w:cs="Traditional Arabic" w:hint="cs"/>
          <w:sz w:val="36"/>
          <w:szCs w:val="36"/>
          <w:rtl/>
        </w:rPr>
        <w:t>"</w:t>
      </w:r>
      <w:r w:rsidR="00962BC3">
        <w:rPr>
          <w:rFonts w:ascii="Traditional Arabic" w:hAnsi="Traditional Arabic" w:cs="Traditional Arabic" w:hint="cs"/>
          <w:sz w:val="36"/>
          <w:szCs w:val="36"/>
          <w:rtl/>
        </w:rPr>
        <w:t>(10)</w:t>
      </w:r>
      <w:r w:rsidRPr="00354971">
        <w:rPr>
          <w:rFonts w:ascii="Traditional Arabic" w:hAnsi="Traditional Arabic" w:cs="Traditional Arabic"/>
          <w:sz w:val="36"/>
          <w:szCs w:val="36"/>
          <w:rtl/>
        </w:rPr>
        <w:t>.</w:t>
      </w:r>
    </w:p>
    <w:p w14:paraId="013DC345" w14:textId="77A02E57"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b/>
          <w:bCs/>
          <w:sz w:val="36"/>
          <w:szCs w:val="36"/>
          <w:rtl/>
        </w:rPr>
        <w:t>وقال</w:t>
      </w:r>
      <w:r w:rsidRPr="00354971">
        <w:rPr>
          <w:rFonts w:ascii="Traditional Arabic" w:hAnsi="Traditional Arabic" w:cs="Traditional Arabic"/>
          <w:b/>
          <w:bCs/>
          <w:sz w:val="36"/>
          <w:szCs w:val="36"/>
          <w:rtl/>
        </w:rPr>
        <w:t xml:space="preserve"> </w:t>
      </w:r>
      <w:r w:rsidRPr="00354971">
        <w:rPr>
          <w:rFonts w:ascii="Traditional Arabic" w:hAnsi="Traditional Arabic" w:cs="Traditional Arabic" w:hint="cs"/>
          <w:b/>
          <w:bCs/>
          <w:sz w:val="36"/>
          <w:szCs w:val="36"/>
          <w:rtl/>
        </w:rPr>
        <w:t>ابن</w:t>
      </w:r>
      <w:r w:rsidRPr="00354971">
        <w:rPr>
          <w:rFonts w:ascii="Traditional Arabic" w:hAnsi="Traditional Arabic" w:cs="Traditional Arabic"/>
          <w:b/>
          <w:bCs/>
          <w:sz w:val="36"/>
          <w:szCs w:val="36"/>
          <w:rtl/>
        </w:rPr>
        <w:t xml:space="preserve"> </w:t>
      </w:r>
      <w:r w:rsidRPr="00354971">
        <w:rPr>
          <w:rFonts w:ascii="Traditional Arabic" w:hAnsi="Traditional Arabic" w:cs="Traditional Arabic" w:hint="cs"/>
          <w:b/>
          <w:bCs/>
          <w:sz w:val="36"/>
          <w:szCs w:val="36"/>
          <w:rtl/>
        </w:rPr>
        <w:t>كثير</w:t>
      </w:r>
      <w:r w:rsidRPr="00354971">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54971">
        <w:rPr>
          <w:rFonts w:ascii="Traditional Arabic" w:hAnsi="Traditional Arabic" w:cs="Traditional Arabic" w:hint="cs"/>
          <w:sz w:val="36"/>
          <w:szCs w:val="36"/>
          <w:rtl/>
        </w:rPr>
        <w:t>يدخل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الإحسان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إليهما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النفقة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والقول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الطيب</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والرعاية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والوقوف</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عند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حاجتهما</w:t>
      </w:r>
      <w:r>
        <w:rPr>
          <w:rFonts w:ascii="Traditional Arabic" w:hAnsi="Traditional Arabic" w:cs="Traditional Arabic" w:hint="cs"/>
          <w:sz w:val="36"/>
          <w:szCs w:val="36"/>
          <w:rtl/>
        </w:rPr>
        <w:t>"</w:t>
      </w:r>
      <w:r w:rsidR="00962BC3">
        <w:rPr>
          <w:rFonts w:ascii="Traditional Arabic" w:hAnsi="Traditional Arabic" w:cs="Traditional Arabic" w:hint="cs"/>
          <w:sz w:val="36"/>
          <w:szCs w:val="36"/>
          <w:rtl/>
        </w:rPr>
        <w:t>(11)</w:t>
      </w:r>
      <w:r w:rsidRPr="00354971">
        <w:rPr>
          <w:rFonts w:ascii="Traditional Arabic" w:hAnsi="Traditional Arabic" w:cs="Traditional Arabic"/>
          <w:sz w:val="36"/>
          <w:szCs w:val="36"/>
          <w:rtl/>
        </w:rPr>
        <w:t>.</w:t>
      </w:r>
    </w:p>
    <w:p w14:paraId="346261A7" w14:textId="1A5DECAE" w:rsidR="00354971" w:rsidRPr="00354971" w:rsidRDefault="00354971" w:rsidP="00354971">
      <w:pPr>
        <w:jc w:val="both"/>
        <w:rPr>
          <w:rFonts w:ascii="Traditional Arabic" w:hAnsi="Traditional Arabic" w:cs="Traditional Arabic"/>
          <w:sz w:val="36"/>
          <w:szCs w:val="36"/>
          <w:rtl/>
        </w:rPr>
      </w:pPr>
      <w:r w:rsidRPr="00354971">
        <w:rPr>
          <w:rFonts w:ascii="Traditional Arabic" w:hAnsi="Traditional Arabic" w:cs="Traditional Arabic" w:hint="cs"/>
          <w:sz w:val="36"/>
          <w:szCs w:val="36"/>
          <w:rtl/>
        </w:rPr>
        <w:t>وكان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سفيان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بن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عيينة</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يقول</w:t>
      </w:r>
      <w:r w:rsidRPr="00354971">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54971">
        <w:rPr>
          <w:rFonts w:ascii="Traditional Arabic" w:hAnsi="Traditional Arabic" w:cs="Traditional Arabic" w:hint="cs"/>
          <w:sz w:val="36"/>
          <w:szCs w:val="36"/>
          <w:rtl/>
        </w:rPr>
        <w:t>من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صلى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فقد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شكر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الله،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ومن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دعا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لوالديه</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دبر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الصلوات</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فقد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شكر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والديه</w:t>
      </w:r>
      <w:r>
        <w:rPr>
          <w:rFonts w:ascii="Traditional Arabic" w:hAnsi="Traditional Arabic" w:cs="Traditional Arabic" w:hint="cs"/>
          <w:sz w:val="36"/>
          <w:szCs w:val="36"/>
          <w:rtl/>
        </w:rPr>
        <w:t>"</w:t>
      </w:r>
      <w:r w:rsidR="00721EBD">
        <w:rPr>
          <w:rFonts w:ascii="Traditional Arabic" w:hAnsi="Traditional Arabic" w:cs="Traditional Arabic" w:hint="cs"/>
          <w:sz w:val="36"/>
          <w:szCs w:val="36"/>
          <w:rtl/>
        </w:rPr>
        <w:t>(12)</w:t>
      </w:r>
      <w:r w:rsidRPr="00354971">
        <w:rPr>
          <w:rFonts w:ascii="Traditional Arabic" w:hAnsi="Traditional Arabic" w:cs="Traditional Arabic"/>
          <w:sz w:val="36"/>
          <w:szCs w:val="36"/>
          <w:rtl/>
        </w:rPr>
        <w:t>.</w:t>
      </w:r>
    </w:p>
    <w:p w14:paraId="6782C9E5" w14:textId="6DB9A97D" w:rsidR="00354971" w:rsidRPr="00CE1467" w:rsidRDefault="00721EBD" w:rsidP="00721EBD">
      <w:pPr>
        <w:jc w:val="both"/>
        <w:rPr>
          <w:rFonts w:ascii="Traditional Arabic" w:hAnsi="Traditional Arabic" w:cs="Traditional Arabic"/>
          <w:sz w:val="36"/>
          <w:szCs w:val="36"/>
        </w:rPr>
      </w:pPr>
      <w:r w:rsidRPr="00354971">
        <w:rPr>
          <w:rFonts w:ascii="Traditional Arabic" w:hAnsi="Traditional Arabic" w:cs="Traditional Arabic" w:hint="cs"/>
          <w:sz w:val="36"/>
          <w:szCs w:val="36"/>
          <w:rtl/>
        </w:rPr>
        <w:t>أيها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المؤمنون،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إن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من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أعظم</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البر</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الدعاء</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للوالدين</w:t>
      </w:r>
      <w:r>
        <w:rPr>
          <w:rFonts w:ascii="Traditional Arabic" w:hAnsi="Traditional Arabic" w:cs="Traditional Arabic" w:hint="cs"/>
          <w:sz w:val="36"/>
          <w:szCs w:val="36"/>
          <w:rtl/>
        </w:rPr>
        <w:t>،</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قال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تعالى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على</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لسان</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العبد</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الصالح</w:t>
      </w:r>
      <w:r w:rsidRPr="00354971">
        <w:rPr>
          <w:rFonts w:ascii="Traditional Arabic" w:hAnsi="Traditional Arabic" w:cs="Traditional Arabic"/>
          <w:sz w:val="36"/>
          <w:szCs w:val="36"/>
          <w:rtl/>
        </w:rPr>
        <w:t>: ﴿</w:t>
      </w:r>
      <w:r w:rsidRPr="00354971">
        <w:rPr>
          <w:rFonts w:ascii="Traditional Arabic" w:hAnsi="Traditional Arabic" w:cs="Traditional Arabic" w:hint="cs"/>
          <w:sz w:val="36"/>
          <w:szCs w:val="36"/>
          <w:rtl/>
        </w:rPr>
        <w:t>وَقُلْ</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رَبِّ</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ارْحَمْهُمَا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كَمَا</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رَبَّيَانِي</w:t>
      </w:r>
      <w:r w:rsidRPr="00354971">
        <w:rPr>
          <w:rFonts w:ascii="Traditional Arabic" w:hAnsi="Traditional Arabic" w:cs="Traditional Arabic"/>
          <w:sz w:val="36"/>
          <w:szCs w:val="36"/>
          <w:rtl/>
        </w:rPr>
        <w:t xml:space="preserve"> </w:t>
      </w:r>
      <w:r w:rsidRPr="00354971">
        <w:rPr>
          <w:rFonts w:ascii="Traditional Arabic" w:hAnsi="Traditional Arabic" w:cs="Traditional Arabic" w:hint="cs"/>
          <w:sz w:val="36"/>
          <w:szCs w:val="36"/>
          <w:rtl/>
        </w:rPr>
        <w:t>صَغِيرًا</w:t>
      </w:r>
      <w:r w:rsidRPr="00354971">
        <w:rPr>
          <w:rFonts w:ascii="Traditional Arabic" w:hAnsi="Traditional Arabic" w:cs="Traditional Arabic"/>
          <w:sz w:val="36"/>
          <w:szCs w:val="36"/>
          <w:rtl/>
        </w:rPr>
        <w:t>﴾.</w:t>
      </w:r>
    </w:p>
    <w:p w14:paraId="545A768E" w14:textId="1ABCF5EC" w:rsidR="00F0724B" w:rsidRDefault="00354971" w:rsidP="0035497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بر </w:t>
      </w:r>
      <w:r w:rsidR="006034AB" w:rsidRPr="006034AB">
        <w:rPr>
          <w:rFonts w:ascii="Traditional Arabic" w:hAnsi="Traditional Arabic" w:cs="Traditional Arabic" w:hint="cs"/>
          <w:sz w:val="36"/>
          <w:szCs w:val="36"/>
          <w:rtl/>
        </w:rPr>
        <w:t>الوالدين</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عبادة</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عظيمة</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تجمع</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بين</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طاعة</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الله،</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وشكر</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الوالدين،</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والقيام</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بحقهما</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في</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القول</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والعمل،</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وهو</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سبب</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لنيل</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رضا</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الله</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وتيسير</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الأمور</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ورفعة</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الدرجات،</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بينما</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العقوق</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من</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أكبر</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الكبائر،</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وهو</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سبب</w:t>
      </w:r>
      <w:r w:rsidR="006034AB" w:rsidRPr="006034AB">
        <w:rPr>
          <w:rFonts w:ascii="Traditional Arabic" w:hAnsi="Traditional Arabic" w:cs="Traditional Arabic"/>
          <w:sz w:val="36"/>
          <w:szCs w:val="36"/>
          <w:rtl/>
        </w:rPr>
        <w:t xml:space="preserve"> </w:t>
      </w:r>
      <w:r w:rsidR="006034AB" w:rsidRPr="006034AB">
        <w:rPr>
          <w:rFonts w:ascii="Traditional Arabic" w:hAnsi="Traditional Arabic" w:cs="Traditional Arabic" w:hint="cs"/>
          <w:sz w:val="36"/>
          <w:szCs w:val="36"/>
          <w:rtl/>
        </w:rPr>
        <w:t>للعقوبة</w:t>
      </w:r>
      <w:r w:rsidR="006034AB" w:rsidRPr="006034AB">
        <w:rPr>
          <w:rFonts w:ascii="Traditional Arabic" w:hAnsi="Traditional Arabic" w:cs="Traditional Arabic" w:hint="eastAsia"/>
          <w:sz w:val="36"/>
          <w:szCs w:val="36"/>
          <w:rtl/>
        </w:rPr>
        <w:t> </w:t>
      </w:r>
      <w:r w:rsidR="006034AB" w:rsidRPr="006034AB">
        <w:rPr>
          <w:rFonts w:ascii="Traditional Arabic" w:hAnsi="Traditional Arabic" w:cs="Traditional Arabic" w:hint="cs"/>
          <w:sz w:val="36"/>
          <w:szCs w:val="36"/>
          <w:rtl/>
        </w:rPr>
        <w:t>وسوء</w:t>
      </w:r>
      <w:r w:rsidR="006034AB" w:rsidRPr="006034AB">
        <w:rPr>
          <w:rFonts w:ascii="Traditional Arabic" w:hAnsi="Traditional Arabic" w:cs="Traditional Arabic" w:hint="eastAsia"/>
          <w:sz w:val="36"/>
          <w:szCs w:val="36"/>
          <w:rtl/>
        </w:rPr>
        <w:t> </w:t>
      </w:r>
      <w:r w:rsidR="006034AB" w:rsidRPr="006034AB">
        <w:rPr>
          <w:rFonts w:ascii="Traditional Arabic" w:hAnsi="Traditional Arabic" w:cs="Traditional Arabic" w:hint="cs"/>
          <w:sz w:val="36"/>
          <w:szCs w:val="36"/>
          <w:rtl/>
        </w:rPr>
        <w:t>العاقبة</w:t>
      </w:r>
      <w:r>
        <w:rPr>
          <w:rFonts w:ascii="Traditional Arabic" w:hAnsi="Traditional Arabic" w:cs="Traditional Arabic" w:hint="cs"/>
          <w:sz w:val="36"/>
          <w:szCs w:val="36"/>
          <w:rtl/>
        </w:rPr>
        <w:t>.</w:t>
      </w:r>
    </w:p>
    <w:p w14:paraId="554E02D5" w14:textId="77777777" w:rsidR="00354971" w:rsidRPr="005A4D7F" w:rsidRDefault="00354971" w:rsidP="00354971">
      <w:pPr>
        <w:jc w:val="both"/>
        <w:rPr>
          <w:rFonts w:ascii="Traditional Arabic" w:hAnsi="Traditional Arabic" w:cs="Traditional Arabic"/>
          <w:sz w:val="36"/>
          <w:szCs w:val="36"/>
          <w:rtl/>
        </w:rPr>
      </w:pPr>
      <w:r w:rsidRPr="005A4D7F">
        <w:rPr>
          <w:rFonts w:ascii="Traditional Arabic" w:hAnsi="Traditional Arabic" w:cs="Traditional Arabic" w:hint="cs"/>
          <w:sz w:val="36"/>
          <w:szCs w:val="36"/>
          <w:rtl/>
        </w:rPr>
        <w:t>فاتقوا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الله</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أيها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المؤمنون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في</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آبائكم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وأمهاتكم،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فإن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برهما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سبب</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لبركة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العمر،</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وسعة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الرزق،</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ورفعة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القدر،</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وراحة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القلب،</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وطول</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التوفيق</w:t>
      </w:r>
      <w:r w:rsidRPr="005A4D7F">
        <w:rPr>
          <w:rFonts w:ascii="Traditional Arabic" w:hAnsi="Traditional Arabic" w:cs="Traditional Arabic"/>
          <w:sz w:val="36"/>
          <w:szCs w:val="36"/>
          <w:rtl/>
        </w:rPr>
        <w:t>.</w:t>
      </w:r>
    </w:p>
    <w:p w14:paraId="2CCF7687" w14:textId="77777777" w:rsidR="00354971" w:rsidRPr="005A4D7F" w:rsidRDefault="00354971" w:rsidP="00354971">
      <w:pPr>
        <w:jc w:val="both"/>
        <w:rPr>
          <w:rFonts w:ascii="Traditional Arabic" w:hAnsi="Traditional Arabic" w:cs="Traditional Arabic"/>
          <w:sz w:val="36"/>
          <w:szCs w:val="36"/>
          <w:rtl/>
        </w:rPr>
      </w:pPr>
      <w:r w:rsidRPr="005A4D7F">
        <w:rPr>
          <w:rFonts w:ascii="Traditional Arabic" w:hAnsi="Traditional Arabic" w:cs="Traditional Arabic" w:hint="cs"/>
          <w:sz w:val="36"/>
          <w:szCs w:val="36"/>
          <w:rtl/>
        </w:rPr>
        <w:t>اللهم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اجعلنا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البارين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بوالدينا،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الأوفياء</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لحقهم،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السائرين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على</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وصيتك</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فيهم</w:t>
      </w:r>
      <w:r w:rsidRPr="005A4D7F">
        <w:rPr>
          <w:rFonts w:ascii="Traditional Arabic" w:hAnsi="Traditional Arabic" w:cs="Traditional Arabic"/>
          <w:sz w:val="36"/>
          <w:szCs w:val="36"/>
          <w:rtl/>
        </w:rPr>
        <w:t>.</w:t>
      </w:r>
    </w:p>
    <w:p w14:paraId="2E02E805" w14:textId="77777777" w:rsidR="00354971" w:rsidRPr="005A4D7F" w:rsidRDefault="00354971" w:rsidP="00354971">
      <w:pPr>
        <w:jc w:val="both"/>
        <w:rPr>
          <w:rFonts w:ascii="Traditional Arabic" w:hAnsi="Traditional Arabic" w:cs="Traditional Arabic"/>
          <w:sz w:val="36"/>
          <w:szCs w:val="36"/>
          <w:rtl/>
        </w:rPr>
      </w:pPr>
      <w:r w:rsidRPr="005A4D7F">
        <w:rPr>
          <w:rFonts w:ascii="Traditional Arabic" w:hAnsi="Traditional Arabic" w:cs="Traditional Arabic" w:hint="cs"/>
          <w:sz w:val="36"/>
          <w:szCs w:val="36"/>
          <w:rtl/>
        </w:rPr>
        <w:lastRenderedPageBreak/>
        <w:t>اللهم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اغفر</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لآبائنا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وأمهاتنا،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وارحمهم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كما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ربونا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صغاراً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اللهم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كان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منهم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حياً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فمتعه</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بالصحة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والعافية،</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ومن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كان</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منهم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ميتاً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فاغفر</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له</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وارفع</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درجته</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في</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عليين</w:t>
      </w:r>
      <w:r w:rsidRPr="005A4D7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5A4D7F">
        <w:rPr>
          <w:rFonts w:ascii="Traditional Arabic" w:hAnsi="Traditional Arabic" w:cs="Traditional Arabic" w:hint="cs"/>
          <w:sz w:val="36"/>
          <w:szCs w:val="36"/>
          <w:rtl/>
        </w:rPr>
        <w:t>وصل</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اللهم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وسلم</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على</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نبينا</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محمد،</w:t>
      </w:r>
      <w:r w:rsidRPr="005A4D7F">
        <w:rPr>
          <w:rFonts w:ascii="Traditional Arabic" w:hAnsi="Traditional Arabic" w:cs="Traditional Arabic"/>
          <w:sz w:val="36"/>
          <w:szCs w:val="36"/>
          <w:rtl/>
        </w:rPr>
        <w:t xml:space="preserve"> </w:t>
      </w:r>
      <w:r w:rsidRPr="005A4D7F">
        <w:rPr>
          <w:rFonts w:ascii="Traditional Arabic" w:hAnsi="Traditional Arabic" w:cs="Traditional Arabic" w:hint="cs"/>
          <w:sz w:val="36"/>
          <w:szCs w:val="36"/>
          <w:rtl/>
        </w:rPr>
        <w:t>وعلى</w:t>
      </w:r>
      <w:r w:rsidRPr="005A4D7F">
        <w:rPr>
          <w:rFonts w:ascii="Traditional Arabic" w:hAnsi="Traditional Arabic" w:cs="Traditional Arabic"/>
          <w:sz w:val="36"/>
          <w:szCs w:val="36"/>
          <w:rtl/>
        </w:rPr>
        <w:t xml:space="preserve"> </w:t>
      </w:r>
      <w:proofErr w:type="spellStart"/>
      <w:r w:rsidRPr="005A4D7F">
        <w:rPr>
          <w:rFonts w:ascii="Traditional Arabic" w:hAnsi="Traditional Arabic" w:cs="Traditional Arabic" w:hint="cs"/>
          <w:sz w:val="36"/>
          <w:szCs w:val="36"/>
          <w:rtl/>
        </w:rPr>
        <w:t>آله</w:t>
      </w:r>
      <w:proofErr w:type="spellEnd"/>
      <w:r w:rsidRPr="005A4D7F">
        <w:rPr>
          <w:rFonts w:ascii="Traditional Arabic" w:hAnsi="Traditional Arabic" w:cs="Traditional Arabic" w:hint="eastAsia"/>
          <w:sz w:val="36"/>
          <w:szCs w:val="36"/>
          <w:rtl/>
        </w:rPr>
        <w:t> </w:t>
      </w:r>
      <w:r w:rsidRPr="005A4D7F">
        <w:rPr>
          <w:rFonts w:ascii="Traditional Arabic" w:hAnsi="Traditional Arabic" w:cs="Traditional Arabic" w:hint="cs"/>
          <w:sz w:val="36"/>
          <w:szCs w:val="36"/>
          <w:rtl/>
        </w:rPr>
        <w:t>وصحبه</w:t>
      </w:r>
      <w:r w:rsidRPr="005A4D7F">
        <w:rPr>
          <w:rFonts w:ascii="Traditional Arabic" w:hAnsi="Traditional Arabic" w:cs="Traditional Arabic" w:hint="eastAsia"/>
          <w:sz w:val="36"/>
          <w:szCs w:val="36"/>
          <w:rtl/>
        </w:rPr>
        <w:t> </w:t>
      </w:r>
      <w:r w:rsidRPr="005A4D7F">
        <w:rPr>
          <w:rFonts w:ascii="Traditional Arabic" w:hAnsi="Traditional Arabic" w:cs="Traditional Arabic" w:hint="cs"/>
          <w:sz w:val="36"/>
          <w:szCs w:val="36"/>
          <w:rtl/>
        </w:rPr>
        <w:t>أجمعين</w:t>
      </w:r>
      <w:r>
        <w:rPr>
          <w:rFonts w:ascii="Traditional Arabic" w:hAnsi="Traditional Arabic" w:cs="Traditional Arabic" w:hint="cs"/>
          <w:sz w:val="36"/>
          <w:szCs w:val="36"/>
          <w:rtl/>
        </w:rPr>
        <w:t>.</w:t>
      </w:r>
    </w:p>
    <w:p w14:paraId="6BD7EA8D" w14:textId="5CA84197" w:rsidR="00354971" w:rsidRPr="00721EBD" w:rsidRDefault="00721EBD" w:rsidP="00354971">
      <w:pPr>
        <w:jc w:val="both"/>
        <w:rPr>
          <w:rFonts w:ascii="Traditional Arabic" w:hAnsi="Traditional Arabic" w:cs="PT Bold Heading"/>
          <w:sz w:val="28"/>
          <w:szCs w:val="28"/>
          <w:rtl/>
        </w:rPr>
      </w:pPr>
      <w:r w:rsidRPr="00721EBD">
        <w:rPr>
          <w:rFonts w:ascii="Traditional Arabic" w:hAnsi="Traditional Arabic" w:cs="PT Bold Heading" w:hint="cs"/>
          <w:sz w:val="28"/>
          <w:szCs w:val="28"/>
          <w:rtl/>
        </w:rPr>
        <w:t>الهوامش:</w:t>
      </w:r>
    </w:p>
    <w:p w14:paraId="3A55DAD0" w14:textId="77777777" w:rsidR="00721EBD" w:rsidRPr="005F4F0A" w:rsidRDefault="00721EBD" w:rsidP="00721EBD">
      <w:pPr>
        <w:rPr>
          <w:rFonts w:ascii="Traditional Arabic" w:hAnsi="Traditional Arabic" w:cs="PT Bold Heading"/>
          <w:sz w:val="20"/>
          <w:szCs w:val="20"/>
          <w:rtl/>
        </w:rPr>
      </w:pPr>
      <w:r w:rsidRPr="005F4F0A">
        <w:rPr>
          <w:rFonts w:ascii="Traditional Arabic" w:hAnsi="Traditional Arabic" w:cs="PT Bold Heading"/>
          <w:sz w:val="20"/>
          <w:szCs w:val="20"/>
          <w:rtl/>
        </w:rPr>
        <w:t xml:space="preserve">1- واه </w:t>
      </w:r>
      <w:r w:rsidRPr="005F4F0A">
        <w:rPr>
          <w:rFonts w:ascii="Traditional Arabic" w:hAnsi="Traditional Arabic" w:cs="PT Bold Heading"/>
          <w:b/>
          <w:bCs/>
          <w:sz w:val="20"/>
          <w:szCs w:val="20"/>
          <w:rtl/>
        </w:rPr>
        <w:t>الإمام مسلم</w:t>
      </w:r>
      <w:r w:rsidRPr="005F4F0A">
        <w:rPr>
          <w:rFonts w:ascii="Traditional Arabic" w:hAnsi="Traditional Arabic" w:cs="PT Bold Heading"/>
          <w:sz w:val="20"/>
          <w:szCs w:val="20"/>
          <w:rtl/>
        </w:rPr>
        <w:t xml:space="preserve"> في صحيحه رقم 8</w:t>
      </w:r>
    </w:p>
    <w:p w14:paraId="0AB82832" w14:textId="77777777" w:rsidR="00721EBD" w:rsidRPr="005F4F0A" w:rsidRDefault="00721EBD" w:rsidP="00721EBD">
      <w:pPr>
        <w:rPr>
          <w:rFonts w:ascii="Traditional Arabic" w:hAnsi="Traditional Arabic" w:cs="PT Bold Heading"/>
          <w:sz w:val="20"/>
          <w:szCs w:val="20"/>
          <w:rtl/>
        </w:rPr>
      </w:pPr>
      <w:r w:rsidRPr="005F4F0A">
        <w:rPr>
          <w:rFonts w:ascii="Traditional Arabic" w:hAnsi="Traditional Arabic" w:cs="PT Bold Heading"/>
          <w:sz w:val="20"/>
          <w:szCs w:val="20"/>
          <w:rtl/>
        </w:rPr>
        <w:t xml:space="preserve">2- رواه </w:t>
      </w:r>
      <w:r w:rsidRPr="005F4F0A">
        <w:rPr>
          <w:rFonts w:ascii="Traditional Arabic" w:hAnsi="Traditional Arabic" w:cs="PT Bold Heading"/>
          <w:b/>
          <w:bCs/>
          <w:sz w:val="20"/>
          <w:szCs w:val="20"/>
          <w:rtl/>
        </w:rPr>
        <w:t>الإمام مسلم</w:t>
      </w:r>
      <w:r w:rsidRPr="005F4F0A">
        <w:rPr>
          <w:rFonts w:ascii="Traditional Arabic" w:hAnsi="Traditional Arabic" w:cs="PT Bold Heading"/>
          <w:sz w:val="20"/>
          <w:szCs w:val="20"/>
          <w:rtl/>
        </w:rPr>
        <w:t xml:space="preserve"> رقم 1955</w:t>
      </w:r>
    </w:p>
    <w:p w14:paraId="55EAB658"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3- رواه الترمذي (1899).</w:t>
      </w:r>
    </w:p>
    <w:p w14:paraId="28621FF1"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4- رواه البخاري (527) ومسلم (85).</w:t>
      </w:r>
    </w:p>
    <w:p w14:paraId="57702F73"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5- رواه البخاري (3004) ومسلم (2549).</w:t>
      </w:r>
    </w:p>
    <w:p w14:paraId="05D932E3"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6- مفاتيح الغيب، ج 21، ص 93.</w:t>
      </w:r>
    </w:p>
    <w:p w14:paraId="7881D559"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7- حديث «إذا مات الإنسان انقطع عمله...» رواه مسلم 1631</w:t>
      </w:r>
    </w:p>
    <w:p w14:paraId="27E2C1F4"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8-</w:t>
      </w:r>
      <w:r w:rsidRPr="005F4F0A">
        <w:rPr>
          <w:rFonts w:ascii="Traditional Arabic" w:hAnsi="Traditional Arabic" w:cs="PT Bold Heading"/>
          <w:sz w:val="20"/>
          <w:szCs w:val="20"/>
        </w:rPr>
        <w:t xml:space="preserve"> </w:t>
      </w:r>
      <w:r w:rsidRPr="005F4F0A">
        <w:rPr>
          <w:rFonts w:ascii="Traditional Arabic" w:hAnsi="Traditional Arabic" w:cs="PT Bold Heading"/>
          <w:sz w:val="20"/>
          <w:szCs w:val="20"/>
          <w:rtl/>
        </w:rPr>
        <w:t>واه ابن ماجه 3660 وصححه الألباني</w:t>
      </w:r>
      <w:r w:rsidRPr="005F4F0A">
        <w:rPr>
          <w:rFonts w:ascii="Traditional Arabic" w:hAnsi="Traditional Arabic" w:cs="PT Bold Heading"/>
          <w:sz w:val="20"/>
          <w:szCs w:val="20"/>
        </w:rPr>
        <w:t>.</w:t>
      </w:r>
    </w:p>
    <w:p w14:paraId="4137629D"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tl/>
        </w:rPr>
        <w:t>9- الوابل الصيب، ص 42.</w:t>
      </w:r>
    </w:p>
    <w:p w14:paraId="04CF0AFD" w14:textId="77777777" w:rsidR="00721EBD" w:rsidRPr="005F4F0A" w:rsidRDefault="00721EBD" w:rsidP="00721EBD">
      <w:pPr>
        <w:rPr>
          <w:rFonts w:ascii="Traditional Arabic" w:hAnsi="Traditional Arabic" w:cs="PT Bold Heading"/>
          <w:sz w:val="20"/>
          <w:szCs w:val="20"/>
          <w:rtl/>
        </w:rPr>
      </w:pPr>
      <w:r w:rsidRPr="005F4F0A">
        <w:rPr>
          <w:rFonts w:ascii="Traditional Arabic" w:hAnsi="Traditional Arabic" w:cs="PT Bold Heading"/>
          <w:sz w:val="20"/>
          <w:szCs w:val="20"/>
          <w:rtl/>
        </w:rPr>
        <w:t>10- الجامع لأحكام القرآن، ج 10، ص 248.</w:t>
      </w:r>
    </w:p>
    <w:p w14:paraId="15E5393F" w14:textId="77777777" w:rsidR="00721EBD" w:rsidRPr="005F4F0A" w:rsidRDefault="00721EBD" w:rsidP="00721EBD">
      <w:pPr>
        <w:jc w:val="both"/>
        <w:rPr>
          <w:rFonts w:ascii="Traditional Arabic" w:hAnsi="Traditional Arabic" w:cs="PT Bold Heading"/>
          <w:sz w:val="20"/>
          <w:szCs w:val="20"/>
        </w:rPr>
      </w:pPr>
      <w:r w:rsidRPr="005F4F0A">
        <w:rPr>
          <w:rFonts w:ascii="Traditional Arabic" w:hAnsi="Traditional Arabic" w:cs="PT Bold Heading"/>
          <w:sz w:val="20"/>
          <w:szCs w:val="20"/>
          <w:rtl/>
        </w:rPr>
        <w:t>11- تفسير ابن كثير، ج 3، ص 37</w:t>
      </w:r>
    </w:p>
    <w:p w14:paraId="15D1D53F" w14:textId="77777777" w:rsidR="00721EBD" w:rsidRPr="005F4F0A" w:rsidRDefault="00721EBD" w:rsidP="00721EBD">
      <w:pPr>
        <w:jc w:val="both"/>
        <w:rPr>
          <w:rFonts w:ascii="Traditional Arabic" w:hAnsi="Traditional Arabic" w:cs="PT Bold Heading"/>
          <w:sz w:val="20"/>
          <w:szCs w:val="20"/>
          <w:rtl/>
        </w:rPr>
      </w:pPr>
      <w:r w:rsidRPr="005F4F0A">
        <w:rPr>
          <w:rFonts w:ascii="Traditional Arabic" w:hAnsi="Traditional Arabic" w:cs="PT Bold Heading"/>
          <w:sz w:val="20"/>
          <w:szCs w:val="20"/>
        </w:rPr>
        <w:t xml:space="preserve">  </w:t>
      </w:r>
      <w:r w:rsidRPr="005F4F0A">
        <w:rPr>
          <w:rFonts w:ascii="Traditional Arabic" w:hAnsi="Traditional Arabic" w:cs="PT Bold Heading"/>
          <w:sz w:val="20"/>
          <w:szCs w:val="20"/>
          <w:rtl/>
        </w:rPr>
        <w:t>12-تفسير القاسمي، محاسن التأويل، ج 7، ص 2249</w:t>
      </w:r>
    </w:p>
    <w:p w14:paraId="2DEE7D92" w14:textId="77777777" w:rsidR="00721EBD" w:rsidRPr="005F4F0A" w:rsidRDefault="00721EBD" w:rsidP="00721EBD">
      <w:pPr>
        <w:jc w:val="both"/>
        <w:rPr>
          <w:rFonts w:ascii="Traditional Arabic" w:hAnsi="Traditional Arabic" w:cs="PT Bold Heading" w:hint="cs"/>
          <w:sz w:val="20"/>
          <w:szCs w:val="20"/>
          <w:rtl/>
        </w:rPr>
      </w:pPr>
    </w:p>
    <w:p w14:paraId="31541FE8" w14:textId="77777777" w:rsidR="00721EBD" w:rsidRPr="005F4F0A" w:rsidRDefault="00721EBD" w:rsidP="00721EBD">
      <w:pPr>
        <w:bidi w:val="0"/>
        <w:rPr>
          <w:rFonts w:ascii="Traditional Arabic" w:hAnsi="Traditional Arabic" w:cs="PT Bold Heading"/>
          <w:sz w:val="20"/>
          <w:szCs w:val="20"/>
        </w:rPr>
      </w:pPr>
      <w:r w:rsidRPr="005F4F0A">
        <w:rPr>
          <w:rFonts w:ascii="Traditional Arabic" w:hAnsi="Traditional Arabic" w:cs="PT Bold Heading"/>
          <w:sz w:val="20"/>
          <w:szCs w:val="20"/>
        </w:rPr>
        <w:t xml:space="preserve"> </w:t>
      </w:r>
    </w:p>
    <w:p w14:paraId="352477F9" w14:textId="77777777" w:rsidR="00721EBD" w:rsidRPr="00721EBD" w:rsidRDefault="00721EBD" w:rsidP="00354971">
      <w:pPr>
        <w:jc w:val="both"/>
        <w:rPr>
          <w:rFonts w:ascii="Traditional Arabic" w:hAnsi="Traditional Arabic" w:cs="Traditional Arabic"/>
          <w:sz w:val="36"/>
          <w:szCs w:val="36"/>
        </w:rPr>
      </w:pPr>
    </w:p>
    <w:sectPr w:rsidR="00721EBD" w:rsidRPr="00721EBD"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67"/>
    <w:rsid w:val="00354971"/>
    <w:rsid w:val="006034AB"/>
    <w:rsid w:val="00721EBD"/>
    <w:rsid w:val="007E5A84"/>
    <w:rsid w:val="00962BC3"/>
    <w:rsid w:val="00CE1467"/>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2B4F"/>
  <w15:chartTrackingRefBased/>
  <w15:docId w15:val="{0048C6B4-54EC-4019-AAF6-A23C3422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E1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E1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E14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E14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E14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E14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E14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E14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E14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E146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E146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E146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E146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E1467"/>
    <w:rPr>
      <w:rFonts w:eastAsiaTheme="majorEastAsia" w:cstheme="majorBidi"/>
      <w:color w:val="0F4761" w:themeColor="accent1" w:themeShade="BF"/>
    </w:rPr>
  </w:style>
  <w:style w:type="character" w:customStyle="1" w:styleId="6Char">
    <w:name w:val="عنوان 6 Char"/>
    <w:basedOn w:val="a0"/>
    <w:link w:val="6"/>
    <w:uiPriority w:val="9"/>
    <w:semiHidden/>
    <w:rsid w:val="00CE1467"/>
    <w:rPr>
      <w:rFonts w:eastAsiaTheme="majorEastAsia" w:cstheme="majorBidi"/>
      <w:i/>
      <w:iCs/>
      <w:color w:val="595959" w:themeColor="text1" w:themeTint="A6"/>
    </w:rPr>
  </w:style>
  <w:style w:type="character" w:customStyle="1" w:styleId="7Char">
    <w:name w:val="عنوان 7 Char"/>
    <w:basedOn w:val="a0"/>
    <w:link w:val="7"/>
    <w:uiPriority w:val="9"/>
    <w:semiHidden/>
    <w:rsid w:val="00CE1467"/>
    <w:rPr>
      <w:rFonts w:eastAsiaTheme="majorEastAsia" w:cstheme="majorBidi"/>
      <w:color w:val="595959" w:themeColor="text1" w:themeTint="A6"/>
    </w:rPr>
  </w:style>
  <w:style w:type="character" w:customStyle="1" w:styleId="8Char">
    <w:name w:val="عنوان 8 Char"/>
    <w:basedOn w:val="a0"/>
    <w:link w:val="8"/>
    <w:uiPriority w:val="9"/>
    <w:semiHidden/>
    <w:rsid w:val="00CE1467"/>
    <w:rPr>
      <w:rFonts w:eastAsiaTheme="majorEastAsia" w:cstheme="majorBidi"/>
      <w:i/>
      <w:iCs/>
      <w:color w:val="272727" w:themeColor="text1" w:themeTint="D8"/>
    </w:rPr>
  </w:style>
  <w:style w:type="character" w:customStyle="1" w:styleId="9Char">
    <w:name w:val="عنوان 9 Char"/>
    <w:basedOn w:val="a0"/>
    <w:link w:val="9"/>
    <w:uiPriority w:val="9"/>
    <w:semiHidden/>
    <w:rsid w:val="00CE1467"/>
    <w:rPr>
      <w:rFonts w:eastAsiaTheme="majorEastAsia" w:cstheme="majorBidi"/>
      <w:color w:val="272727" w:themeColor="text1" w:themeTint="D8"/>
    </w:rPr>
  </w:style>
  <w:style w:type="paragraph" w:styleId="a3">
    <w:name w:val="Title"/>
    <w:basedOn w:val="a"/>
    <w:next w:val="a"/>
    <w:link w:val="Char"/>
    <w:uiPriority w:val="10"/>
    <w:qFormat/>
    <w:rsid w:val="00CE1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E14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146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E14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E1467"/>
    <w:pPr>
      <w:spacing w:before="160"/>
      <w:jc w:val="center"/>
    </w:pPr>
    <w:rPr>
      <w:i/>
      <w:iCs/>
      <w:color w:val="404040" w:themeColor="text1" w:themeTint="BF"/>
    </w:rPr>
  </w:style>
  <w:style w:type="character" w:customStyle="1" w:styleId="Char1">
    <w:name w:val="اقتباس Char"/>
    <w:basedOn w:val="a0"/>
    <w:link w:val="a5"/>
    <w:uiPriority w:val="29"/>
    <w:rsid w:val="00CE1467"/>
    <w:rPr>
      <w:i/>
      <w:iCs/>
      <w:color w:val="404040" w:themeColor="text1" w:themeTint="BF"/>
    </w:rPr>
  </w:style>
  <w:style w:type="paragraph" w:styleId="a6">
    <w:name w:val="List Paragraph"/>
    <w:basedOn w:val="a"/>
    <w:uiPriority w:val="34"/>
    <w:qFormat/>
    <w:rsid w:val="00CE1467"/>
    <w:pPr>
      <w:ind w:left="720"/>
      <w:contextualSpacing/>
    </w:pPr>
  </w:style>
  <w:style w:type="character" w:styleId="a7">
    <w:name w:val="Intense Emphasis"/>
    <w:basedOn w:val="a0"/>
    <w:uiPriority w:val="21"/>
    <w:qFormat/>
    <w:rsid w:val="00CE1467"/>
    <w:rPr>
      <w:i/>
      <w:iCs/>
      <w:color w:val="0F4761" w:themeColor="accent1" w:themeShade="BF"/>
    </w:rPr>
  </w:style>
  <w:style w:type="paragraph" w:styleId="a8">
    <w:name w:val="Intense Quote"/>
    <w:basedOn w:val="a"/>
    <w:next w:val="a"/>
    <w:link w:val="Char2"/>
    <w:uiPriority w:val="30"/>
    <w:qFormat/>
    <w:rsid w:val="00CE1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E1467"/>
    <w:rPr>
      <w:i/>
      <w:iCs/>
      <w:color w:val="0F4761" w:themeColor="accent1" w:themeShade="BF"/>
    </w:rPr>
  </w:style>
  <w:style w:type="character" w:styleId="a9">
    <w:name w:val="Intense Reference"/>
    <w:basedOn w:val="a0"/>
    <w:uiPriority w:val="32"/>
    <w:qFormat/>
    <w:rsid w:val="00CE1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947</Words>
  <Characters>5403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cp:revision>
  <dcterms:created xsi:type="dcterms:W3CDTF">2025-11-24T14:52:00Z</dcterms:created>
  <dcterms:modified xsi:type="dcterms:W3CDTF">2025-11-24T15:53:00Z</dcterms:modified>
</cp:coreProperties>
</file>