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C0" w:rsidRPr="002629EB" w:rsidRDefault="009D51C0" w:rsidP="008F1CFF">
      <w:pPr>
        <w:ind w:firstLine="397"/>
        <w:jc w:val="center"/>
        <w:rPr>
          <w:rFonts w:cs="Traditional Arabic"/>
          <w:b/>
          <w:bCs/>
          <w:sz w:val="32"/>
          <w:szCs w:val="32"/>
          <w:rtl/>
        </w:rPr>
      </w:pPr>
      <w:r w:rsidRPr="002629EB">
        <w:rPr>
          <w:rFonts w:cs="Traditional Arabic" w:hint="cs"/>
          <w:b/>
          <w:bCs/>
          <w:sz w:val="32"/>
          <w:szCs w:val="32"/>
          <w:rtl/>
        </w:rPr>
        <w:t xml:space="preserve">خطبة </w:t>
      </w:r>
      <w:r w:rsidR="00820B75" w:rsidRPr="002629EB">
        <w:rPr>
          <w:rFonts w:cs="Traditional Arabic" w:hint="cs"/>
          <w:b/>
          <w:bCs/>
          <w:sz w:val="32"/>
          <w:szCs w:val="32"/>
          <w:rtl/>
        </w:rPr>
        <w:t xml:space="preserve">: </w:t>
      </w:r>
      <w:r w:rsidR="00671707" w:rsidRPr="002629EB">
        <w:rPr>
          <w:rFonts w:cs="Traditional Arabic" w:hint="cs"/>
          <w:b/>
          <w:bCs/>
          <w:sz w:val="32"/>
          <w:szCs w:val="32"/>
          <w:rtl/>
        </w:rPr>
        <w:t xml:space="preserve">أبواب الجنة </w:t>
      </w:r>
      <w:r w:rsidR="00610333" w:rsidRPr="002629EB">
        <w:rPr>
          <w:rFonts w:cs="Traditional Arabic" w:hint="cs"/>
          <w:b/>
          <w:bCs/>
          <w:sz w:val="32"/>
          <w:szCs w:val="32"/>
          <w:rtl/>
        </w:rPr>
        <w:t xml:space="preserve"> </w:t>
      </w:r>
    </w:p>
    <w:p w:rsidR="0088053E" w:rsidRPr="002629EB" w:rsidRDefault="0088053E" w:rsidP="0088053E">
      <w:pPr>
        <w:ind w:firstLine="397"/>
        <w:jc w:val="center"/>
        <w:rPr>
          <w:rFonts w:cs="Traditional Arabic"/>
          <w:b/>
          <w:bCs/>
          <w:sz w:val="32"/>
          <w:szCs w:val="32"/>
          <w:rtl/>
        </w:rPr>
      </w:pPr>
      <w:r w:rsidRPr="002629EB">
        <w:rPr>
          <w:rFonts w:cs="Traditional Arabic" w:hint="cs"/>
          <w:b/>
          <w:bCs/>
          <w:sz w:val="32"/>
          <w:szCs w:val="32"/>
          <w:rtl/>
        </w:rPr>
        <w:t xml:space="preserve">للشيخ محمد السبر بجامع </w:t>
      </w:r>
      <w:proofErr w:type="spellStart"/>
      <w:r w:rsidRPr="002629EB">
        <w:rPr>
          <w:rFonts w:cs="Traditional Arabic" w:hint="cs"/>
          <w:b/>
          <w:bCs/>
          <w:sz w:val="32"/>
          <w:szCs w:val="32"/>
          <w:rtl/>
        </w:rPr>
        <w:t>موضي</w:t>
      </w:r>
      <w:proofErr w:type="spellEnd"/>
      <w:r w:rsidRPr="002629EB">
        <w:rPr>
          <w:rFonts w:cs="Traditional Arabic" w:hint="cs"/>
          <w:b/>
          <w:bCs/>
          <w:sz w:val="32"/>
          <w:szCs w:val="32"/>
          <w:rtl/>
        </w:rPr>
        <w:t xml:space="preserve"> السديري بالرياض  </w:t>
      </w:r>
    </w:p>
    <w:p w:rsidR="00DE1896" w:rsidRDefault="0088053E" w:rsidP="00DE1896">
      <w:pPr>
        <w:ind w:firstLine="397"/>
        <w:jc w:val="both"/>
        <w:rPr>
          <w:rFonts w:cs="Traditional Arabic" w:hint="cs"/>
          <w:sz w:val="32"/>
          <w:szCs w:val="32"/>
          <w:rtl/>
        </w:rPr>
      </w:pPr>
      <w:r w:rsidRPr="002629EB">
        <w:rPr>
          <w:rFonts w:cs="Traditional Arabic"/>
          <w:b/>
          <w:bCs/>
          <w:sz w:val="32"/>
          <w:szCs w:val="32"/>
          <w:rtl/>
        </w:rPr>
        <w:t>إِنَّ الْحَمْدَ لِلَّهِ</w:t>
      </w:r>
      <w:r w:rsidRPr="002629EB">
        <w:rPr>
          <w:rFonts w:cs="Traditional Arabic"/>
          <w:sz w:val="32"/>
          <w:szCs w:val="32"/>
          <w:rtl/>
        </w:rPr>
        <w:t xml:space="preserve"> نَحْمَدُهُ، </w:t>
      </w:r>
      <w:proofErr w:type="spellStart"/>
      <w:r w:rsidRPr="002629EB">
        <w:rPr>
          <w:rFonts w:cs="Traditional Arabic"/>
          <w:sz w:val="32"/>
          <w:szCs w:val="32"/>
          <w:rtl/>
        </w:rPr>
        <w:t>وَنَسْتَعِينُهُ</w:t>
      </w:r>
      <w:proofErr w:type="spellEnd"/>
      <w:r w:rsidRPr="002629EB">
        <w:rPr>
          <w:rFonts w:cs="Traditional Arabic"/>
          <w:sz w:val="32"/>
          <w:szCs w:val="32"/>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w:t>
      </w:r>
      <w:proofErr w:type="spellStart"/>
      <w:r w:rsidRPr="002629EB">
        <w:rPr>
          <w:rFonts w:cs="Traditional Arabic"/>
          <w:sz w:val="32"/>
          <w:szCs w:val="32"/>
          <w:rtl/>
        </w:rPr>
        <w:t>آلِهِ</w:t>
      </w:r>
      <w:proofErr w:type="spellEnd"/>
      <w:r w:rsidRPr="002629EB">
        <w:rPr>
          <w:rFonts w:cs="Traditional Arabic"/>
          <w:sz w:val="32"/>
          <w:szCs w:val="32"/>
          <w:rtl/>
        </w:rPr>
        <w:t xml:space="preserve"> وَصَحْبِهِ وَسَلَّمَ تَسْلِيمًا كَثِيرًا</w:t>
      </w:r>
      <w:r w:rsidRPr="002629EB">
        <w:rPr>
          <w:rFonts w:cs="Traditional Arabic"/>
          <w:sz w:val="32"/>
          <w:szCs w:val="32"/>
        </w:rPr>
        <w:t>.</w:t>
      </w:r>
      <w:r w:rsidRPr="002629EB">
        <w:rPr>
          <w:rFonts w:cs="Traditional Arabic" w:hint="cs"/>
          <w:sz w:val="32"/>
          <w:szCs w:val="32"/>
          <w:rtl/>
        </w:rPr>
        <w:t xml:space="preserve"> </w:t>
      </w:r>
    </w:p>
    <w:p w:rsidR="0088053E" w:rsidRPr="002629EB" w:rsidRDefault="0088053E" w:rsidP="00DE1896">
      <w:pPr>
        <w:ind w:firstLine="397"/>
        <w:jc w:val="both"/>
        <w:rPr>
          <w:rFonts w:cs="Traditional Arabic"/>
          <w:sz w:val="32"/>
          <w:szCs w:val="32"/>
        </w:rPr>
      </w:pPr>
      <w:r w:rsidRPr="002629EB">
        <w:rPr>
          <w:rFonts w:cs="Traditional Arabic"/>
          <w:sz w:val="32"/>
          <w:szCs w:val="32"/>
        </w:rPr>
        <w:t> </w:t>
      </w:r>
      <w:r w:rsidRPr="002629EB">
        <w:rPr>
          <w:rFonts w:cs="Traditional Arabic"/>
          <w:b/>
          <w:bCs/>
          <w:sz w:val="32"/>
          <w:szCs w:val="32"/>
          <w:rtl/>
        </w:rPr>
        <w:t>أما بعد:</w:t>
      </w:r>
      <w:r w:rsidRPr="002629EB">
        <w:rPr>
          <w:rFonts w:cs="Traditional Arabic"/>
          <w:sz w:val="32"/>
          <w:szCs w:val="32"/>
          <w:rtl/>
        </w:rPr>
        <w:t xml:space="preserve"> فاتقوا الله -عباد الله- حق تقاته</w:t>
      </w:r>
      <w:r w:rsidRPr="002629EB">
        <w:rPr>
          <w:rFonts w:cs="Traditional Arabic" w:hint="cs"/>
          <w:sz w:val="32"/>
          <w:szCs w:val="32"/>
          <w:rtl/>
        </w:rPr>
        <w:t xml:space="preserve">: </w:t>
      </w:r>
      <w:r w:rsidRPr="002629EB">
        <w:rPr>
          <w:rFonts w:cs="Traditional Arabic" w:hint="cs"/>
          <w:b/>
          <w:bCs/>
          <w:sz w:val="32"/>
          <w:szCs w:val="32"/>
          <w:rtl/>
        </w:rPr>
        <w:t xml:space="preserve">( </w:t>
      </w:r>
      <w:r w:rsidRPr="002629EB">
        <w:rPr>
          <w:rFonts w:cs="Traditional Arabic"/>
          <w:b/>
          <w:bCs/>
          <w:sz w:val="32"/>
          <w:szCs w:val="32"/>
          <w:rtl/>
        </w:rPr>
        <w:t>وَلاَ تَمُوتُنَّ إِلاَّ وَأَنتُم مُّسْلِمُونَ</w:t>
      </w:r>
      <w:r w:rsidRPr="002629EB">
        <w:rPr>
          <w:rFonts w:cs="Traditional Arabic" w:hint="cs"/>
          <w:b/>
          <w:bCs/>
          <w:sz w:val="32"/>
          <w:szCs w:val="32"/>
          <w:rtl/>
        </w:rPr>
        <w:t>)</w:t>
      </w:r>
      <w:r w:rsidRPr="002629EB">
        <w:rPr>
          <w:rFonts w:cs="Traditional Arabic" w:hint="cs"/>
          <w:sz w:val="32"/>
          <w:szCs w:val="32"/>
          <w:rtl/>
        </w:rPr>
        <w:t>.</w:t>
      </w:r>
    </w:p>
    <w:p w:rsidR="00DE1896" w:rsidRDefault="008F1CFF" w:rsidP="00DE1896">
      <w:pPr>
        <w:ind w:firstLine="397"/>
        <w:jc w:val="both"/>
        <w:rPr>
          <w:rFonts w:cs="Traditional Arabic" w:hint="cs"/>
          <w:b/>
          <w:bCs/>
          <w:sz w:val="32"/>
          <w:szCs w:val="32"/>
          <w:rtl/>
        </w:rPr>
      </w:pPr>
      <w:r w:rsidRPr="002629EB">
        <w:rPr>
          <w:rFonts w:cs="Traditional Arabic" w:hint="cs"/>
          <w:b/>
          <w:bCs/>
          <w:sz w:val="32"/>
          <w:szCs w:val="32"/>
          <w:rtl/>
        </w:rPr>
        <w:t>عباد الله:</w:t>
      </w:r>
      <w:r w:rsidRPr="002629EB">
        <w:rPr>
          <w:rFonts w:cs="Traditional Arabic" w:hint="cs"/>
          <w:sz w:val="32"/>
          <w:szCs w:val="32"/>
          <w:rtl/>
        </w:rPr>
        <w:t xml:space="preserve"> </w:t>
      </w:r>
      <w:r w:rsidRPr="002629EB">
        <w:rPr>
          <w:rFonts w:cs="Traditional Arabic"/>
          <w:sz w:val="32"/>
          <w:szCs w:val="32"/>
          <w:rtl/>
        </w:rPr>
        <w:t xml:space="preserve">الجنة دار كرامته </w:t>
      </w:r>
      <w:r w:rsidR="00BD6BB0" w:rsidRPr="002629EB">
        <w:rPr>
          <w:rFonts w:cs="Traditional Arabic" w:hint="cs"/>
          <w:sz w:val="32"/>
          <w:szCs w:val="32"/>
          <w:rtl/>
        </w:rPr>
        <w:t xml:space="preserve">تبارك </w:t>
      </w:r>
      <w:r w:rsidRPr="002629EB">
        <w:rPr>
          <w:rFonts w:cs="Traditional Arabic"/>
          <w:sz w:val="32"/>
          <w:szCs w:val="32"/>
          <w:rtl/>
        </w:rPr>
        <w:t>تعالى، ومحل خواصه وأوليائه,</w:t>
      </w:r>
      <w:r w:rsidR="00EC7E61" w:rsidRPr="002629EB">
        <w:rPr>
          <w:rFonts w:cs="Traditional Arabic" w:hint="cs"/>
          <w:sz w:val="32"/>
          <w:szCs w:val="32"/>
          <w:rtl/>
        </w:rPr>
        <w:t xml:space="preserve"> و</w:t>
      </w:r>
      <w:r w:rsidR="00914024" w:rsidRPr="002629EB">
        <w:rPr>
          <w:rFonts w:cs="Traditional Arabic" w:hint="cs"/>
          <w:sz w:val="32"/>
          <w:szCs w:val="32"/>
          <w:rtl/>
        </w:rPr>
        <w:t xml:space="preserve">أهل الجنة يساقون </w:t>
      </w:r>
      <w:r w:rsidR="00BC3B70" w:rsidRPr="002629EB">
        <w:rPr>
          <w:rFonts w:cs="Traditional Arabic" w:hint="cs"/>
          <w:sz w:val="32"/>
          <w:szCs w:val="32"/>
          <w:rtl/>
        </w:rPr>
        <w:t xml:space="preserve">زمراً </w:t>
      </w:r>
      <w:r w:rsidR="00914024" w:rsidRPr="002629EB">
        <w:rPr>
          <w:rFonts w:cs="Traditional Arabic"/>
          <w:sz w:val="32"/>
          <w:szCs w:val="32"/>
          <w:rtl/>
        </w:rPr>
        <w:t>إلى الجنة سوق إكرام وإعزاز</w:t>
      </w:r>
      <w:r w:rsidR="00914024" w:rsidRPr="002629EB">
        <w:rPr>
          <w:rFonts w:cs="Traditional Arabic" w:hint="cs"/>
          <w:sz w:val="32"/>
          <w:szCs w:val="32"/>
          <w:rtl/>
        </w:rPr>
        <w:t xml:space="preserve">، </w:t>
      </w:r>
      <w:r w:rsidR="00914024" w:rsidRPr="002629EB">
        <w:rPr>
          <w:rFonts w:cs="Traditional Arabic"/>
          <w:sz w:val="32"/>
          <w:szCs w:val="32"/>
          <w:rtl/>
        </w:rPr>
        <w:t xml:space="preserve">فإذا وصلوا إلى أبواب الجنة فتحت لهم أبوابها، </w:t>
      </w:r>
      <w:r w:rsidR="000D330E" w:rsidRPr="002629EB">
        <w:rPr>
          <w:rFonts w:cs="Traditional Arabic"/>
          <w:sz w:val="32"/>
          <w:szCs w:val="32"/>
          <w:rtl/>
        </w:rPr>
        <w:t>قال تعالى: </w:t>
      </w:r>
      <w:r w:rsidR="000D330E" w:rsidRPr="002629EB">
        <w:rPr>
          <w:rFonts w:cs="Traditional Arabic" w:hint="cs"/>
          <w:sz w:val="32"/>
          <w:szCs w:val="32"/>
          <w:rtl/>
        </w:rPr>
        <w:t xml:space="preserve">( </w:t>
      </w:r>
      <w:r w:rsidR="000D330E" w:rsidRPr="002629EB">
        <w:rPr>
          <w:rFonts w:cs="Traditional Arabic"/>
          <w:b/>
          <w:bCs/>
          <w:sz w:val="32"/>
          <w:szCs w:val="32"/>
          <w:rtl/>
        </w:rPr>
        <w:t>وَسِيقَ الَّذِينَ اتَّقَوْا رَبَّهُمْ إِلَى الْجَنَّةِ زُمَرًا حَتَّى إِذَا جَاؤُوهَا وَفُتِحَتْ أَبْوَابُهَا وَقَالَ لَهُمْ خَزَنَتُهَا سَلَامٌ عَلَيْكُمْ طِبْتُمْ فَادْخُلُوهَا خَالِدِينَ</w:t>
      </w:r>
      <w:r w:rsidR="000D330E" w:rsidRPr="002629EB">
        <w:rPr>
          <w:rFonts w:cs="Traditional Arabic"/>
          <w:sz w:val="32"/>
          <w:szCs w:val="32"/>
          <w:rtl/>
        </w:rPr>
        <w:t> </w:t>
      </w:r>
      <w:r w:rsidR="000D330E" w:rsidRPr="002629EB">
        <w:rPr>
          <w:rFonts w:cs="Traditional Arabic" w:hint="cs"/>
          <w:sz w:val="32"/>
          <w:szCs w:val="32"/>
          <w:rtl/>
        </w:rPr>
        <w:t xml:space="preserve">) </w:t>
      </w:r>
      <w:r w:rsidR="000D330E" w:rsidRPr="002629EB">
        <w:rPr>
          <w:rFonts w:cs="Traditional Arabic"/>
          <w:sz w:val="32"/>
          <w:szCs w:val="32"/>
          <w:rtl/>
        </w:rPr>
        <w:t>،</w:t>
      </w:r>
      <w:r w:rsidR="00BD72E7" w:rsidRPr="002629EB">
        <w:rPr>
          <w:rFonts w:cs="Traditional Arabic" w:hint="cs"/>
          <w:sz w:val="32"/>
          <w:szCs w:val="32"/>
          <w:rtl/>
        </w:rPr>
        <w:t xml:space="preserve"> </w:t>
      </w:r>
      <w:r w:rsidR="000D330E" w:rsidRPr="002629EB">
        <w:rPr>
          <w:rFonts w:cs="Traditional Arabic" w:hint="cs"/>
          <w:sz w:val="32"/>
          <w:szCs w:val="32"/>
          <w:rtl/>
        </w:rPr>
        <w:t>فخ</w:t>
      </w:r>
      <w:r w:rsidR="000D330E" w:rsidRPr="002629EB">
        <w:rPr>
          <w:rFonts w:cs="Traditional Arabic"/>
          <w:sz w:val="32"/>
          <w:szCs w:val="32"/>
          <w:rtl/>
        </w:rPr>
        <w:t>زنة الجنة يستقبلون المؤمنين بالترحاب والسلام</w:t>
      </w:r>
      <w:r w:rsidR="000D330E" w:rsidRPr="002629EB">
        <w:rPr>
          <w:rFonts w:cs="Traditional Arabic" w:hint="cs"/>
          <w:sz w:val="32"/>
          <w:szCs w:val="32"/>
          <w:rtl/>
        </w:rPr>
        <w:t xml:space="preserve"> ،</w:t>
      </w:r>
      <w:r w:rsidR="00BD6BB0" w:rsidRPr="002629EB">
        <w:rPr>
          <w:rFonts w:cs="Traditional Arabic" w:hint="cs"/>
          <w:sz w:val="32"/>
          <w:szCs w:val="32"/>
          <w:rtl/>
        </w:rPr>
        <w:t xml:space="preserve"> </w:t>
      </w:r>
      <w:r w:rsidR="00BD6BB0" w:rsidRPr="002629EB">
        <w:rPr>
          <w:rFonts w:cs="Traditional Arabic"/>
          <w:sz w:val="32"/>
          <w:szCs w:val="32"/>
          <w:rtl/>
        </w:rPr>
        <w:t>ومهنئة لهم على سلامة وصولهم</w:t>
      </w:r>
      <w:r w:rsidR="000D330E" w:rsidRPr="002629EB">
        <w:rPr>
          <w:rFonts w:cs="Traditional Arabic" w:hint="cs"/>
          <w:sz w:val="32"/>
          <w:szCs w:val="32"/>
          <w:rtl/>
        </w:rPr>
        <w:t xml:space="preserve"> </w:t>
      </w:r>
      <w:r w:rsidR="000D330E" w:rsidRPr="002629EB">
        <w:rPr>
          <w:rFonts w:cs="Traditional Arabic"/>
          <w:sz w:val="32"/>
          <w:szCs w:val="32"/>
          <w:rtl/>
        </w:rPr>
        <w:t>فيبشرونهم بالسلامة والطيب</w:t>
      </w:r>
      <w:r w:rsidR="0020276A" w:rsidRPr="002629EB">
        <w:rPr>
          <w:rFonts w:cs="Traditional Arabic" w:hint="cs"/>
          <w:sz w:val="32"/>
          <w:szCs w:val="32"/>
          <w:rtl/>
        </w:rPr>
        <w:t xml:space="preserve"> </w:t>
      </w:r>
      <w:r w:rsidR="000D330E" w:rsidRPr="002629EB">
        <w:rPr>
          <w:rFonts w:cs="Traditional Arabic"/>
          <w:sz w:val="32"/>
          <w:szCs w:val="32"/>
          <w:rtl/>
        </w:rPr>
        <w:t>والدخول والخلود</w:t>
      </w:r>
      <w:r w:rsidR="000D330E" w:rsidRPr="002629EB">
        <w:rPr>
          <w:rFonts w:cs="Traditional Arabic" w:hint="cs"/>
          <w:sz w:val="32"/>
          <w:szCs w:val="32"/>
          <w:rtl/>
        </w:rPr>
        <w:t xml:space="preserve">: </w:t>
      </w:r>
      <w:r w:rsidR="000D330E" w:rsidRPr="002629EB">
        <w:rPr>
          <w:rFonts w:cs="Traditional Arabic" w:hint="cs"/>
          <w:b/>
          <w:bCs/>
          <w:sz w:val="32"/>
          <w:szCs w:val="32"/>
          <w:rtl/>
        </w:rPr>
        <w:t>(</w:t>
      </w:r>
      <w:r w:rsidR="000D330E" w:rsidRPr="002629EB">
        <w:rPr>
          <w:rFonts w:cs="Traditional Arabic"/>
          <w:b/>
          <w:bCs/>
          <w:sz w:val="32"/>
          <w:szCs w:val="32"/>
          <w:rtl/>
        </w:rPr>
        <w:t>سَلَامٌ عَلَيْكُمْ طِبْتُمْ فَادْخُلُوهَا خَالِدِينَ</w:t>
      </w:r>
      <w:r w:rsidR="000D330E" w:rsidRPr="002629EB">
        <w:rPr>
          <w:rFonts w:cs="Traditional Arabic" w:hint="cs"/>
          <w:b/>
          <w:bCs/>
          <w:sz w:val="32"/>
          <w:szCs w:val="32"/>
          <w:rtl/>
        </w:rPr>
        <w:t xml:space="preserve">) </w:t>
      </w:r>
      <w:r w:rsidR="000D330E" w:rsidRPr="002629EB">
        <w:rPr>
          <w:rFonts w:cs="Traditional Arabic"/>
          <w:b/>
          <w:bCs/>
          <w:sz w:val="32"/>
          <w:szCs w:val="32"/>
          <w:rtl/>
        </w:rPr>
        <w:t>،</w:t>
      </w:r>
      <w:r w:rsidR="000D330E" w:rsidRPr="002629EB">
        <w:rPr>
          <w:rFonts w:cs="Traditional Arabic"/>
          <w:b/>
          <w:bCs/>
          <w:sz w:val="32"/>
          <w:szCs w:val="32"/>
        </w:rPr>
        <w:t>  </w:t>
      </w:r>
      <w:r w:rsidR="000D330E" w:rsidRPr="002629EB">
        <w:rPr>
          <w:rFonts w:cs="Traditional Arabic" w:hint="cs"/>
          <w:b/>
          <w:bCs/>
          <w:sz w:val="32"/>
          <w:szCs w:val="32"/>
          <w:rtl/>
        </w:rPr>
        <w:t>(</w:t>
      </w:r>
      <w:r w:rsidR="000D330E" w:rsidRPr="002629EB">
        <w:rPr>
          <w:rFonts w:cs="Traditional Arabic"/>
          <w:b/>
          <w:bCs/>
          <w:sz w:val="32"/>
          <w:szCs w:val="32"/>
          <w:rtl/>
        </w:rPr>
        <w:t>ادْخُلُوهَا بِسَلَامٍ ذَلِكَ يَوْمُ الْخُلُودِ</w:t>
      </w:r>
      <w:r w:rsidR="000D330E" w:rsidRPr="002629EB">
        <w:rPr>
          <w:rFonts w:cs="Traditional Arabic" w:hint="cs"/>
          <w:b/>
          <w:bCs/>
          <w:sz w:val="32"/>
          <w:szCs w:val="32"/>
          <w:rtl/>
        </w:rPr>
        <w:t xml:space="preserve">) </w:t>
      </w:r>
      <w:r w:rsidR="000D330E" w:rsidRPr="002629EB">
        <w:rPr>
          <w:rFonts w:cs="Traditional Arabic"/>
          <w:sz w:val="32"/>
          <w:szCs w:val="32"/>
          <w:rtl/>
        </w:rPr>
        <w:t>يبشرونهم</w:t>
      </w:r>
      <w:r w:rsidR="000D330E" w:rsidRPr="002629EB">
        <w:rPr>
          <w:rFonts w:cs="Traditional Arabic" w:hint="cs"/>
          <w:b/>
          <w:bCs/>
          <w:sz w:val="32"/>
          <w:szCs w:val="32"/>
          <w:rtl/>
        </w:rPr>
        <w:t xml:space="preserve"> : </w:t>
      </w:r>
      <w:r w:rsidR="000D330E" w:rsidRPr="002629EB">
        <w:rPr>
          <w:rFonts w:cs="Traditional Arabic"/>
          <w:b/>
          <w:bCs/>
          <w:sz w:val="32"/>
          <w:szCs w:val="32"/>
        </w:rPr>
        <w:t>)</w:t>
      </w:r>
      <w:r w:rsidR="000D330E" w:rsidRPr="002629EB">
        <w:rPr>
          <w:rFonts w:cs="Traditional Arabic"/>
          <w:b/>
          <w:bCs/>
          <w:sz w:val="32"/>
          <w:szCs w:val="32"/>
          <w:rtl/>
        </w:rPr>
        <w:t>وَتَتَلَقَّاهُمُ الْمَلَائِكَةُ هَذَا يَوْمُكُمُ الَّذِي كُنتُمْ تُوعَدُونَ</w:t>
      </w:r>
      <w:r w:rsidR="000D330E" w:rsidRPr="002629EB">
        <w:rPr>
          <w:rFonts w:cs="Traditional Arabic" w:hint="cs"/>
          <w:b/>
          <w:bCs/>
          <w:sz w:val="32"/>
          <w:szCs w:val="32"/>
          <w:rtl/>
        </w:rPr>
        <w:t xml:space="preserve">) </w:t>
      </w:r>
      <w:r w:rsidR="00DE1896">
        <w:rPr>
          <w:rFonts w:cs="Traditional Arabic" w:hint="cs"/>
          <w:b/>
          <w:bCs/>
          <w:sz w:val="32"/>
          <w:szCs w:val="32"/>
          <w:rtl/>
        </w:rPr>
        <w:t xml:space="preserve">. </w:t>
      </w:r>
    </w:p>
    <w:p w:rsidR="00EB022E" w:rsidRDefault="00DE1896" w:rsidP="00DE1896">
      <w:pPr>
        <w:ind w:firstLine="397"/>
        <w:jc w:val="both"/>
        <w:rPr>
          <w:rFonts w:cs="Traditional Arabic"/>
          <w:sz w:val="32"/>
          <w:szCs w:val="32"/>
          <w:rtl/>
        </w:rPr>
      </w:pPr>
      <w:r>
        <w:rPr>
          <w:rFonts w:cs="Traditional Arabic" w:hint="cs"/>
          <w:sz w:val="32"/>
          <w:szCs w:val="32"/>
          <w:rtl/>
        </w:rPr>
        <w:t>ف</w:t>
      </w:r>
      <w:r w:rsidR="00BC3B70" w:rsidRPr="002629EB">
        <w:rPr>
          <w:rFonts w:cs="Traditional Arabic" w:hint="cs"/>
          <w:sz w:val="32"/>
          <w:szCs w:val="32"/>
          <w:rtl/>
        </w:rPr>
        <w:t>يؤ</w:t>
      </w:r>
      <w:r w:rsidR="000D330E" w:rsidRPr="002629EB">
        <w:rPr>
          <w:rFonts w:cs="Traditional Arabic"/>
          <w:sz w:val="32"/>
          <w:szCs w:val="32"/>
          <w:rtl/>
        </w:rPr>
        <w:t>تي بهم وعلى النجائب راكبين وفدًا إلى الرحمن</w:t>
      </w:r>
      <w:r w:rsidR="000D330E" w:rsidRPr="002629EB">
        <w:rPr>
          <w:rFonts w:cs="Traditional Arabic" w:hint="cs"/>
          <w:sz w:val="32"/>
          <w:szCs w:val="32"/>
          <w:rtl/>
        </w:rPr>
        <w:t>:</w:t>
      </w:r>
      <w:r w:rsidR="000D330E" w:rsidRPr="002629EB">
        <w:rPr>
          <w:rFonts w:cs="Traditional Arabic" w:hint="cs"/>
          <w:b/>
          <w:bCs/>
          <w:sz w:val="32"/>
          <w:szCs w:val="32"/>
          <w:rtl/>
        </w:rPr>
        <w:t xml:space="preserve"> (</w:t>
      </w:r>
      <w:r w:rsidR="00BC3B70" w:rsidRPr="002629EB">
        <w:rPr>
          <w:rFonts w:cs="Traditional Arabic"/>
          <w:b/>
          <w:bCs/>
          <w:sz w:val="32"/>
          <w:szCs w:val="32"/>
          <w:rtl/>
        </w:rPr>
        <w:t>يَوْمَ نَحْشُرُ الْمُتَّقِينَ إِلَى الرَّحْمَنِ وَفْدًا</w:t>
      </w:r>
      <w:r w:rsidR="00BC3B70" w:rsidRPr="002629EB">
        <w:rPr>
          <w:rFonts w:cs="Traditional Arabic" w:hint="cs"/>
          <w:b/>
          <w:bCs/>
          <w:sz w:val="32"/>
          <w:szCs w:val="32"/>
          <w:rtl/>
        </w:rPr>
        <w:t xml:space="preserve">) </w:t>
      </w:r>
      <w:r w:rsidR="00BC3B70" w:rsidRPr="002629EB">
        <w:rPr>
          <w:rFonts w:cs="Traditional Arabic"/>
          <w:sz w:val="32"/>
          <w:szCs w:val="32"/>
          <w:rtl/>
        </w:rPr>
        <w:t>قال ابن عباس</w:t>
      </w:r>
      <w:r w:rsidR="00BC3B70" w:rsidRPr="002629EB">
        <w:rPr>
          <w:rFonts w:cs="Traditional Arabic" w:hint="cs"/>
          <w:sz w:val="32"/>
          <w:szCs w:val="32"/>
          <w:rtl/>
        </w:rPr>
        <w:t xml:space="preserve">: </w:t>
      </w:r>
      <w:r w:rsidR="00BC3B70" w:rsidRPr="002629EB">
        <w:rPr>
          <w:rFonts w:cs="Traditional Arabic"/>
          <w:sz w:val="32"/>
          <w:szCs w:val="32"/>
          <w:rtl/>
        </w:rPr>
        <w:t>وَفْدًا</w:t>
      </w:r>
      <w:r w:rsidR="00BC3B70" w:rsidRPr="002629EB">
        <w:rPr>
          <w:rFonts w:cs="Traditional Arabic"/>
          <w:sz w:val="32"/>
          <w:szCs w:val="32"/>
        </w:rPr>
        <w:t> </w:t>
      </w:r>
      <w:r w:rsidR="00BC3B70" w:rsidRPr="002629EB">
        <w:rPr>
          <w:rFonts w:cs="Traditional Arabic"/>
          <w:sz w:val="32"/>
          <w:szCs w:val="32"/>
          <w:rtl/>
        </w:rPr>
        <w:t>ركبانًا؛ وقال أبو هريرة: على الإبل</w:t>
      </w:r>
      <w:r w:rsidR="00BC3B70" w:rsidRPr="002629EB">
        <w:rPr>
          <w:rFonts w:cs="Traditional Arabic" w:hint="cs"/>
          <w:sz w:val="32"/>
          <w:szCs w:val="32"/>
          <w:rtl/>
        </w:rPr>
        <w:t xml:space="preserve">. </w:t>
      </w:r>
      <w:r w:rsidR="0088053E" w:rsidRPr="002629EB">
        <w:rPr>
          <w:rFonts w:cs="Traditional Arabic" w:hint="cs"/>
          <w:sz w:val="32"/>
          <w:szCs w:val="32"/>
          <w:rtl/>
        </w:rPr>
        <w:t xml:space="preserve">وهذا </w:t>
      </w:r>
      <w:r w:rsidR="0088053E" w:rsidRPr="002629EB">
        <w:rPr>
          <w:rFonts w:cs="Traditional Arabic"/>
          <w:sz w:val="32"/>
          <w:szCs w:val="32"/>
          <w:rtl/>
        </w:rPr>
        <w:t>في الإكرام أحسن وأعلى من أن يمشوا مشيًا على أقدامهم</w:t>
      </w:r>
      <w:r w:rsidR="0088053E" w:rsidRPr="002629EB">
        <w:rPr>
          <w:rFonts w:cs="Traditional Arabic"/>
          <w:sz w:val="32"/>
          <w:szCs w:val="32"/>
        </w:rPr>
        <w:t>.</w:t>
      </w:r>
    </w:p>
    <w:p w:rsidR="00DB076D" w:rsidRDefault="00DB076D" w:rsidP="00F9272F">
      <w:pPr>
        <w:ind w:firstLine="397"/>
        <w:jc w:val="both"/>
        <w:rPr>
          <w:rFonts w:cs="Traditional Arabic"/>
          <w:sz w:val="32"/>
          <w:szCs w:val="32"/>
          <w:rtl/>
        </w:rPr>
      </w:pPr>
      <w:r w:rsidRPr="002629EB">
        <w:rPr>
          <w:rFonts w:cs="Traditional Arabic"/>
          <w:sz w:val="32"/>
          <w:szCs w:val="32"/>
          <w:rtl/>
        </w:rPr>
        <w:t xml:space="preserve">والزمر جمع زمرة، وهي الفوج من الناس المتبوع بفوج آخر، قال </w:t>
      </w:r>
      <w:r w:rsidR="00EB022E">
        <w:rPr>
          <w:rFonts w:cs="Traditional Arabic" w:hint="cs"/>
          <w:sz w:val="32"/>
          <w:szCs w:val="32"/>
          <w:rtl/>
        </w:rPr>
        <w:t xml:space="preserve">الحافظ </w:t>
      </w:r>
      <w:r w:rsidRPr="002629EB">
        <w:rPr>
          <w:rFonts w:cs="Traditional Arabic"/>
          <w:sz w:val="32"/>
          <w:szCs w:val="32"/>
          <w:rtl/>
        </w:rPr>
        <w:t xml:space="preserve">ابن كثير </w:t>
      </w:r>
      <w:r w:rsidR="00EC7E61" w:rsidRPr="002629EB">
        <w:rPr>
          <w:rFonts w:cs="Traditional Arabic"/>
          <w:sz w:val="32"/>
          <w:szCs w:val="32"/>
          <w:rtl/>
        </w:rPr>
        <w:t>رحمه الل</w:t>
      </w:r>
      <w:r w:rsidR="00EC7E61" w:rsidRPr="002629EB">
        <w:rPr>
          <w:rFonts w:cs="Traditional Arabic" w:hint="cs"/>
          <w:sz w:val="32"/>
          <w:szCs w:val="32"/>
          <w:rtl/>
        </w:rPr>
        <w:t>ه:</w:t>
      </w:r>
      <w:r w:rsidR="00EB022E">
        <w:rPr>
          <w:rFonts w:ascii="Arial" w:hAnsi="Arial" w:cs="Arial" w:hint="cs"/>
          <w:color w:val="222222"/>
          <w:sz w:val="21"/>
          <w:szCs w:val="21"/>
          <w:shd w:val="clear" w:color="auto" w:fill="FFFFFF"/>
          <w:rtl/>
        </w:rPr>
        <w:t xml:space="preserve"> </w:t>
      </w:r>
      <w:r w:rsidR="00EB022E" w:rsidRPr="00EB022E">
        <w:rPr>
          <w:rFonts w:cs="Traditional Arabic"/>
          <w:sz w:val="32"/>
          <w:szCs w:val="32"/>
          <w:rtl/>
        </w:rPr>
        <w:t>وَهَذَا إِخْبَار عَنْ حَال السُّعَدَاء الْمُؤْمِنِينَ حِين يُسَاقُونَ عَلَى النَّجَائِب وَفْدًا إِلَى الْجَنَّة</w:t>
      </w:r>
      <w:r w:rsidR="00EB022E" w:rsidRPr="00EB022E">
        <w:rPr>
          <w:rFonts w:cs="Traditional Arabic" w:hint="cs"/>
          <w:b/>
          <w:bCs/>
          <w:sz w:val="32"/>
          <w:szCs w:val="32"/>
          <w:rtl/>
        </w:rPr>
        <w:t xml:space="preserve"> </w:t>
      </w:r>
      <w:r w:rsidRPr="002629EB">
        <w:rPr>
          <w:rFonts w:cs="Traditional Arabic" w:hint="cs"/>
          <w:b/>
          <w:bCs/>
          <w:sz w:val="32"/>
          <w:szCs w:val="32"/>
          <w:rtl/>
        </w:rPr>
        <w:t xml:space="preserve">( </w:t>
      </w:r>
      <w:r w:rsidRPr="002629EB">
        <w:rPr>
          <w:rFonts w:cs="Traditional Arabic"/>
          <w:b/>
          <w:bCs/>
          <w:sz w:val="32"/>
          <w:szCs w:val="32"/>
          <w:rtl/>
        </w:rPr>
        <w:t>زُمَرًا</w:t>
      </w:r>
      <w:r w:rsidR="00EB022E">
        <w:rPr>
          <w:rFonts w:cs="Traditional Arabic" w:hint="cs"/>
          <w:b/>
          <w:bCs/>
          <w:sz w:val="32"/>
          <w:szCs w:val="32"/>
          <w:rtl/>
        </w:rPr>
        <w:t xml:space="preserve"> </w:t>
      </w:r>
      <w:r w:rsidRPr="002629EB">
        <w:rPr>
          <w:rFonts w:cs="Traditional Arabic" w:hint="cs"/>
          <w:b/>
          <w:bCs/>
          <w:sz w:val="32"/>
          <w:szCs w:val="32"/>
          <w:rtl/>
        </w:rPr>
        <w:t>)</w:t>
      </w:r>
      <w:r w:rsidRPr="002629EB">
        <w:rPr>
          <w:rFonts w:cs="Traditional Arabic"/>
          <w:sz w:val="32"/>
          <w:szCs w:val="32"/>
        </w:rPr>
        <w:t> </w:t>
      </w:r>
      <w:r w:rsidRPr="002629EB">
        <w:rPr>
          <w:rFonts w:cs="Traditional Arabic"/>
          <w:sz w:val="32"/>
          <w:szCs w:val="32"/>
          <w:rtl/>
        </w:rPr>
        <w:t>جماعة بعد جماعة، المقربون،</w:t>
      </w:r>
      <w:r w:rsidR="00EB022E">
        <w:rPr>
          <w:rFonts w:cs="Traditional Arabic" w:hint="cs"/>
          <w:sz w:val="32"/>
          <w:szCs w:val="32"/>
          <w:rtl/>
        </w:rPr>
        <w:t xml:space="preserve"> </w:t>
      </w:r>
      <w:r w:rsidRPr="002629EB">
        <w:rPr>
          <w:rFonts w:cs="Traditional Arabic"/>
          <w:sz w:val="32"/>
          <w:szCs w:val="32"/>
          <w:rtl/>
        </w:rPr>
        <w:t>ثم الأبرار، ثم الذين يلونهم، ثم الذين يلونهم، كل طائفة مع من يناسبهم، الأنبياء والصديقون مع أشكالهم، والشهداء مع أضرابهم، والعلماء مع أقرانهم، وكل صنف مع صنف، كل زمرة تناسب بعضها بعضًا</w:t>
      </w:r>
      <w:r w:rsidR="00EB022E">
        <w:rPr>
          <w:rFonts w:cs="Traditional Arabic" w:hint="cs"/>
          <w:sz w:val="32"/>
          <w:szCs w:val="32"/>
          <w:rtl/>
        </w:rPr>
        <w:t xml:space="preserve"> </w:t>
      </w:r>
      <w:r w:rsidRPr="002629EB">
        <w:rPr>
          <w:rFonts w:cs="Traditional Arabic" w:hint="cs"/>
          <w:sz w:val="32"/>
          <w:szCs w:val="32"/>
          <w:rtl/>
        </w:rPr>
        <w:t xml:space="preserve">" . </w:t>
      </w:r>
    </w:p>
    <w:p w:rsidR="00DB076D" w:rsidRPr="002629EB" w:rsidRDefault="00DB076D" w:rsidP="00F9272F">
      <w:pPr>
        <w:ind w:firstLine="397"/>
        <w:jc w:val="both"/>
        <w:rPr>
          <w:rFonts w:cs="Traditional Arabic"/>
          <w:sz w:val="32"/>
          <w:szCs w:val="32"/>
          <w:rtl/>
        </w:rPr>
      </w:pPr>
      <w:r w:rsidRPr="002629EB">
        <w:rPr>
          <w:rFonts w:cs="Traditional Arabic" w:hint="cs"/>
          <w:sz w:val="32"/>
          <w:szCs w:val="32"/>
          <w:rtl/>
        </w:rPr>
        <w:t>و</w:t>
      </w:r>
      <w:r w:rsidRPr="002629EB">
        <w:rPr>
          <w:rFonts w:cs="Traditional Arabic"/>
          <w:sz w:val="32"/>
          <w:szCs w:val="32"/>
          <w:rtl/>
        </w:rPr>
        <w:t>قال ابن القيم</w:t>
      </w:r>
      <w:r w:rsidR="00EC7E61" w:rsidRPr="002629EB">
        <w:rPr>
          <w:rFonts w:cs="Traditional Arabic" w:hint="cs"/>
          <w:sz w:val="32"/>
          <w:szCs w:val="32"/>
          <w:rtl/>
        </w:rPr>
        <w:t xml:space="preserve"> </w:t>
      </w:r>
      <w:r w:rsidRPr="002629EB">
        <w:rPr>
          <w:rFonts w:cs="Traditional Arabic"/>
          <w:sz w:val="32"/>
          <w:szCs w:val="32"/>
          <w:rtl/>
        </w:rPr>
        <w:t>رحمه الله: "</w:t>
      </w:r>
      <w:r w:rsidR="00DE1896">
        <w:rPr>
          <w:rFonts w:cs="Traditional Arabic" w:hint="cs"/>
          <w:sz w:val="32"/>
          <w:szCs w:val="32"/>
          <w:rtl/>
        </w:rPr>
        <w:t xml:space="preserve"> </w:t>
      </w:r>
      <w:r w:rsidRPr="002629EB">
        <w:rPr>
          <w:rFonts w:cs="Traditional Arabic"/>
          <w:sz w:val="32"/>
          <w:szCs w:val="32"/>
          <w:rtl/>
        </w:rPr>
        <w:t xml:space="preserve">كل زمرة على حدة كل مشتركين في عمل متصاحبين فيه على زمرتهم وجماعتهم، مستبشرين أقوياء القلوب كما كانوا في الدنيا وقت اجتماعهم على الخير، كذلك يؤنس بعضهم بعضًا، ويفرح بعضهم ببعض" </w:t>
      </w:r>
      <w:r w:rsidRPr="002629EB">
        <w:rPr>
          <w:rFonts w:cs="Traditional Arabic" w:hint="cs"/>
          <w:sz w:val="32"/>
          <w:szCs w:val="32"/>
          <w:rtl/>
        </w:rPr>
        <w:t xml:space="preserve">أ. هـ </w:t>
      </w:r>
      <w:r w:rsidRPr="002629EB">
        <w:rPr>
          <w:rFonts w:cs="Traditional Arabic"/>
          <w:sz w:val="32"/>
          <w:szCs w:val="32"/>
          <w:rtl/>
        </w:rPr>
        <w:t>التفسير القيم ص:460</w:t>
      </w:r>
      <w:r w:rsidR="00F9272F">
        <w:rPr>
          <w:rFonts w:cs="Traditional Arabic" w:hint="cs"/>
          <w:sz w:val="32"/>
          <w:szCs w:val="32"/>
          <w:rtl/>
        </w:rPr>
        <w:t xml:space="preserve"> .</w:t>
      </w:r>
      <w:r w:rsidRPr="002629EB">
        <w:rPr>
          <w:rFonts w:cs="Traditional Arabic"/>
          <w:sz w:val="32"/>
          <w:szCs w:val="32"/>
          <w:rtl/>
        </w:rPr>
        <w:t xml:space="preserve"> وحادي</w:t>
      </w:r>
      <w:r w:rsidRPr="002629EB">
        <w:rPr>
          <w:rFonts w:cs="Traditional Arabic" w:hint="cs"/>
          <w:sz w:val="32"/>
          <w:szCs w:val="32"/>
          <w:rtl/>
        </w:rPr>
        <w:t xml:space="preserve"> </w:t>
      </w:r>
      <w:r w:rsidRPr="002629EB">
        <w:rPr>
          <w:rFonts w:cs="Traditional Arabic"/>
          <w:sz w:val="32"/>
          <w:szCs w:val="32"/>
          <w:rtl/>
        </w:rPr>
        <w:t>الأرواح ص: 39</w:t>
      </w:r>
      <w:r w:rsidRPr="002629EB">
        <w:rPr>
          <w:rFonts w:cs="Traditional Arabic"/>
          <w:sz w:val="32"/>
          <w:szCs w:val="32"/>
        </w:rPr>
        <w:t>.</w:t>
      </w:r>
    </w:p>
    <w:p w:rsidR="000D330E" w:rsidRPr="002629EB" w:rsidRDefault="000D330E" w:rsidP="000D330E">
      <w:pPr>
        <w:ind w:firstLine="397"/>
        <w:jc w:val="both"/>
        <w:rPr>
          <w:rFonts w:cs="Traditional Arabic"/>
          <w:b/>
          <w:bCs/>
          <w:sz w:val="32"/>
          <w:szCs w:val="32"/>
          <w:rtl/>
        </w:rPr>
      </w:pPr>
      <w:r w:rsidRPr="002629EB">
        <w:rPr>
          <w:rFonts w:cs="Traditional Arabic"/>
          <w:sz w:val="32"/>
          <w:szCs w:val="32"/>
          <w:rtl/>
        </w:rPr>
        <w:t>وبعد دخول الجنة تدخل عليهم الملائكة تسلم عليهم، قال تعالى</w:t>
      </w:r>
      <w:r w:rsidRPr="002629EB">
        <w:rPr>
          <w:rFonts w:cs="Traditional Arabic" w:hint="cs"/>
          <w:sz w:val="32"/>
          <w:szCs w:val="32"/>
          <w:rtl/>
        </w:rPr>
        <w:t>: (</w:t>
      </w:r>
      <w:r w:rsidRPr="002629EB">
        <w:rPr>
          <w:rFonts w:cs="Traditional Arabic"/>
          <w:b/>
          <w:bCs/>
          <w:sz w:val="32"/>
          <w:szCs w:val="32"/>
          <w:rtl/>
        </w:rPr>
        <w:t>جَنَّاتُ عَدْنٍ يَدْخُلُونَهَا وَمَنْ صَلَحَ مِنْ آبَائِهِمْ وَأَزْوَاجِهِمْ وَذُرِّيَّاتِهِمْ وَالمَلاَئِكَةُ يَدْخُلُونَ عَلَيْهِم مِّن كُلِّ بَابٍ * سَلاَمٌ عَلَيْكُم بِمَا صَبَرْتُمْ فَنِعْمَ عُقْبَى الدَّارِ</w:t>
      </w:r>
      <w:r w:rsidRPr="002629EB">
        <w:rPr>
          <w:rFonts w:cs="Traditional Arabic" w:hint="cs"/>
          <w:b/>
          <w:bCs/>
          <w:sz w:val="32"/>
          <w:szCs w:val="32"/>
          <w:rtl/>
        </w:rPr>
        <w:t>).</w:t>
      </w:r>
    </w:p>
    <w:p w:rsidR="00501F8A" w:rsidRPr="002629EB" w:rsidRDefault="00501F8A" w:rsidP="00501F8A">
      <w:pPr>
        <w:ind w:firstLine="397"/>
        <w:jc w:val="both"/>
        <w:rPr>
          <w:rFonts w:cs="Traditional Arabic"/>
          <w:sz w:val="32"/>
          <w:szCs w:val="32"/>
          <w:rtl/>
        </w:rPr>
      </w:pPr>
      <w:r w:rsidRPr="002629EB">
        <w:rPr>
          <w:rFonts w:cs="Traditional Arabic"/>
          <w:sz w:val="32"/>
          <w:szCs w:val="32"/>
          <w:rtl/>
        </w:rPr>
        <w:t>فيبشرون من أول وهلة بالدخول إلى المقاعد والمنازل والخلود فيها</w:t>
      </w:r>
      <w:r w:rsidR="0020276A" w:rsidRPr="002629EB">
        <w:rPr>
          <w:rFonts w:cs="Traditional Arabic" w:hint="cs"/>
          <w:sz w:val="32"/>
          <w:szCs w:val="32"/>
          <w:rtl/>
        </w:rPr>
        <w:t xml:space="preserve"> </w:t>
      </w:r>
      <w:r w:rsidRPr="002629EB">
        <w:rPr>
          <w:rFonts w:cs="Traditional Arabic"/>
          <w:sz w:val="32"/>
          <w:szCs w:val="32"/>
          <w:rtl/>
        </w:rPr>
        <w:t>: </w:t>
      </w:r>
      <w:r w:rsidRPr="002629EB">
        <w:rPr>
          <w:rFonts w:cs="Traditional Arabic" w:hint="cs"/>
          <w:b/>
          <w:bCs/>
          <w:sz w:val="32"/>
          <w:szCs w:val="32"/>
          <w:rtl/>
        </w:rPr>
        <w:t>(</w:t>
      </w:r>
      <w:r w:rsidRPr="002629EB">
        <w:rPr>
          <w:rFonts w:cs="Traditional Arabic"/>
          <w:b/>
          <w:bCs/>
          <w:sz w:val="32"/>
          <w:szCs w:val="32"/>
          <w:rtl/>
        </w:rPr>
        <w:t>جَنَّاتِ عَدْنٍ مُّفَتَّحَةً لَّهُمُ الْأَبْوَابُ مُتَّكِئِينَ فِيهَا يَدْعُونَ فِيهَا بِفَاكِهَةٍ كَثِيرَةٍ وَشَرَابٍ</w:t>
      </w:r>
      <w:r w:rsidRPr="002629EB">
        <w:rPr>
          <w:rFonts w:cs="Traditional Arabic" w:hint="cs"/>
          <w:sz w:val="32"/>
          <w:szCs w:val="32"/>
          <w:rtl/>
        </w:rPr>
        <w:t>)</w:t>
      </w:r>
      <w:r w:rsidRPr="002629EB">
        <w:rPr>
          <w:rFonts w:cs="Traditional Arabic"/>
          <w:sz w:val="32"/>
          <w:szCs w:val="32"/>
          <w:rtl/>
        </w:rPr>
        <w:t> </w:t>
      </w:r>
      <w:r w:rsidRPr="002629EB">
        <w:rPr>
          <w:rFonts w:cs="Traditional Arabic" w:hint="cs"/>
          <w:sz w:val="32"/>
          <w:szCs w:val="32"/>
          <w:rtl/>
        </w:rPr>
        <w:t>ف</w:t>
      </w:r>
      <w:r w:rsidRPr="002629EB">
        <w:rPr>
          <w:rFonts w:cs="Traditional Arabic"/>
          <w:sz w:val="32"/>
          <w:szCs w:val="32"/>
          <w:rtl/>
        </w:rPr>
        <w:t xml:space="preserve">إذا دخلوا لم تغلق أبوابها عليهم, بل تبقى مفتحة حيث </w:t>
      </w:r>
      <w:proofErr w:type="spellStart"/>
      <w:r w:rsidRPr="002629EB">
        <w:rPr>
          <w:rFonts w:cs="Traditional Arabic"/>
          <w:sz w:val="32"/>
          <w:szCs w:val="32"/>
          <w:rtl/>
        </w:rPr>
        <w:t>شاؤوا</w:t>
      </w:r>
      <w:proofErr w:type="spellEnd"/>
      <w:r w:rsidRPr="002629EB">
        <w:rPr>
          <w:rFonts w:cs="Traditional Arabic"/>
          <w:sz w:val="32"/>
          <w:szCs w:val="32"/>
          <w:rtl/>
        </w:rPr>
        <w:t>, ودخول الملائكة عليهم من كل باب في كل وقت, بالتحف والألطاف من ربهم, و</w:t>
      </w:r>
      <w:r w:rsidR="0020276A" w:rsidRPr="002629EB">
        <w:rPr>
          <w:rFonts w:cs="Traditional Arabic" w:hint="cs"/>
          <w:sz w:val="32"/>
          <w:szCs w:val="32"/>
          <w:rtl/>
        </w:rPr>
        <w:t xml:space="preserve">هي </w:t>
      </w:r>
      <w:r w:rsidRPr="002629EB">
        <w:rPr>
          <w:rFonts w:cs="Traditional Arabic"/>
          <w:sz w:val="32"/>
          <w:szCs w:val="32"/>
          <w:rtl/>
        </w:rPr>
        <w:t>دار من لا يحتاج إلى غلق الأبواب كما في الدنيا.</w:t>
      </w:r>
    </w:p>
    <w:p w:rsidR="00EC7E61" w:rsidRPr="002629EB" w:rsidRDefault="00501F8A" w:rsidP="0088053E">
      <w:pPr>
        <w:ind w:firstLine="397"/>
        <w:jc w:val="both"/>
        <w:rPr>
          <w:rFonts w:cs="Traditional Arabic"/>
          <w:sz w:val="32"/>
          <w:szCs w:val="32"/>
          <w:rtl/>
        </w:rPr>
      </w:pPr>
      <w:r w:rsidRPr="002629EB">
        <w:rPr>
          <w:rFonts w:cs="Traditional Arabic" w:hint="cs"/>
          <w:sz w:val="32"/>
          <w:szCs w:val="32"/>
          <w:rtl/>
        </w:rPr>
        <w:t>و</w:t>
      </w:r>
      <w:r w:rsidRPr="002629EB">
        <w:rPr>
          <w:rFonts w:cs="Traditional Arabic"/>
          <w:sz w:val="32"/>
          <w:szCs w:val="32"/>
          <w:rtl/>
        </w:rPr>
        <w:t xml:space="preserve">عدد أبواب الجنة ثمانية، </w:t>
      </w:r>
      <w:r w:rsidRPr="002629EB">
        <w:rPr>
          <w:rFonts w:cs="Traditional Arabic" w:hint="cs"/>
          <w:sz w:val="32"/>
          <w:szCs w:val="32"/>
          <w:rtl/>
        </w:rPr>
        <w:t xml:space="preserve">كما </w:t>
      </w:r>
      <w:r w:rsidRPr="002629EB">
        <w:rPr>
          <w:rFonts w:cs="Traditional Arabic"/>
          <w:sz w:val="32"/>
          <w:szCs w:val="32"/>
          <w:rtl/>
        </w:rPr>
        <w:t>أخرج الشيخان عن سهل بن سعد رضي الله عنه أن رسول الله صلى الله عليه وسلم قال</w:t>
      </w:r>
      <w:r w:rsidRPr="002629EB">
        <w:rPr>
          <w:rFonts w:cs="Traditional Arabic" w:hint="cs"/>
          <w:sz w:val="32"/>
          <w:szCs w:val="32"/>
          <w:rtl/>
        </w:rPr>
        <w:t xml:space="preserve">: " </w:t>
      </w:r>
      <w:r w:rsidRPr="002629EB">
        <w:rPr>
          <w:rFonts w:cs="Traditional Arabic"/>
          <w:b/>
          <w:bCs/>
          <w:sz w:val="32"/>
          <w:szCs w:val="32"/>
          <w:rtl/>
        </w:rPr>
        <w:t>في الجنة ثمانية أبواب فيها باب يسمى: الريان لا يدخله إلا الصائمون</w:t>
      </w:r>
      <w:r w:rsidRPr="002629EB">
        <w:rPr>
          <w:rFonts w:cs="Traditional Arabic" w:hint="cs"/>
          <w:sz w:val="32"/>
          <w:szCs w:val="32"/>
          <w:rtl/>
        </w:rPr>
        <w:t xml:space="preserve">" </w:t>
      </w:r>
      <w:r w:rsidR="0020276A" w:rsidRPr="002629EB">
        <w:rPr>
          <w:rFonts w:cs="Traditional Arabic" w:hint="cs"/>
          <w:sz w:val="32"/>
          <w:szCs w:val="32"/>
          <w:rtl/>
        </w:rPr>
        <w:t xml:space="preserve">، </w:t>
      </w:r>
      <w:r w:rsidR="00046BFF" w:rsidRPr="002629EB">
        <w:rPr>
          <w:rFonts w:cs="Traditional Arabic"/>
          <w:sz w:val="32"/>
          <w:szCs w:val="32"/>
          <w:rtl/>
        </w:rPr>
        <w:t>وفيهما عن أبي هريرة رضي الله عنه أن رسول الله صلى الله عليه وسلم قال: </w:t>
      </w:r>
      <w:r w:rsidR="0020276A" w:rsidRPr="002629EB">
        <w:rPr>
          <w:rFonts w:cs="Traditional Arabic" w:hint="cs"/>
          <w:sz w:val="32"/>
          <w:szCs w:val="32"/>
          <w:rtl/>
        </w:rPr>
        <w:t xml:space="preserve">" </w:t>
      </w:r>
      <w:r w:rsidR="00046BFF" w:rsidRPr="002629EB">
        <w:rPr>
          <w:rFonts w:cs="Traditional Arabic"/>
          <w:b/>
          <w:bCs/>
          <w:sz w:val="32"/>
          <w:szCs w:val="32"/>
          <w:rtl/>
        </w:rPr>
        <w:t xml:space="preserve">من أنفق زوجين من شيء من الأشياء في سبيل الله دعي من أبواب الجنة: يا عبد الله هذا خير، فمن كان من أهل الصلاة دعي من باب الصلاة، ومن كان من أهل الجهاد دعي من باب </w:t>
      </w:r>
      <w:r w:rsidR="00046BFF" w:rsidRPr="002629EB">
        <w:rPr>
          <w:rFonts w:cs="Traditional Arabic"/>
          <w:b/>
          <w:bCs/>
          <w:sz w:val="32"/>
          <w:szCs w:val="32"/>
          <w:rtl/>
        </w:rPr>
        <w:lastRenderedPageBreak/>
        <w:t>الجهاد، ومن كان من أهل الصدقة دعي من باب الصدقة، ومن كان من أهل الصيام دعي من باب الريان. فقال أبو بكر رضي الله عنه: والله يا رسول الله ما على أحد من ضرورة من أيها دعي، فهل يدعى منها كلها أحد يا رسول الله؟ قال: نعم، وإني لأرجو أن تكون منهم</w:t>
      </w:r>
      <w:r w:rsidR="00671707" w:rsidRPr="002629EB">
        <w:rPr>
          <w:rFonts w:cs="Traditional Arabic" w:hint="cs"/>
          <w:sz w:val="32"/>
          <w:szCs w:val="32"/>
          <w:rtl/>
        </w:rPr>
        <w:t xml:space="preserve">" . </w:t>
      </w:r>
      <w:r w:rsidR="00046BFF" w:rsidRPr="002629EB">
        <w:rPr>
          <w:rFonts w:cs="Traditional Arabic"/>
          <w:sz w:val="32"/>
          <w:szCs w:val="32"/>
          <w:rtl/>
        </w:rPr>
        <w:t xml:space="preserve">قال القرطبي: </w:t>
      </w:r>
      <w:r w:rsidR="00671707" w:rsidRPr="002629EB">
        <w:rPr>
          <w:rFonts w:cs="Traditional Arabic" w:hint="cs"/>
          <w:sz w:val="32"/>
          <w:szCs w:val="32"/>
          <w:rtl/>
        </w:rPr>
        <w:t xml:space="preserve">" </w:t>
      </w:r>
      <w:r w:rsidR="00046BFF" w:rsidRPr="002629EB">
        <w:rPr>
          <w:rFonts w:cs="Traditional Arabic"/>
          <w:sz w:val="32"/>
          <w:szCs w:val="32"/>
          <w:rtl/>
        </w:rPr>
        <w:t>قيل الدعاء من جميعها دعاء تنويه وإكرام ثم يدخل من الباب الذي غلب عليه العمل</w:t>
      </w:r>
      <w:r w:rsidR="0088053E" w:rsidRPr="002629EB">
        <w:rPr>
          <w:rFonts w:cs="Traditional Arabic" w:hint="cs"/>
          <w:sz w:val="32"/>
          <w:szCs w:val="32"/>
          <w:rtl/>
        </w:rPr>
        <w:t xml:space="preserve"> </w:t>
      </w:r>
      <w:r w:rsidR="00671707" w:rsidRPr="002629EB">
        <w:rPr>
          <w:rFonts w:cs="Traditional Arabic" w:hint="cs"/>
          <w:sz w:val="32"/>
          <w:szCs w:val="32"/>
          <w:rtl/>
        </w:rPr>
        <w:t>"</w:t>
      </w:r>
      <w:r w:rsidR="0088053E" w:rsidRPr="002629EB">
        <w:rPr>
          <w:rFonts w:cs="Traditional Arabic" w:hint="cs"/>
          <w:sz w:val="32"/>
          <w:szCs w:val="32"/>
          <w:rtl/>
        </w:rPr>
        <w:t xml:space="preserve"> </w:t>
      </w:r>
      <w:r w:rsidR="00046BFF" w:rsidRPr="002629EB">
        <w:rPr>
          <w:rFonts w:cs="Traditional Arabic"/>
          <w:sz w:val="32"/>
          <w:szCs w:val="32"/>
          <w:rtl/>
        </w:rPr>
        <w:t>.</w:t>
      </w:r>
    </w:p>
    <w:p w:rsidR="00670FBE" w:rsidRPr="002629EB" w:rsidRDefault="00046BFF" w:rsidP="00EC7E61">
      <w:pPr>
        <w:ind w:firstLine="397"/>
        <w:jc w:val="both"/>
        <w:rPr>
          <w:rFonts w:cs="Traditional Arabic"/>
          <w:sz w:val="32"/>
          <w:szCs w:val="32"/>
          <w:rtl/>
        </w:rPr>
      </w:pPr>
      <w:r w:rsidRPr="002629EB">
        <w:rPr>
          <w:rFonts w:cs="Traditional Arabic"/>
          <w:sz w:val="32"/>
          <w:szCs w:val="32"/>
          <w:rtl/>
        </w:rPr>
        <w:t>وأخرج مسلم عن عمر رضي الله عنه عن النبي صلى الله عليه وسلم أنه قال: </w:t>
      </w:r>
      <w:r w:rsidR="00670FBE" w:rsidRPr="002629EB">
        <w:rPr>
          <w:rFonts w:cs="Traditional Arabic" w:hint="cs"/>
          <w:sz w:val="32"/>
          <w:szCs w:val="32"/>
          <w:rtl/>
        </w:rPr>
        <w:t xml:space="preserve">" </w:t>
      </w:r>
      <w:r w:rsidRPr="002629EB">
        <w:rPr>
          <w:rFonts w:cs="Traditional Arabic"/>
          <w:b/>
          <w:bCs/>
          <w:sz w:val="32"/>
          <w:szCs w:val="32"/>
          <w:rtl/>
        </w:rPr>
        <w:t>ما منكم من أحد يتوضأ فيبلغ – أو</w:t>
      </w:r>
      <w:r w:rsidR="00EC7E61" w:rsidRPr="002629EB">
        <w:rPr>
          <w:rFonts w:cs="Traditional Arabic" w:hint="cs"/>
          <w:b/>
          <w:bCs/>
          <w:sz w:val="32"/>
          <w:szCs w:val="32"/>
          <w:rtl/>
        </w:rPr>
        <w:t xml:space="preserve"> </w:t>
      </w:r>
      <w:r w:rsidRPr="002629EB">
        <w:rPr>
          <w:rFonts w:cs="Traditional Arabic"/>
          <w:b/>
          <w:bCs/>
          <w:sz w:val="32"/>
          <w:szCs w:val="32"/>
          <w:rtl/>
        </w:rPr>
        <w:t>فيسبغ – الوضوء ثم يقول:</w:t>
      </w:r>
      <w:r w:rsidR="00EC7E61" w:rsidRPr="002629EB">
        <w:rPr>
          <w:rFonts w:cs="Traditional Arabic" w:hint="cs"/>
          <w:b/>
          <w:bCs/>
          <w:sz w:val="32"/>
          <w:szCs w:val="32"/>
          <w:rtl/>
        </w:rPr>
        <w:t xml:space="preserve"> </w:t>
      </w:r>
      <w:r w:rsidRPr="002629EB">
        <w:rPr>
          <w:rFonts w:cs="Traditional Arabic"/>
          <w:b/>
          <w:bCs/>
          <w:sz w:val="32"/>
          <w:szCs w:val="32"/>
          <w:rtl/>
        </w:rPr>
        <w:t>أشهد ألا إله إلا الله وحده لا شريك له, وأشهد أن محمداً عبده ورسوله, اللهم اجعلني من التوابين.</w:t>
      </w:r>
      <w:r w:rsidR="00EC7E61" w:rsidRPr="002629EB">
        <w:rPr>
          <w:rFonts w:cs="Traditional Arabic" w:hint="cs"/>
          <w:b/>
          <w:bCs/>
          <w:sz w:val="32"/>
          <w:szCs w:val="32"/>
          <w:rtl/>
        </w:rPr>
        <w:t xml:space="preserve"> </w:t>
      </w:r>
      <w:r w:rsidRPr="002629EB">
        <w:rPr>
          <w:rFonts w:cs="Traditional Arabic"/>
          <w:b/>
          <w:bCs/>
          <w:sz w:val="32"/>
          <w:szCs w:val="32"/>
          <w:rtl/>
        </w:rPr>
        <w:t>إلا فتحت له أبواب الجنة الثمانية يدخل من أيها شاء</w:t>
      </w:r>
      <w:r w:rsidR="00670FBE" w:rsidRPr="002629EB">
        <w:rPr>
          <w:rFonts w:cs="Traditional Arabic" w:hint="cs"/>
          <w:sz w:val="32"/>
          <w:szCs w:val="32"/>
          <w:rtl/>
        </w:rPr>
        <w:t xml:space="preserve"> "</w:t>
      </w:r>
      <w:r w:rsidRPr="002629EB">
        <w:rPr>
          <w:rFonts w:cs="Traditional Arabic"/>
          <w:sz w:val="32"/>
          <w:szCs w:val="32"/>
          <w:rtl/>
        </w:rPr>
        <w:t> </w:t>
      </w:r>
      <w:r w:rsidR="00670FBE" w:rsidRPr="002629EB">
        <w:rPr>
          <w:rFonts w:cs="Traditional Arabic" w:hint="cs"/>
          <w:sz w:val="32"/>
          <w:szCs w:val="32"/>
          <w:rtl/>
        </w:rPr>
        <w:t>.</w:t>
      </w:r>
      <w:r w:rsidRPr="002629EB">
        <w:rPr>
          <w:rFonts w:cs="Traditional Arabic"/>
          <w:sz w:val="32"/>
          <w:szCs w:val="32"/>
          <w:rtl/>
        </w:rPr>
        <w:t> </w:t>
      </w:r>
      <w:r w:rsidR="00670FBE" w:rsidRPr="002629EB">
        <w:rPr>
          <w:rFonts w:cs="Traditional Arabic" w:hint="cs"/>
          <w:sz w:val="32"/>
          <w:szCs w:val="32"/>
          <w:rtl/>
        </w:rPr>
        <w:t xml:space="preserve"> </w:t>
      </w:r>
    </w:p>
    <w:p w:rsidR="00BD72E7" w:rsidRPr="002629EB" w:rsidRDefault="00BD72E7" w:rsidP="00BD72E7">
      <w:pPr>
        <w:ind w:firstLine="397"/>
        <w:jc w:val="both"/>
        <w:rPr>
          <w:rFonts w:cs="Traditional Arabic"/>
          <w:sz w:val="32"/>
          <w:szCs w:val="32"/>
          <w:rtl/>
        </w:rPr>
      </w:pPr>
      <w:r w:rsidRPr="002629EB">
        <w:rPr>
          <w:rFonts w:cs="Traditional Arabic" w:hint="cs"/>
          <w:sz w:val="32"/>
          <w:szCs w:val="32"/>
          <w:rtl/>
        </w:rPr>
        <w:t xml:space="preserve">وقد </w:t>
      </w:r>
      <w:r w:rsidR="008F1CFF" w:rsidRPr="002629EB">
        <w:rPr>
          <w:rFonts w:cs="Traditional Arabic"/>
          <w:sz w:val="32"/>
          <w:szCs w:val="32"/>
          <w:rtl/>
        </w:rPr>
        <w:t>بين عليه الصلاة والسلام سعة أبواب الجنة بحيث يدخل منها العدد الهائل، فورد في سعتها قوله</w:t>
      </w:r>
      <w:r w:rsidR="008F1CFF" w:rsidRPr="002629EB">
        <w:rPr>
          <w:rFonts w:cs="Traditional Arabic"/>
          <w:sz w:val="32"/>
          <w:szCs w:val="32"/>
        </w:rPr>
        <w:t>:</w:t>
      </w:r>
      <w:r w:rsidR="008F1CFF" w:rsidRPr="002629EB">
        <w:rPr>
          <w:rFonts w:cs="Traditional Arabic" w:hint="cs"/>
          <w:b/>
          <w:bCs/>
          <w:sz w:val="32"/>
          <w:szCs w:val="32"/>
          <w:rtl/>
        </w:rPr>
        <w:t xml:space="preserve"> " </w:t>
      </w:r>
      <w:r w:rsidR="008F1CFF" w:rsidRPr="002629EB">
        <w:rPr>
          <w:rFonts w:cs="Traditional Arabic"/>
          <w:b/>
          <w:bCs/>
          <w:sz w:val="32"/>
          <w:szCs w:val="32"/>
          <w:rtl/>
        </w:rPr>
        <w:t>والذي نفس محمد بيده إنما بين المصراعين من مصاريع الجنة؛ لكما بين مكة وهجر، أو كما بين مكة وبصرى</w:t>
      </w:r>
      <w:r w:rsidR="008F1CFF" w:rsidRPr="002629EB">
        <w:rPr>
          <w:rFonts w:cs="Traditional Arabic" w:hint="cs"/>
          <w:b/>
          <w:bCs/>
          <w:sz w:val="32"/>
          <w:szCs w:val="32"/>
          <w:rtl/>
        </w:rPr>
        <w:t xml:space="preserve"> " </w:t>
      </w:r>
      <w:r w:rsidR="008F1CFF" w:rsidRPr="002629EB">
        <w:rPr>
          <w:rFonts w:cs="Traditional Arabic"/>
          <w:sz w:val="32"/>
          <w:szCs w:val="32"/>
          <w:rtl/>
        </w:rPr>
        <w:t>رواه البخاري</w:t>
      </w:r>
      <w:r w:rsidRPr="002629EB">
        <w:rPr>
          <w:rFonts w:cs="Traditional Arabic" w:hint="cs"/>
          <w:sz w:val="32"/>
          <w:szCs w:val="32"/>
          <w:rtl/>
        </w:rPr>
        <w:t xml:space="preserve"> </w:t>
      </w:r>
      <w:r w:rsidR="008F1CFF" w:rsidRPr="002629EB">
        <w:rPr>
          <w:rFonts w:cs="Traditional Arabic"/>
          <w:sz w:val="32"/>
          <w:szCs w:val="32"/>
          <w:rtl/>
        </w:rPr>
        <w:t>ومسلم</w:t>
      </w:r>
      <w:r w:rsidR="008F1CFF" w:rsidRPr="002629EB">
        <w:rPr>
          <w:rFonts w:cs="Traditional Arabic" w:hint="cs"/>
          <w:sz w:val="32"/>
          <w:szCs w:val="32"/>
          <w:rtl/>
        </w:rPr>
        <w:t xml:space="preserve"> </w:t>
      </w:r>
      <w:r w:rsidR="008F1CFF" w:rsidRPr="002629EB">
        <w:rPr>
          <w:rFonts w:cs="Traditional Arabic"/>
          <w:sz w:val="32"/>
          <w:szCs w:val="32"/>
          <w:rtl/>
        </w:rPr>
        <w:t>والمصراعان</w:t>
      </w:r>
      <w:r w:rsidR="0020276A" w:rsidRPr="002629EB">
        <w:rPr>
          <w:rFonts w:cs="Traditional Arabic" w:hint="cs"/>
          <w:sz w:val="32"/>
          <w:szCs w:val="32"/>
          <w:rtl/>
        </w:rPr>
        <w:t xml:space="preserve">: </w:t>
      </w:r>
      <w:r w:rsidR="008F1CFF" w:rsidRPr="002629EB">
        <w:rPr>
          <w:rFonts w:cs="Traditional Arabic"/>
          <w:sz w:val="32"/>
          <w:szCs w:val="32"/>
          <w:rtl/>
        </w:rPr>
        <w:t>جانبا الباب</w:t>
      </w:r>
      <w:r w:rsidR="008F1CFF" w:rsidRPr="002629EB">
        <w:rPr>
          <w:rFonts w:cs="Traditional Arabic"/>
          <w:sz w:val="32"/>
          <w:szCs w:val="32"/>
        </w:rPr>
        <w:t>.</w:t>
      </w:r>
    </w:p>
    <w:p w:rsidR="00F43E0F" w:rsidRPr="002629EB" w:rsidRDefault="008F1CFF" w:rsidP="00DE1896">
      <w:pPr>
        <w:ind w:firstLine="397"/>
        <w:jc w:val="both"/>
        <w:rPr>
          <w:rFonts w:cs="Traditional Arabic"/>
          <w:sz w:val="32"/>
          <w:szCs w:val="32"/>
          <w:rtl/>
        </w:rPr>
      </w:pPr>
      <w:r w:rsidRPr="002629EB">
        <w:rPr>
          <w:rFonts w:cs="Traditional Arabic"/>
          <w:sz w:val="32"/>
          <w:szCs w:val="32"/>
          <w:rtl/>
        </w:rPr>
        <w:t>وورد أن ما بين مصراعيها مسيرة أربعين سنة،</w:t>
      </w:r>
      <w:r w:rsidRPr="002629EB">
        <w:rPr>
          <w:rFonts w:cs="Traditional Arabic"/>
          <w:b/>
          <w:bCs/>
          <w:sz w:val="32"/>
          <w:szCs w:val="32"/>
          <w:rtl/>
        </w:rPr>
        <w:t xml:space="preserve"> </w:t>
      </w:r>
      <w:r w:rsidRPr="002629EB">
        <w:rPr>
          <w:rFonts w:cs="Traditional Arabic"/>
          <w:sz w:val="32"/>
          <w:szCs w:val="32"/>
          <w:rtl/>
        </w:rPr>
        <w:t>فقد روى أحمد في مسنده عن حكيم بن معاوية عن أبيه معاوية أن رسول الله صلى الله عليه وسلم قال</w:t>
      </w:r>
      <w:r w:rsidRPr="002629EB">
        <w:rPr>
          <w:rFonts w:cs="Traditional Arabic"/>
          <w:sz w:val="32"/>
          <w:szCs w:val="32"/>
        </w:rPr>
        <w:t>:</w:t>
      </w:r>
      <w:r w:rsidRPr="002629EB">
        <w:rPr>
          <w:rFonts w:cs="Traditional Arabic"/>
          <w:b/>
          <w:bCs/>
          <w:sz w:val="32"/>
          <w:szCs w:val="32"/>
        </w:rPr>
        <w:t> </w:t>
      </w:r>
      <w:r w:rsidR="0020276A" w:rsidRPr="002629EB">
        <w:rPr>
          <w:rFonts w:cs="Traditional Arabic" w:hint="cs"/>
          <w:b/>
          <w:bCs/>
          <w:sz w:val="32"/>
          <w:szCs w:val="32"/>
          <w:rtl/>
        </w:rPr>
        <w:t xml:space="preserve"> " </w:t>
      </w:r>
      <w:r w:rsidRPr="002629EB">
        <w:rPr>
          <w:rFonts w:cs="Traditional Arabic"/>
          <w:b/>
          <w:bCs/>
          <w:sz w:val="32"/>
          <w:szCs w:val="32"/>
          <w:rtl/>
        </w:rPr>
        <w:t xml:space="preserve">ما بين مصراعين من مصاريع الجنة مسيرة أربعين عامًا، وليأتين عليه يوم وإنه </w:t>
      </w:r>
      <w:proofErr w:type="spellStart"/>
      <w:r w:rsidRPr="002629EB">
        <w:rPr>
          <w:rFonts w:cs="Traditional Arabic"/>
          <w:b/>
          <w:bCs/>
          <w:sz w:val="32"/>
          <w:szCs w:val="32"/>
          <w:rtl/>
        </w:rPr>
        <w:t>لكظيظ</w:t>
      </w:r>
      <w:proofErr w:type="spellEnd"/>
      <w:r w:rsidR="00DB076D" w:rsidRPr="002629EB">
        <w:rPr>
          <w:rFonts w:cs="Traditional Arabic" w:hint="cs"/>
          <w:b/>
          <w:bCs/>
          <w:sz w:val="32"/>
          <w:szCs w:val="32"/>
          <w:rtl/>
        </w:rPr>
        <w:t xml:space="preserve"> "</w:t>
      </w:r>
      <w:r w:rsidR="0020276A" w:rsidRPr="002629EB">
        <w:rPr>
          <w:rFonts w:cs="Traditional Arabic" w:hint="cs"/>
          <w:b/>
          <w:bCs/>
          <w:sz w:val="32"/>
          <w:szCs w:val="32"/>
          <w:rtl/>
        </w:rPr>
        <w:t xml:space="preserve"> </w:t>
      </w:r>
      <w:r w:rsidR="00DB076D" w:rsidRPr="002629EB">
        <w:rPr>
          <w:rFonts w:cs="Traditional Arabic" w:hint="cs"/>
          <w:sz w:val="32"/>
          <w:szCs w:val="32"/>
          <w:rtl/>
        </w:rPr>
        <w:t xml:space="preserve">، </w:t>
      </w:r>
      <w:proofErr w:type="spellStart"/>
      <w:r w:rsidR="00DE1896" w:rsidRPr="00DE1896">
        <w:rPr>
          <w:rFonts w:cs="Traditional Arabic"/>
          <w:sz w:val="32"/>
          <w:szCs w:val="32"/>
          <w:rtl/>
        </w:rPr>
        <w:t>الكظيظ</w:t>
      </w:r>
      <w:proofErr w:type="spellEnd"/>
      <w:r w:rsidR="00DE1896" w:rsidRPr="00DE1896">
        <w:rPr>
          <w:rFonts w:cs="Traditional Arabic" w:hint="cs"/>
          <w:sz w:val="32"/>
          <w:szCs w:val="32"/>
          <w:rtl/>
        </w:rPr>
        <w:t>:</w:t>
      </w:r>
      <w:r w:rsidR="00DE1896">
        <w:rPr>
          <w:rFonts w:cs="Traditional Arabic" w:hint="cs"/>
          <w:sz w:val="32"/>
          <w:szCs w:val="32"/>
          <w:rtl/>
        </w:rPr>
        <w:t xml:space="preserve"> </w:t>
      </w:r>
      <w:r w:rsidR="00DE1896" w:rsidRPr="00DE1896">
        <w:rPr>
          <w:rFonts w:cs="Traditional Arabic"/>
          <w:sz w:val="32"/>
          <w:szCs w:val="32"/>
          <w:rtl/>
        </w:rPr>
        <w:t>الزحام</w:t>
      </w:r>
      <w:r w:rsidR="00DE1896" w:rsidRPr="002629EB">
        <w:rPr>
          <w:rFonts w:cs="Traditional Arabic"/>
          <w:sz w:val="32"/>
          <w:szCs w:val="32"/>
          <w:rtl/>
        </w:rPr>
        <w:t xml:space="preserve"> </w:t>
      </w:r>
      <w:r w:rsidR="00DE1896">
        <w:rPr>
          <w:rFonts w:cs="Traditional Arabic" w:hint="cs"/>
          <w:sz w:val="32"/>
          <w:szCs w:val="32"/>
          <w:rtl/>
        </w:rPr>
        <w:t xml:space="preserve">. </w:t>
      </w:r>
      <w:r w:rsidRPr="002629EB">
        <w:rPr>
          <w:rFonts w:cs="Traditional Arabic"/>
          <w:sz w:val="32"/>
          <w:szCs w:val="32"/>
          <w:rtl/>
        </w:rPr>
        <w:t>ورواه مسلم أيضاً من حديث عتبة بن غزوان قال</w:t>
      </w:r>
      <w:r w:rsidRPr="002629EB">
        <w:rPr>
          <w:rFonts w:cs="Traditional Arabic"/>
          <w:sz w:val="32"/>
          <w:szCs w:val="32"/>
        </w:rPr>
        <w:t>:</w:t>
      </w:r>
      <w:r w:rsidR="00DB076D" w:rsidRPr="002629EB">
        <w:rPr>
          <w:rFonts w:cs="Traditional Arabic" w:hint="cs"/>
          <w:b/>
          <w:bCs/>
          <w:sz w:val="32"/>
          <w:szCs w:val="32"/>
          <w:rtl/>
        </w:rPr>
        <w:t xml:space="preserve"> " </w:t>
      </w:r>
      <w:r w:rsidRPr="002629EB">
        <w:rPr>
          <w:rFonts w:cs="Traditional Arabic"/>
          <w:b/>
          <w:bCs/>
          <w:sz w:val="32"/>
          <w:szCs w:val="32"/>
          <w:rtl/>
        </w:rPr>
        <w:t xml:space="preserve">ولقد ذكر لنا أن ما بين مصراعين من مصاريع الجنة مسيرة أربعين سنة، وليأتين عليها يوم وهو </w:t>
      </w:r>
      <w:proofErr w:type="spellStart"/>
      <w:r w:rsidRPr="002629EB">
        <w:rPr>
          <w:rFonts w:cs="Traditional Arabic"/>
          <w:b/>
          <w:bCs/>
          <w:sz w:val="32"/>
          <w:szCs w:val="32"/>
          <w:rtl/>
        </w:rPr>
        <w:t>كظيظ</w:t>
      </w:r>
      <w:proofErr w:type="spellEnd"/>
      <w:r w:rsidRPr="002629EB">
        <w:rPr>
          <w:rFonts w:cs="Traditional Arabic"/>
          <w:b/>
          <w:bCs/>
          <w:sz w:val="32"/>
          <w:szCs w:val="32"/>
          <w:rtl/>
        </w:rPr>
        <w:t xml:space="preserve"> من الزحام</w:t>
      </w:r>
      <w:r w:rsidR="00DB076D" w:rsidRPr="002629EB">
        <w:rPr>
          <w:rFonts w:cs="Traditional Arabic" w:hint="cs"/>
          <w:b/>
          <w:bCs/>
          <w:sz w:val="32"/>
          <w:szCs w:val="32"/>
          <w:rtl/>
        </w:rPr>
        <w:t xml:space="preserve"> "</w:t>
      </w:r>
      <w:r w:rsidR="00EC7E61" w:rsidRPr="002629EB">
        <w:rPr>
          <w:rFonts w:cs="Traditional Arabic" w:hint="cs"/>
          <w:b/>
          <w:bCs/>
          <w:sz w:val="32"/>
          <w:szCs w:val="32"/>
          <w:rtl/>
        </w:rPr>
        <w:t>.</w:t>
      </w:r>
      <w:r w:rsidR="00DB076D" w:rsidRPr="002629EB">
        <w:rPr>
          <w:rFonts w:cs="Traditional Arabic" w:hint="cs"/>
          <w:b/>
          <w:bCs/>
          <w:sz w:val="32"/>
          <w:szCs w:val="32"/>
          <w:rtl/>
        </w:rPr>
        <w:t xml:space="preserve"> </w:t>
      </w:r>
    </w:p>
    <w:p w:rsidR="00BD6BB0" w:rsidRPr="002629EB" w:rsidRDefault="00EC7E61" w:rsidP="0041343E">
      <w:pPr>
        <w:ind w:firstLine="397"/>
        <w:jc w:val="both"/>
        <w:rPr>
          <w:rFonts w:cs="Traditional Arabic"/>
          <w:sz w:val="32"/>
          <w:szCs w:val="32"/>
          <w:rtl/>
        </w:rPr>
      </w:pPr>
      <w:r w:rsidRPr="002629EB">
        <w:rPr>
          <w:rFonts w:cs="Traditional Arabic"/>
          <w:sz w:val="32"/>
          <w:szCs w:val="32"/>
          <w:rtl/>
        </w:rPr>
        <w:t>و</w:t>
      </w:r>
      <w:r w:rsidR="00BD6BB0" w:rsidRPr="002629EB">
        <w:rPr>
          <w:rFonts w:cs="Traditional Arabic"/>
          <w:sz w:val="32"/>
          <w:szCs w:val="32"/>
          <w:rtl/>
        </w:rPr>
        <w:t>الجمع بين</w:t>
      </w:r>
      <w:r w:rsidR="00F4138A">
        <w:rPr>
          <w:rFonts w:cs="Traditional Arabic" w:hint="cs"/>
          <w:sz w:val="32"/>
          <w:szCs w:val="32"/>
          <w:rtl/>
        </w:rPr>
        <w:t xml:space="preserve"> الأحاديث</w:t>
      </w:r>
      <w:r w:rsidR="00BD6BB0" w:rsidRPr="002629EB">
        <w:rPr>
          <w:rFonts w:cs="Traditional Arabic"/>
          <w:sz w:val="32"/>
          <w:szCs w:val="32"/>
          <w:rtl/>
        </w:rPr>
        <w:t>: أن الجنة درجات، وكلما ارتفعت فيها تتسع، وأن الأبواب بعضها فوق بعض</w:t>
      </w:r>
      <w:r w:rsidR="00BD6BB0" w:rsidRPr="002629EB">
        <w:rPr>
          <w:rFonts w:cs="Traditional Arabic"/>
          <w:sz w:val="32"/>
          <w:szCs w:val="32"/>
        </w:rPr>
        <w:t>.</w:t>
      </w:r>
    </w:p>
    <w:p w:rsidR="00DD14F6" w:rsidRDefault="00EC7E61" w:rsidP="00DD14F6">
      <w:pPr>
        <w:ind w:firstLine="397"/>
        <w:jc w:val="both"/>
        <w:rPr>
          <w:rFonts w:cs="Traditional Arabic" w:hint="cs"/>
          <w:sz w:val="32"/>
          <w:szCs w:val="32"/>
          <w:rtl/>
        </w:rPr>
      </w:pPr>
      <w:r w:rsidRPr="002629EB">
        <w:rPr>
          <w:rFonts w:cs="Traditional Arabic" w:hint="cs"/>
          <w:sz w:val="32"/>
          <w:szCs w:val="32"/>
          <w:rtl/>
        </w:rPr>
        <w:t>ف</w:t>
      </w:r>
      <w:r w:rsidR="00DA299B" w:rsidRPr="002629EB">
        <w:rPr>
          <w:rFonts w:cs="Traditional Arabic"/>
          <w:sz w:val="32"/>
          <w:szCs w:val="32"/>
          <w:rtl/>
        </w:rPr>
        <w:t>الجن</w:t>
      </w:r>
      <w:bookmarkStart w:id="0" w:name="_GoBack"/>
      <w:bookmarkEnd w:id="0"/>
      <w:r w:rsidR="00DA299B" w:rsidRPr="002629EB">
        <w:rPr>
          <w:rFonts w:cs="Traditional Arabic"/>
          <w:sz w:val="32"/>
          <w:szCs w:val="32"/>
          <w:rtl/>
        </w:rPr>
        <w:t>ة درجات بعضها فوق بعض وأهلها متفاضلون بحسب منازلهم، قال تعالى</w:t>
      </w:r>
      <w:r w:rsidR="00DA299B" w:rsidRPr="002629EB">
        <w:rPr>
          <w:rFonts w:cs="Traditional Arabic"/>
          <w:sz w:val="32"/>
          <w:szCs w:val="32"/>
        </w:rPr>
        <w:t xml:space="preserve">: </w:t>
      </w:r>
      <w:r w:rsidR="00DA299B" w:rsidRPr="002629EB">
        <w:rPr>
          <w:rFonts w:cs="Traditional Arabic"/>
          <w:sz w:val="32"/>
          <w:szCs w:val="32"/>
          <w:rtl/>
        </w:rPr>
        <w:t>﴿</w:t>
      </w:r>
      <w:r w:rsidR="00DA299B" w:rsidRPr="002629EB">
        <w:rPr>
          <w:rFonts w:cs="Traditional Arabic"/>
          <w:sz w:val="32"/>
          <w:szCs w:val="32"/>
        </w:rPr>
        <w:t> </w:t>
      </w:r>
      <w:r w:rsidR="00DA299B" w:rsidRPr="002629EB">
        <w:rPr>
          <w:rFonts w:cs="Traditional Arabic"/>
          <w:b/>
          <w:bCs/>
          <w:sz w:val="32"/>
          <w:szCs w:val="32"/>
          <w:rtl/>
        </w:rPr>
        <w:t>وَمَنْ يَأْتِهِ مُؤْمِنًا قَدْ عَمِلَ الصَّالِحَاتِ فَأُولَئِكَ لَهُمُ الدَّرَجَاتُ الْعُلَا</w:t>
      </w:r>
      <w:r w:rsidR="00DA299B" w:rsidRPr="002629EB">
        <w:rPr>
          <w:rFonts w:cs="Traditional Arabic"/>
          <w:sz w:val="32"/>
          <w:szCs w:val="32"/>
        </w:rPr>
        <w:t> </w:t>
      </w:r>
      <w:r w:rsidR="00DA299B" w:rsidRPr="002629EB">
        <w:rPr>
          <w:rFonts w:cs="Traditional Arabic"/>
          <w:sz w:val="32"/>
          <w:szCs w:val="32"/>
          <w:rtl/>
        </w:rPr>
        <w:t>﴾. وقال تعالى</w:t>
      </w:r>
      <w:r w:rsidR="00DA299B" w:rsidRPr="002629EB">
        <w:rPr>
          <w:rFonts w:cs="Traditional Arabic"/>
          <w:sz w:val="32"/>
          <w:szCs w:val="32"/>
        </w:rPr>
        <w:t xml:space="preserve">: </w:t>
      </w:r>
      <w:r w:rsidR="00DA299B" w:rsidRPr="002629EB">
        <w:rPr>
          <w:rFonts w:cs="Traditional Arabic"/>
          <w:sz w:val="32"/>
          <w:szCs w:val="32"/>
          <w:rtl/>
        </w:rPr>
        <w:t>﴿</w:t>
      </w:r>
      <w:r w:rsidR="00DA299B" w:rsidRPr="002629EB">
        <w:rPr>
          <w:rFonts w:cs="Traditional Arabic"/>
          <w:sz w:val="32"/>
          <w:szCs w:val="32"/>
        </w:rPr>
        <w:t> </w:t>
      </w:r>
      <w:r w:rsidR="00DA299B" w:rsidRPr="002629EB">
        <w:rPr>
          <w:rFonts w:cs="Traditional Arabic"/>
          <w:b/>
          <w:bCs/>
          <w:sz w:val="32"/>
          <w:szCs w:val="32"/>
          <w:rtl/>
        </w:rPr>
        <w:t>انْظُرْ كَيْفَ فَضَّلْنَا بَعْضَهُمْ عَلَى بَعْضٍ وَلَلْآَخِرَةُ أَكْبَرُ دَرَجَاتٍ وَأَكْبَرُ تَفْضِيلًا</w:t>
      </w:r>
      <w:r w:rsidR="00DA299B" w:rsidRPr="002629EB">
        <w:rPr>
          <w:rFonts w:cs="Traditional Arabic"/>
          <w:sz w:val="32"/>
          <w:szCs w:val="32"/>
        </w:rPr>
        <w:t> </w:t>
      </w:r>
      <w:r w:rsidR="00DA299B" w:rsidRPr="002629EB">
        <w:rPr>
          <w:rFonts w:cs="Traditional Arabic"/>
          <w:sz w:val="32"/>
          <w:szCs w:val="32"/>
          <w:rtl/>
        </w:rPr>
        <w:t xml:space="preserve">﴾ </w:t>
      </w:r>
      <w:r w:rsidR="00DB076D" w:rsidRPr="002629EB">
        <w:rPr>
          <w:rFonts w:cs="Traditional Arabic" w:hint="cs"/>
          <w:sz w:val="32"/>
          <w:szCs w:val="32"/>
          <w:rtl/>
        </w:rPr>
        <w:t xml:space="preserve">. </w:t>
      </w:r>
    </w:p>
    <w:p w:rsidR="0088053E" w:rsidRPr="002629EB" w:rsidRDefault="00BD6BB0" w:rsidP="00DD14F6">
      <w:pPr>
        <w:ind w:firstLine="397"/>
        <w:jc w:val="both"/>
        <w:rPr>
          <w:rFonts w:cs="Traditional Arabic"/>
          <w:b/>
          <w:bCs/>
          <w:sz w:val="32"/>
          <w:szCs w:val="32"/>
          <w:rtl/>
        </w:rPr>
      </w:pPr>
      <w:r w:rsidRPr="002629EB">
        <w:rPr>
          <w:rFonts w:cs="Traditional Arabic"/>
          <w:sz w:val="32"/>
          <w:szCs w:val="32"/>
          <w:rtl/>
        </w:rPr>
        <w:t>نسأل الله أن يجعلنا من أهل الجنة، وأن يغفر لنا ذنوبنا، ويجنبنا النار، إنه سميع مجيب</w:t>
      </w:r>
      <w:r w:rsidRPr="002629EB">
        <w:rPr>
          <w:rFonts w:cs="Traditional Arabic"/>
          <w:sz w:val="32"/>
          <w:szCs w:val="32"/>
        </w:rPr>
        <w:t>.</w:t>
      </w:r>
    </w:p>
    <w:p w:rsidR="002629EB" w:rsidRPr="002629EB" w:rsidRDefault="002629EB" w:rsidP="002629EB">
      <w:pPr>
        <w:ind w:firstLine="397"/>
        <w:jc w:val="both"/>
        <w:rPr>
          <w:rFonts w:cs="Traditional Arabic"/>
          <w:sz w:val="32"/>
          <w:szCs w:val="32"/>
          <w:rtl/>
        </w:rPr>
      </w:pPr>
      <w:r w:rsidRPr="002629EB">
        <w:rPr>
          <w:rFonts w:cs="Traditional Arabic"/>
          <w:sz w:val="32"/>
          <w:szCs w:val="32"/>
          <w:rtl/>
        </w:rPr>
        <w:t>بارك الله لي ولكم في القرآن العظيم</w:t>
      </w:r>
      <w:r w:rsidRPr="002629EB">
        <w:rPr>
          <w:rFonts w:cs="Traditional Arabic"/>
          <w:sz w:val="32"/>
          <w:szCs w:val="32"/>
        </w:rPr>
        <w:t>…</w:t>
      </w:r>
    </w:p>
    <w:p w:rsidR="002629EB" w:rsidRPr="002629EB" w:rsidRDefault="002629EB" w:rsidP="002629EB">
      <w:pPr>
        <w:ind w:firstLine="397"/>
        <w:jc w:val="both"/>
        <w:rPr>
          <w:rFonts w:cs="Traditional Arabic"/>
          <w:b/>
          <w:bCs/>
          <w:sz w:val="32"/>
          <w:szCs w:val="32"/>
          <w:rtl/>
        </w:rPr>
      </w:pPr>
      <w:r w:rsidRPr="002629EB">
        <w:rPr>
          <w:rFonts w:cs="Traditional Arabic" w:hint="cs"/>
          <w:b/>
          <w:bCs/>
          <w:sz w:val="32"/>
          <w:szCs w:val="32"/>
          <w:rtl/>
        </w:rPr>
        <w:t xml:space="preserve">الخطبة الثانية : </w:t>
      </w:r>
    </w:p>
    <w:p w:rsidR="002629EB" w:rsidRPr="002629EB" w:rsidRDefault="002629EB" w:rsidP="002629EB">
      <w:pPr>
        <w:ind w:firstLine="397"/>
        <w:jc w:val="both"/>
        <w:rPr>
          <w:rFonts w:cs="Traditional Arabic"/>
          <w:sz w:val="32"/>
          <w:szCs w:val="32"/>
          <w:rtl/>
        </w:rPr>
      </w:pPr>
      <w:r w:rsidRPr="002629EB">
        <w:rPr>
          <w:rFonts w:cs="Traditional Arabic" w:hint="cs"/>
          <w:b/>
          <w:bCs/>
          <w:sz w:val="32"/>
          <w:szCs w:val="32"/>
          <w:rtl/>
        </w:rPr>
        <w:t>الحمد لله</w:t>
      </w:r>
      <w:r w:rsidRPr="002629EB">
        <w:rPr>
          <w:rFonts w:cs="Traditional Arabic" w:hint="cs"/>
          <w:sz w:val="32"/>
          <w:szCs w:val="32"/>
          <w:rtl/>
        </w:rPr>
        <w:t xml:space="preserve"> وكفى وسلام على عباده الذين اصطفى وبعد، فاتقوا الله عباد حق التقوى . </w:t>
      </w:r>
    </w:p>
    <w:p w:rsidR="00BD6BB0" w:rsidRPr="002629EB" w:rsidRDefault="00BD6BB0" w:rsidP="00BD6BB0">
      <w:pPr>
        <w:ind w:firstLine="397"/>
        <w:jc w:val="both"/>
        <w:rPr>
          <w:rFonts w:cs="Traditional Arabic"/>
          <w:b/>
          <w:bCs/>
          <w:sz w:val="32"/>
          <w:szCs w:val="32"/>
          <w:rtl/>
        </w:rPr>
      </w:pPr>
      <w:r w:rsidRPr="002629EB">
        <w:rPr>
          <w:rFonts w:cs="Traditional Arabic" w:hint="cs"/>
          <w:sz w:val="32"/>
          <w:szCs w:val="32"/>
          <w:rtl/>
        </w:rPr>
        <w:t xml:space="preserve">وهناك </w:t>
      </w:r>
      <w:r w:rsidRPr="002629EB">
        <w:rPr>
          <w:rFonts w:cs="Traditional Arabic"/>
          <w:sz w:val="32"/>
          <w:szCs w:val="32"/>
          <w:rtl/>
        </w:rPr>
        <w:t xml:space="preserve">أوقات تفتح فيها أبواب الجنان، </w:t>
      </w:r>
      <w:r w:rsidRPr="002629EB">
        <w:rPr>
          <w:rFonts w:cs="Traditional Arabic" w:hint="cs"/>
          <w:sz w:val="32"/>
          <w:szCs w:val="32"/>
          <w:rtl/>
        </w:rPr>
        <w:t xml:space="preserve">فأبواب </w:t>
      </w:r>
      <w:r w:rsidRPr="002629EB">
        <w:rPr>
          <w:rFonts w:cs="Traditional Arabic"/>
          <w:sz w:val="32"/>
          <w:szCs w:val="32"/>
          <w:rtl/>
        </w:rPr>
        <w:t>أبواب الجنة</w:t>
      </w:r>
      <w:r w:rsidRPr="002629EB">
        <w:rPr>
          <w:rFonts w:cs="Traditional Arabic" w:hint="cs"/>
          <w:sz w:val="32"/>
          <w:szCs w:val="32"/>
          <w:rtl/>
        </w:rPr>
        <w:t xml:space="preserve"> تفتح</w:t>
      </w:r>
      <w:r w:rsidRPr="002629EB">
        <w:rPr>
          <w:rFonts w:cs="Traditional Arabic"/>
          <w:sz w:val="32"/>
          <w:szCs w:val="32"/>
          <w:rtl/>
        </w:rPr>
        <w:t xml:space="preserve"> في شهر رمضان، قال عليه الصلاة والسلام</w:t>
      </w:r>
      <w:r w:rsidRPr="002629EB">
        <w:rPr>
          <w:rFonts w:cs="Traditional Arabic" w:hint="cs"/>
          <w:sz w:val="32"/>
          <w:szCs w:val="32"/>
          <w:rtl/>
        </w:rPr>
        <w:t xml:space="preserve">: " </w:t>
      </w:r>
      <w:r w:rsidRPr="002629EB">
        <w:rPr>
          <w:rFonts w:cs="Traditional Arabic"/>
          <w:b/>
          <w:bCs/>
          <w:sz w:val="32"/>
          <w:szCs w:val="32"/>
          <w:rtl/>
        </w:rPr>
        <w:t>إذا دخل رمضان فتحت أبواب الجنة، وغلقت أبواب جهنم، وسلسلت الشياطين</w:t>
      </w:r>
      <w:r w:rsidRPr="002629EB">
        <w:rPr>
          <w:rFonts w:cs="Traditional Arabic" w:hint="cs"/>
          <w:b/>
          <w:bCs/>
          <w:sz w:val="32"/>
          <w:szCs w:val="32"/>
          <w:rtl/>
        </w:rPr>
        <w:t xml:space="preserve"> " </w:t>
      </w:r>
      <w:r w:rsidRPr="002629EB">
        <w:rPr>
          <w:rFonts w:cs="Traditional Arabic"/>
          <w:sz w:val="32"/>
          <w:szCs w:val="32"/>
          <w:rtl/>
        </w:rPr>
        <w:t>رواه البخاري</w:t>
      </w:r>
      <w:r w:rsidRPr="002629EB">
        <w:rPr>
          <w:rFonts w:cs="Traditional Arabic" w:hint="cs"/>
          <w:sz w:val="32"/>
          <w:szCs w:val="32"/>
          <w:rtl/>
        </w:rPr>
        <w:t xml:space="preserve"> </w:t>
      </w:r>
      <w:r w:rsidRPr="002629EB">
        <w:rPr>
          <w:rFonts w:cs="Traditional Arabic"/>
          <w:sz w:val="32"/>
          <w:szCs w:val="32"/>
          <w:rtl/>
        </w:rPr>
        <w:t>ومسلم</w:t>
      </w:r>
      <w:r w:rsidRPr="002629EB">
        <w:rPr>
          <w:rFonts w:cs="Traditional Arabic" w:hint="cs"/>
          <w:sz w:val="32"/>
          <w:szCs w:val="32"/>
          <w:rtl/>
        </w:rPr>
        <w:t xml:space="preserve"> . </w:t>
      </w:r>
    </w:p>
    <w:p w:rsidR="00BD6BB0" w:rsidRDefault="00BD6BB0" w:rsidP="00BD6BB0">
      <w:pPr>
        <w:ind w:firstLine="397"/>
        <w:jc w:val="both"/>
        <w:rPr>
          <w:rFonts w:cs="Traditional Arabic"/>
          <w:b/>
          <w:bCs/>
          <w:sz w:val="32"/>
          <w:szCs w:val="32"/>
          <w:rtl/>
        </w:rPr>
      </w:pPr>
      <w:r w:rsidRPr="002629EB">
        <w:rPr>
          <w:rFonts w:cs="Traditional Arabic" w:hint="cs"/>
          <w:sz w:val="32"/>
          <w:szCs w:val="32"/>
          <w:rtl/>
        </w:rPr>
        <w:t>وت</w:t>
      </w:r>
      <w:r w:rsidRPr="002629EB">
        <w:rPr>
          <w:rFonts w:cs="Traditional Arabic"/>
          <w:sz w:val="32"/>
          <w:szCs w:val="32"/>
          <w:rtl/>
        </w:rPr>
        <w:t>فتح أبواب الجنة كل اثنين وخميس، روى مسلم عن أبي هريرة: أن رسول الله -صلى الله عليه وسلم- قال</w:t>
      </w:r>
      <w:r w:rsidRPr="002629EB">
        <w:rPr>
          <w:rFonts w:cs="Traditional Arabic"/>
          <w:sz w:val="32"/>
          <w:szCs w:val="32"/>
        </w:rPr>
        <w:t>:</w:t>
      </w:r>
      <w:r w:rsidRPr="002629EB">
        <w:rPr>
          <w:rFonts w:cs="Traditional Arabic"/>
          <w:b/>
          <w:bCs/>
          <w:sz w:val="32"/>
          <w:szCs w:val="32"/>
        </w:rPr>
        <w:t xml:space="preserve">  </w:t>
      </w:r>
      <w:r w:rsidRPr="002629EB">
        <w:rPr>
          <w:rFonts w:cs="Traditional Arabic" w:hint="cs"/>
          <w:b/>
          <w:bCs/>
          <w:sz w:val="32"/>
          <w:szCs w:val="32"/>
          <w:rtl/>
        </w:rPr>
        <w:t xml:space="preserve"> " </w:t>
      </w:r>
      <w:r w:rsidRPr="002629EB">
        <w:rPr>
          <w:rFonts w:cs="Traditional Arabic"/>
          <w:b/>
          <w:bCs/>
          <w:sz w:val="32"/>
          <w:szCs w:val="32"/>
          <w:rtl/>
        </w:rPr>
        <w:t>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w:t>
      </w:r>
      <w:r w:rsidRPr="002629EB">
        <w:rPr>
          <w:rFonts w:cs="Traditional Arabic" w:hint="cs"/>
          <w:b/>
          <w:bCs/>
          <w:sz w:val="32"/>
          <w:szCs w:val="32"/>
          <w:rtl/>
        </w:rPr>
        <w:t xml:space="preserve"> " .</w:t>
      </w:r>
    </w:p>
    <w:p w:rsidR="00DD14F6" w:rsidRDefault="002629EB" w:rsidP="00DD14F6">
      <w:pPr>
        <w:ind w:firstLine="397"/>
        <w:jc w:val="both"/>
        <w:rPr>
          <w:rFonts w:cs="Traditional Arabic" w:hint="cs"/>
          <w:sz w:val="32"/>
          <w:szCs w:val="32"/>
          <w:rtl/>
        </w:rPr>
      </w:pPr>
      <w:r w:rsidRPr="002629EB">
        <w:rPr>
          <w:rFonts w:cs="Traditional Arabic" w:hint="cs"/>
          <w:sz w:val="32"/>
          <w:szCs w:val="32"/>
          <w:rtl/>
        </w:rPr>
        <w:t>وهذا مما يحدو المسلم لأن</w:t>
      </w:r>
      <w:r w:rsidR="00EB022E">
        <w:rPr>
          <w:rFonts w:cs="Traditional Arabic" w:hint="cs"/>
          <w:sz w:val="32"/>
          <w:szCs w:val="32"/>
          <w:rtl/>
        </w:rPr>
        <w:t xml:space="preserve"> يجد السير إلى الله بالإيمان والتقوى والعمل الصالح ويجتهد باستغ</w:t>
      </w:r>
      <w:r w:rsidRPr="002629EB">
        <w:rPr>
          <w:rFonts w:cs="Traditional Arabic" w:hint="cs"/>
          <w:sz w:val="32"/>
          <w:szCs w:val="32"/>
          <w:rtl/>
        </w:rPr>
        <w:t xml:space="preserve">لال المواسم الفاضلة والساعات المباركة ليصل إلى مراده وبغيته جنة عرضها السماوات والأرض </w:t>
      </w:r>
      <w:r w:rsidR="00EB022E">
        <w:rPr>
          <w:rFonts w:cs="Traditional Arabic" w:hint="cs"/>
          <w:sz w:val="32"/>
          <w:szCs w:val="32"/>
          <w:rtl/>
        </w:rPr>
        <w:t>..</w:t>
      </w:r>
      <w:r w:rsidR="00DD14F6">
        <w:rPr>
          <w:rFonts w:cs="Traditional Arabic" w:hint="cs"/>
          <w:sz w:val="32"/>
          <w:szCs w:val="32"/>
          <w:rtl/>
        </w:rPr>
        <w:t xml:space="preserve"> </w:t>
      </w:r>
    </w:p>
    <w:p w:rsidR="002629EB" w:rsidRPr="002629EB" w:rsidRDefault="002629EB" w:rsidP="00DD14F6">
      <w:pPr>
        <w:ind w:firstLine="397"/>
        <w:jc w:val="both"/>
        <w:rPr>
          <w:rFonts w:cs="Traditional Arabic"/>
          <w:sz w:val="32"/>
          <w:szCs w:val="32"/>
          <w:rtl/>
        </w:rPr>
      </w:pPr>
      <w:r w:rsidRPr="002629EB">
        <w:rPr>
          <w:rFonts w:cs="Traditional Arabic" w:hint="cs"/>
          <w:sz w:val="32"/>
          <w:szCs w:val="32"/>
          <w:rtl/>
        </w:rPr>
        <w:lastRenderedPageBreak/>
        <w:t xml:space="preserve">هذا وصلوا رحمكم الله على الرحمة المهداة والنعمة المسداة محمد بن عبدالله .. </w:t>
      </w:r>
    </w:p>
    <w:p w:rsidR="00BD6BB0" w:rsidRPr="002629EB" w:rsidRDefault="00BD6BB0" w:rsidP="00DB076D">
      <w:pPr>
        <w:ind w:firstLine="397"/>
        <w:jc w:val="both"/>
        <w:rPr>
          <w:rFonts w:cs="Traditional Arabic"/>
          <w:sz w:val="32"/>
          <w:szCs w:val="32"/>
          <w:rtl/>
        </w:rPr>
      </w:pPr>
    </w:p>
    <w:sectPr w:rsidR="00BD6BB0" w:rsidRPr="002629EB" w:rsidSect="00F575D4">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C5" w:rsidRDefault="00860DC5">
      <w:r>
        <w:separator/>
      </w:r>
    </w:p>
  </w:endnote>
  <w:endnote w:type="continuationSeparator" w:id="0">
    <w:p w:rsidR="00860DC5" w:rsidRDefault="0086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C5" w:rsidRDefault="00860DC5">
      <w:r>
        <w:separator/>
      </w:r>
    </w:p>
  </w:footnote>
  <w:footnote w:type="continuationSeparator" w:id="0">
    <w:p w:rsidR="00860DC5" w:rsidRDefault="00860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FFA"/>
    <w:multiLevelType w:val="multilevel"/>
    <w:tmpl w:val="5B1C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A91F50"/>
    <w:multiLevelType w:val="multilevel"/>
    <w:tmpl w:val="E4A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BE3EC2"/>
    <w:multiLevelType w:val="hybridMultilevel"/>
    <w:tmpl w:val="D8886D4A"/>
    <w:lvl w:ilvl="0" w:tplc="5C6052EE">
      <w:start w:val="8"/>
      <w:numFmt w:val="bullet"/>
      <w:lvlText w:val="-"/>
      <w:lvlJc w:val="left"/>
      <w:pPr>
        <w:ind w:left="757" w:hanging="360"/>
      </w:pPr>
      <w:rPr>
        <w:rFonts w:ascii="Traditional Arabic" w:eastAsia="Times New Roman"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B2"/>
    <w:rsid w:val="000021F1"/>
    <w:rsid w:val="00011839"/>
    <w:rsid w:val="000139D5"/>
    <w:rsid w:val="000318E0"/>
    <w:rsid w:val="000428F8"/>
    <w:rsid w:val="00046BFF"/>
    <w:rsid w:val="00051222"/>
    <w:rsid w:val="000654C4"/>
    <w:rsid w:val="00093006"/>
    <w:rsid w:val="00095AEA"/>
    <w:rsid w:val="000A087C"/>
    <w:rsid w:val="000D1592"/>
    <w:rsid w:val="000D26E5"/>
    <w:rsid w:val="000D330E"/>
    <w:rsid w:val="00103428"/>
    <w:rsid w:val="00105252"/>
    <w:rsid w:val="00162ED3"/>
    <w:rsid w:val="00163A8D"/>
    <w:rsid w:val="001B4C27"/>
    <w:rsid w:val="001B5364"/>
    <w:rsid w:val="001D11CF"/>
    <w:rsid w:val="0020156B"/>
    <w:rsid w:val="0020276A"/>
    <w:rsid w:val="00213268"/>
    <w:rsid w:val="00251C23"/>
    <w:rsid w:val="002629EB"/>
    <w:rsid w:val="0027112D"/>
    <w:rsid w:val="002B5AC8"/>
    <w:rsid w:val="002C6706"/>
    <w:rsid w:val="002F06B5"/>
    <w:rsid w:val="00325B6C"/>
    <w:rsid w:val="00364D1B"/>
    <w:rsid w:val="00366FC6"/>
    <w:rsid w:val="00376258"/>
    <w:rsid w:val="00383E64"/>
    <w:rsid w:val="003A1513"/>
    <w:rsid w:val="003A5405"/>
    <w:rsid w:val="003C1EE6"/>
    <w:rsid w:val="003C6F7F"/>
    <w:rsid w:val="003D48C8"/>
    <w:rsid w:val="0041343E"/>
    <w:rsid w:val="00420B96"/>
    <w:rsid w:val="00440E96"/>
    <w:rsid w:val="00482FAF"/>
    <w:rsid w:val="00483153"/>
    <w:rsid w:val="00492199"/>
    <w:rsid w:val="00495316"/>
    <w:rsid w:val="0050089C"/>
    <w:rsid w:val="00501F8A"/>
    <w:rsid w:val="00502DB9"/>
    <w:rsid w:val="0053130A"/>
    <w:rsid w:val="00531910"/>
    <w:rsid w:val="00561296"/>
    <w:rsid w:val="00562252"/>
    <w:rsid w:val="005A29AA"/>
    <w:rsid w:val="005B578A"/>
    <w:rsid w:val="005B68B9"/>
    <w:rsid w:val="005C4B4B"/>
    <w:rsid w:val="005D2250"/>
    <w:rsid w:val="00610333"/>
    <w:rsid w:val="00622A1C"/>
    <w:rsid w:val="0066263B"/>
    <w:rsid w:val="00670FBE"/>
    <w:rsid w:val="00671707"/>
    <w:rsid w:val="00682E73"/>
    <w:rsid w:val="006877D8"/>
    <w:rsid w:val="006B2916"/>
    <w:rsid w:val="006D1E70"/>
    <w:rsid w:val="00701BD7"/>
    <w:rsid w:val="00741E87"/>
    <w:rsid w:val="00746299"/>
    <w:rsid w:val="007607C7"/>
    <w:rsid w:val="00764C9A"/>
    <w:rsid w:val="0078173D"/>
    <w:rsid w:val="00785F46"/>
    <w:rsid w:val="007C1BC3"/>
    <w:rsid w:val="007F0FB9"/>
    <w:rsid w:val="00806179"/>
    <w:rsid w:val="00820B75"/>
    <w:rsid w:val="00847EB3"/>
    <w:rsid w:val="00852C3F"/>
    <w:rsid w:val="00860DC5"/>
    <w:rsid w:val="00875A21"/>
    <w:rsid w:val="0088053E"/>
    <w:rsid w:val="00880B6E"/>
    <w:rsid w:val="008815B0"/>
    <w:rsid w:val="008955AE"/>
    <w:rsid w:val="008A5E31"/>
    <w:rsid w:val="008C01DC"/>
    <w:rsid w:val="008E14E8"/>
    <w:rsid w:val="008E4B4D"/>
    <w:rsid w:val="008F1CFF"/>
    <w:rsid w:val="00914024"/>
    <w:rsid w:val="009201FE"/>
    <w:rsid w:val="009243B1"/>
    <w:rsid w:val="009272BE"/>
    <w:rsid w:val="00952496"/>
    <w:rsid w:val="00980450"/>
    <w:rsid w:val="00993B58"/>
    <w:rsid w:val="009B419B"/>
    <w:rsid w:val="009C3235"/>
    <w:rsid w:val="009D51C0"/>
    <w:rsid w:val="009D5D08"/>
    <w:rsid w:val="009E3105"/>
    <w:rsid w:val="009F6F1C"/>
    <w:rsid w:val="00A40450"/>
    <w:rsid w:val="00A411DB"/>
    <w:rsid w:val="00A46B70"/>
    <w:rsid w:val="00A57008"/>
    <w:rsid w:val="00A57A3A"/>
    <w:rsid w:val="00A854C4"/>
    <w:rsid w:val="00AA6BE9"/>
    <w:rsid w:val="00AB6BB1"/>
    <w:rsid w:val="00AF4FE6"/>
    <w:rsid w:val="00B068B2"/>
    <w:rsid w:val="00B419F9"/>
    <w:rsid w:val="00B42327"/>
    <w:rsid w:val="00B52021"/>
    <w:rsid w:val="00BB22C2"/>
    <w:rsid w:val="00BB4CE1"/>
    <w:rsid w:val="00BC3B70"/>
    <w:rsid w:val="00BD6BB0"/>
    <w:rsid w:val="00BD72E7"/>
    <w:rsid w:val="00BF6C3E"/>
    <w:rsid w:val="00C045E8"/>
    <w:rsid w:val="00C1746E"/>
    <w:rsid w:val="00C369B4"/>
    <w:rsid w:val="00C63EAD"/>
    <w:rsid w:val="00C86E02"/>
    <w:rsid w:val="00CA1BEB"/>
    <w:rsid w:val="00CA307D"/>
    <w:rsid w:val="00CA73C7"/>
    <w:rsid w:val="00CF35B9"/>
    <w:rsid w:val="00D65C96"/>
    <w:rsid w:val="00D67D57"/>
    <w:rsid w:val="00DA299B"/>
    <w:rsid w:val="00DB076D"/>
    <w:rsid w:val="00DB64AA"/>
    <w:rsid w:val="00DD14F6"/>
    <w:rsid w:val="00DE1896"/>
    <w:rsid w:val="00E10C04"/>
    <w:rsid w:val="00E27551"/>
    <w:rsid w:val="00E518E7"/>
    <w:rsid w:val="00E81433"/>
    <w:rsid w:val="00EB022E"/>
    <w:rsid w:val="00EB3958"/>
    <w:rsid w:val="00EC7E61"/>
    <w:rsid w:val="00F00FE0"/>
    <w:rsid w:val="00F27B63"/>
    <w:rsid w:val="00F4138A"/>
    <w:rsid w:val="00F43E0F"/>
    <w:rsid w:val="00F575D4"/>
    <w:rsid w:val="00F65B93"/>
    <w:rsid w:val="00F65D95"/>
    <w:rsid w:val="00F9256B"/>
    <w:rsid w:val="00F9272F"/>
    <w:rsid w:val="00F97DC3"/>
    <w:rsid w:val="00FA548E"/>
    <w:rsid w:val="00FD32EA"/>
    <w:rsid w:val="00FE7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0A"/>
    <w:pPr>
      <w:bidi/>
    </w:pPr>
    <w:rPr>
      <w:sz w:val="24"/>
      <w:szCs w:val="24"/>
    </w:rPr>
  </w:style>
  <w:style w:type="paragraph" w:styleId="2">
    <w:name w:val="heading 2"/>
    <w:basedOn w:val="a"/>
    <w:next w:val="a"/>
    <w:link w:val="2Char"/>
    <w:semiHidden/>
    <w:unhideWhenUsed/>
    <w:qFormat/>
    <w:rsid w:val="009D51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Char"/>
    <w:uiPriority w:val="9"/>
    <w:qFormat/>
    <w:rsid w:val="00562252"/>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068B2"/>
    <w:pPr>
      <w:bidi w:val="0"/>
      <w:spacing w:before="100" w:beforeAutospacing="1" w:after="100" w:afterAutospacing="1"/>
    </w:pPr>
    <w:rPr>
      <w:rFonts w:cs="Traditional Arabic"/>
      <w:b/>
      <w:bCs/>
    </w:rPr>
  </w:style>
  <w:style w:type="paragraph" w:styleId="a4">
    <w:name w:val="List Paragraph"/>
    <w:basedOn w:val="a"/>
    <w:uiPriority w:val="34"/>
    <w:qFormat/>
    <w:rsid w:val="00051222"/>
    <w:pPr>
      <w:ind w:left="720"/>
      <w:contextualSpacing/>
    </w:pPr>
  </w:style>
  <w:style w:type="character" w:styleId="Hyperlink">
    <w:name w:val="Hyperlink"/>
    <w:basedOn w:val="a0"/>
    <w:unhideWhenUsed/>
    <w:rsid w:val="00561296"/>
    <w:rPr>
      <w:color w:val="0000FF" w:themeColor="hyperlink"/>
      <w:u w:val="single"/>
    </w:rPr>
  </w:style>
  <w:style w:type="character" w:customStyle="1" w:styleId="apple-converted-space">
    <w:name w:val="apple-converted-space"/>
    <w:basedOn w:val="a0"/>
    <w:rsid w:val="00A57A3A"/>
  </w:style>
  <w:style w:type="character" w:customStyle="1" w:styleId="hadith">
    <w:name w:val="hadith"/>
    <w:basedOn w:val="a0"/>
    <w:rsid w:val="00A57A3A"/>
  </w:style>
  <w:style w:type="character" w:customStyle="1" w:styleId="tips2">
    <w:name w:val="tips2"/>
    <w:basedOn w:val="a0"/>
    <w:rsid w:val="00A57A3A"/>
  </w:style>
  <w:style w:type="character" w:customStyle="1" w:styleId="4Char">
    <w:name w:val="عنوان 4 Char"/>
    <w:basedOn w:val="a0"/>
    <w:link w:val="4"/>
    <w:uiPriority w:val="9"/>
    <w:rsid w:val="00562252"/>
    <w:rPr>
      <w:b/>
      <w:bCs/>
      <w:sz w:val="24"/>
      <w:szCs w:val="24"/>
    </w:rPr>
  </w:style>
  <w:style w:type="character" w:styleId="a5">
    <w:name w:val="Strong"/>
    <w:basedOn w:val="a0"/>
    <w:uiPriority w:val="22"/>
    <w:qFormat/>
    <w:rsid w:val="00562252"/>
    <w:rPr>
      <w:b/>
      <w:bCs/>
    </w:rPr>
  </w:style>
  <w:style w:type="character" w:customStyle="1" w:styleId="aaya">
    <w:name w:val="aaya"/>
    <w:basedOn w:val="a0"/>
    <w:rsid w:val="002B5AC8"/>
  </w:style>
  <w:style w:type="character" w:customStyle="1" w:styleId="sora">
    <w:name w:val="sora"/>
    <w:basedOn w:val="a0"/>
    <w:rsid w:val="002B5AC8"/>
  </w:style>
  <w:style w:type="character" w:customStyle="1" w:styleId="2Char">
    <w:name w:val="عنوان 2 Char"/>
    <w:basedOn w:val="a0"/>
    <w:link w:val="2"/>
    <w:semiHidden/>
    <w:rsid w:val="009D51C0"/>
    <w:rPr>
      <w:rFonts w:asciiTheme="majorHAnsi" w:eastAsiaTheme="majorEastAsia" w:hAnsiTheme="majorHAnsi" w:cstheme="majorBidi"/>
      <w:color w:val="365F91" w:themeColor="accent1" w:themeShade="BF"/>
      <w:sz w:val="26"/>
      <w:szCs w:val="26"/>
    </w:rPr>
  </w:style>
  <w:style w:type="character" w:styleId="a6">
    <w:name w:val="FollowedHyperlink"/>
    <w:basedOn w:val="a0"/>
    <w:semiHidden/>
    <w:unhideWhenUsed/>
    <w:rsid w:val="00682E73"/>
    <w:rPr>
      <w:color w:val="800080" w:themeColor="followedHyperlink"/>
      <w:u w:val="single"/>
    </w:rPr>
  </w:style>
  <w:style w:type="paragraph" w:styleId="a7">
    <w:name w:val="Normal (Web)"/>
    <w:basedOn w:val="a"/>
    <w:uiPriority w:val="99"/>
    <w:semiHidden/>
    <w:unhideWhenUsed/>
    <w:rsid w:val="00B42327"/>
  </w:style>
  <w:style w:type="character" w:customStyle="1" w:styleId="highlight">
    <w:name w:val="highlight"/>
    <w:basedOn w:val="a0"/>
    <w:rsid w:val="00213268"/>
  </w:style>
  <w:style w:type="character" w:customStyle="1" w:styleId="t1">
    <w:name w:val="t1"/>
    <w:basedOn w:val="a0"/>
    <w:rsid w:val="005B578A"/>
  </w:style>
  <w:style w:type="character" w:customStyle="1" w:styleId="ayaintottseer">
    <w:name w:val="ayaintottseer"/>
    <w:basedOn w:val="a0"/>
    <w:rsid w:val="005B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809">
      <w:bodyDiv w:val="1"/>
      <w:marLeft w:val="0"/>
      <w:marRight w:val="0"/>
      <w:marTop w:val="0"/>
      <w:marBottom w:val="0"/>
      <w:divBdr>
        <w:top w:val="none" w:sz="0" w:space="0" w:color="auto"/>
        <w:left w:val="none" w:sz="0" w:space="0" w:color="auto"/>
        <w:bottom w:val="none" w:sz="0" w:space="0" w:color="auto"/>
        <w:right w:val="none" w:sz="0" w:space="0" w:color="auto"/>
      </w:divBdr>
      <w:divsChild>
        <w:div w:id="630674011">
          <w:marLeft w:val="0"/>
          <w:marRight w:val="0"/>
          <w:marTop w:val="0"/>
          <w:marBottom w:val="0"/>
          <w:divBdr>
            <w:top w:val="none" w:sz="0" w:space="0" w:color="auto"/>
            <w:left w:val="none" w:sz="0" w:space="0" w:color="auto"/>
            <w:bottom w:val="none" w:sz="0" w:space="0" w:color="auto"/>
            <w:right w:val="none" w:sz="0" w:space="0" w:color="auto"/>
          </w:divBdr>
        </w:div>
        <w:div w:id="1336491216">
          <w:marLeft w:val="-225"/>
          <w:marRight w:val="-225"/>
          <w:marTop w:val="0"/>
          <w:marBottom w:val="0"/>
          <w:divBdr>
            <w:top w:val="none" w:sz="0" w:space="0" w:color="auto"/>
            <w:left w:val="none" w:sz="0" w:space="0" w:color="auto"/>
            <w:bottom w:val="none" w:sz="0" w:space="0" w:color="auto"/>
            <w:right w:val="none" w:sz="0" w:space="0" w:color="auto"/>
          </w:divBdr>
          <w:divsChild>
            <w:div w:id="2141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2691">
      <w:bodyDiv w:val="1"/>
      <w:marLeft w:val="0"/>
      <w:marRight w:val="0"/>
      <w:marTop w:val="0"/>
      <w:marBottom w:val="0"/>
      <w:divBdr>
        <w:top w:val="none" w:sz="0" w:space="0" w:color="auto"/>
        <w:left w:val="none" w:sz="0" w:space="0" w:color="auto"/>
        <w:bottom w:val="none" w:sz="0" w:space="0" w:color="auto"/>
        <w:right w:val="none" w:sz="0" w:space="0" w:color="auto"/>
      </w:divBdr>
    </w:div>
    <w:div w:id="49116381">
      <w:bodyDiv w:val="1"/>
      <w:marLeft w:val="0"/>
      <w:marRight w:val="0"/>
      <w:marTop w:val="0"/>
      <w:marBottom w:val="0"/>
      <w:divBdr>
        <w:top w:val="none" w:sz="0" w:space="0" w:color="auto"/>
        <w:left w:val="none" w:sz="0" w:space="0" w:color="auto"/>
        <w:bottom w:val="none" w:sz="0" w:space="0" w:color="auto"/>
        <w:right w:val="none" w:sz="0" w:space="0" w:color="auto"/>
      </w:divBdr>
    </w:div>
    <w:div w:id="644542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989">
          <w:marLeft w:val="0"/>
          <w:marRight w:val="0"/>
          <w:marTop w:val="75"/>
          <w:marBottom w:val="165"/>
          <w:divBdr>
            <w:top w:val="none" w:sz="0" w:space="0" w:color="auto"/>
            <w:left w:val="none" w:sz="0" w:space="0" w:color="auto"/>
            <w:bottom w:val="single" w:sz="6" w:space="5" w:color="CAEAF4"/>
            <w:right w:val="none" w:sz="0" w:space="0" w:color="auto"/>
          </w:divBdr>
        </w:div>
      </w:divsChild>
    </w:div>
    <w:div w:id="71975994">
      <w:bodyDiv w:val="1"/>
      <w:marLeft w:val="0"/>
      <w:marRight w:val="0"/>
      <w:marTop w:val="0"/>
      <w:marBottom w:val="0"/>
      <w:divBdr>
        <w:top w:val="none" w:sz="0" w:space="0" w:color="auto"/>
        <w:left w:val="none" w:sz="0" w:space="0" w:color="auto"/>
        <w:bottom w:val="none" w:sz="0" w:space="0" w:color="auto"/>
        <w:right w:val="none" w:sz="0" w:space="0" w:color="auto"/>
      </w:divBdr>
    </w:div>
    <w:div w:id="74254721">
      <w:bodyDiv w:val="1"/>
      <w:marLeft w:val="0"/>
      <w:marRight w:val="0"/>
      <w:marTop w:val="0"/>
      <w:marBottom w:val="0"/>
      <w:divBdr>
        <w:top w:val="none" w:sz="0" w:space="0" w:color="auto"/>
        <w:left w:val="none" w:sz="0" w:space="0" w:color="auto"/>
        <w:bottom w:val="none" w:sz="0" w:space="0" w:color="auto"/>
        <w:right w:val="none" w:sz="0" w:space="0" w:color="auto"/>
      </w:divBdr>
    </w:div>
    <w:div w:id="99179914">
      <w:bodyDiv w:val="1"/>
      <w:marLeft w:val="0"/>
      <w:marRight w:val="0"/>
      <w:marTop w:val="0"/>
      <w:marBottom w:val="0"/>
      <w:divBdr>
        <w:top w:val="none" w:sz="0" w:space="0" w:color="auto"/>
        <w:left w:val="none" w:sz="0" w:space="0" w:color="auto"/>
        <w:bottom w:val="none" w:sz="0" w:space="0" w:color="auto"/>
        <w:right w:val="none" w:sz="0" w:space="0" w:color="auto"/>
      </w:divBdr>
    </w:div>
    <w:div w:id="108162039">
      <w:bodyDiv w:val="1"/>
      <w:marLeft w:val="0"/>
      <w:marRight w:val="0"/>
      <w:marTop w:val="0"/>
      <w:marBottom w:val="0"/>
      <w:divBdr>
        <w:top w:val="none" w:sz="0" w:space="0" w:color="auto"/>
        <w:left w:val="none" w:sz="0" w:space="0" w:color="auto"/>
        <w:bottom w:val="none" w:sz="0" w:space="0" w:color="auto"/>
        <w:right w:val="none" w:sz="0" w:space="0" w:color="auto"/>
      </w:divBdr>
    </w:div>
    <w:div w:id="178083799">
      <w:bodyDiv w:val="1"/>
      <w:marLeft w:val="0"/>
      <w:marRight w:val="0"/>
      <w:marTop w:val="0"/>
      <w:marBottom w:val="0"/>
      <w:divBdr>
        <w:top w:val="none" w:sz="0" w:space="0" w:color="auto"/>
        <w:left w:val="none" w:sz="0" w:space="0" w:color="auto"/>
        <w:bottom w:val="none" w:sz="0" w:space="0" w:color="auto"/>
        <w:right w:val="none" w:sz="0" w:space="0" w:color="auto"/>
      </w:divBdr>
    </w:div>
    <w:div w:id="226845148">
      <w:bodyDiv w:val="1"/>
      <w:marLeft w:val="0"/>
      <w:marRight w:val="0"/>
      <w:marTop w:val="0"/>
      <w:marBottom w:val="0"/>
      <w:divBdr>
        <w:top w:val="none" w:sz="0" w:space="0" w:color="auto"/>
        <w:left w:val="none" w:sz="0" w:space="0" w:color="auto"/>
        <w:bottom w:val="none" w:sz="0" w:space="0" w:color="auto"/>
        <w:right w:val="none" w:sz="0" w:space="0" w:color="auto"/>
      </w:divBdr>
    </w:div>
    <w:div w:id="258490484">
      <w:bodyDiv w:val="1"/>
      <w:marLeft w:val="0"/>
      <w:marRight w:val="0"/>
      <w:marTop w:val="0"/>
      <w:marBottom w:val="0"/>
      <w:divBdr>
        <w:top w:val="none" w:sz="0" w:space="0" w:color="auto"/>
        <w:left w:val="none" w:sz="0" w:space="0" w:color="auto"/>
        <w:bottom w:val="none" w:sz="0" w:space="0" w:color="auto"/>
        <w:right w:val="none" w:sz="0" w:space="0" w:color="auto"/>
      </w:divBdr>
      <w:divsChild>
        <w:div w:id="1382285572">
          <w:marLeft w:val="0"/>
          <w:marRight w:val="0"/>
          <w:marTop w:val="75"/>
          <w:marBottom w:val="165"/>
          <w:divBdr>
            <w:top w:val="none" w:sz="0" w:space="0" w:color="auto"/>
            <w:left w:val="none" w:sz="0" w:space="0" w:color="auto"/>
            <w:bottom w:val="single" w:sz="6" w:space="5" w:color="CAEAF4"/>
            <w:right w:val="none" w:sz="0" w:space="0" w:color="auto"/>
          </w:divBdr>
        </w:div>
      </w:divsChild>
    </w:div>
    <w:div w:id="278685735">
      <w:bodyDiv w:val="1"/>
      <w:marLeft w:val="0"/>
      <w:marRight w:val="0"/>
      <w:marTop w:val="0"/>
      <w:marBottom w:val="0"/>
      <w:divBdr>
        <w:top w:val="none" w:sz="0" w:space="0" w:color="auto"/>
        <w:left w:val="none" w:sz="0" w:space="0" w:color="auto"/>
        <w:bottom w:val="none" w:sz="0" w:space="0" w:color="auto"/>
        <w:right w:val="none" w:sz="0" w:space="0" w:color="auto"/>
      </w:divBdr>
    </w:div>
    <w:div w:id="313411815">
      <w:bodyDiv w:val="1"/>
      <w:marLeft w:val="0"/>
      <w:marRight w:val="0"/>
      <w:marTop w:val="0"/>
      <w:marBottom w:val="0"/>
      <w:divBdr>
        <w:top w:val="none" w:sz="0" w:space="0" w:color="auto"/>
        <w:left w:val="none" w:sz="0" w:space="0" w:color="auto"/>
        <w:bottom w:val="none" w:sz="0" w:space="0" w:color="auto"/>
        <w:right w:val="none" w:sz="0" w:space="0" w:color="auto"/>
      </w:divBdr>
    </w:div>
    <w:div w:id="483277457">
      <w:bodyDiv w:val="1"/>
      <w:marLeft w:val="0"/>
      <w:marRight w:val="0"/>
      <w:marTop w:val="0"/>
      <w:marBottom w:val="0"/>
      <w:divBdr>
        <w:top w:val="none" w:sz="0" w:space="0" w:color="auto"/>
        <w:left w:val="none" w:sz="0" w:space="0" w:color="auto"/>
        <w:bottom w:val="none" w:sz="0" w:space="0" w:color="auto"/>
        <w:right w:val="none" w:sz="0" w:space="0" w:color="auto"/>
      </w:divBdr>
    </w:div>
    <w:div w:id="517158520">
      <w:bodyDiv w:val="1"/>
      <w:marLeft w:val="0"/>
      <w:marRight w:val="0"/>
      <w:marTop w:val="0"/>
      <w:marBottom w:val="0"/>
      <w:divBdr>
        <w:top w:val="none" w:sz="0" w:space="0" w:color="auto"/>
        <w:left w:val="none" w:sz="0" w:space="0" w:color="auto"/>
        <w:bottom w:val="none" w:sz="0" w:space="0" w:color="auto"/>
        <w:right w:val="none" w:sz="0" w:space="0" w:color="auto"/>
      </w:divBdr>
      <w:divsChild>
        <w:div w:id="1769495500">
          <w:marLeft w:val="0"/>
          <w:marRight w:val="0"/>
          <w:marTop w:val="0"/>
          <w:marBottom w:val="150"/>
          <w:divBdr>
            <w:top w:val="none" w:sz="0" w:space="0" w:color="auto"/>
            <w:left w:val="none" w:sz="0" w:space="0" w:color="auto"/>
            <w:bottom w:val="none" w:sz="0" w:space="0" w:color="auto"/>
            <w:right w:val="none" w:sz="0" w:space="0" w:color="auto"/>
          </w:divBdr>
        </w:div>
        <w:div w:id="2131700376">
          <w:marLeft w:val="0"/>
          <w:marRight w:val="0"/>
          <w:marTop w:val="0"/>
          <w:marBottom w:val="0"/>
          <w:divBdr>
            <w:top w:val="none" w:sz="0" w:space="0" w:color="auto"/>
            <w:left w:val="none" w:sz="0" w:space="0" w:color="auto"/>
            <w:bottom w:val="none" w:sz="0" w:space="0" w:color="auto"/>
            <w:right w:val="none" w:sz="0" w:space="0" w:color="auto"/>
          </w:divBdr>
          <w:divsChild>
            <w:div w:id="236012555">
              <w:marLeft w:val="0"/>
              <w:marRight w:val="0"/>
              <w:marTop w:val="0"/>
              <w:marBottom w:val="0"/>
              <w:divBdr>
                <w:top w:val="none" w:sz="0" w:space="0" w:color="auto"/>
                <w:left w:val="none" w:sz="0" w:space="0" w:color="auto"/>
                <w:bottom w:val="none" w:sz="0" w:space="0" w:color="auto"/>
                <w:right w:val="none" w:sz="0" w:space="0" w:color="auto"/>
              </w:divBdr>
              <w:divsChild>
                <w:div w:id="653996820">
                  <w:marLeft w:val="0"/>
                  <w:marRight w:val="0"/>
                  <w:marTop w:val="225"/>
                  <w:marBottom w:val="0"/>
                  <w:divBdr>
                    <w:top w:val="none" w:sz="0" w:space="0" w:color="auto"/>
                    <w:left w:val="none" w:sz="0" w:space="0" w:color="auto"/>
                    <w:bottom w:val="none" w:sz="0" w:space="0" w:color="auto"/>
                    <w:right w:val="none" w:sz="0" w:space="0" w:color="auto"/>
                  </w:divBdr>
                  <w:divsChild>
                    <w:div w:id="1347946487">
                      <w:marLeft w:val="-225"/>
                      <w:marRight w:val="-225"/>
                      <w:marTop w:val="0"/>
                      <w:marBottom w:val="0"/>
                      <w:divBdr>
                        <w:top w:val="none" w:sz="0" w:space="0" w:color="auto"/>
                        <w:left w:val="none" w:sz="0" w:space="0" w:color="auto"/>
                        <w:bottom w:val="none" w:sz="0" w:space="0" w:color="auto"/>
                        <w:right w:val="none" w:sz="0" w:space="0" w:color="auto"/>
                      </w:divBdr>
                      <w:divsChild>
                        <w:div w:id="1652707426">
                          <w:marLeft w:val="0"/>
                          <w:marRight w:val="0"/>
                          <w:marTop w:val="0"/>
                          <w:marBottom w:val="0"/>
                          <w:divBdr>
                            <w:top w:val="none" w:sz="0" w:space="0" w:color="auto"/>
                            <w:left w:val="none" w:sz="0" w:space="0" w:color="auto"/>
                            <w:bottom w:val="none" w:sz="0" w:space="0" w:color="auto"/>
                            <w:right w:val="none" w:sz="0" w:space="0" w:color="auto"/>
                          </w:divBdr>
                          <w:divsChild>
                            <w:div w:id="1263957273">
                              <w:marLeft w:val="0"/>
                              <w:marRight w:val="0"/>
                              <w:marTop w:val="0"/>
                              <w:marBottom w:val="0"/>
                              <w:divBdr>
                                <w:top w:val="none" w:sz="0" w:space="0" w:color="auto"/>
                                <w:left w:val="none" w:sz="0" w:space="0" w:color="auto"/>
                                <w:bottom w:val="none" w:sz="0" w:space="0" w:color="auto"/>
                                <w:right w:val="none" w:sz="0" w:space="0" w:color="auto"/>
                              </w:divBdr>
                              <w:divsChild>
                                <w:div w:id="567155205">
                                  <w:marLeft w:val="0"/>
                                  <w:marRight w:val="0"/>
                                  <w:marTop w:val="0"/>
                                  <w:marBottom w:val="0"/>
                                  <w:divBdr>
                                    <w:top w:val="none" w:sz="0" w:space="0" w:color="auto"/>
                                    <w:left w:val="none" w:sz="0" w:space="0" w:color="auto"/>
                                    <w:bottom w:val="none" w:sz="0" w:space="0" w:color="auto"/>
                                    <w:right w:val="none" w:sz="0" w:space="0" w:color="auto"/>
                                  </w:divBdr>
                                  <w:divsChild>
                                    <w:div w:id="1248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127">
                          <w:marLeft w:val="0"/>
                          <w:marRight w:val="0"/>
                          <w:marTop w:val="0"/>
                          <w:marBottom w:val="0"/>
                          <w:divBdr>
                            <w:top w:val="none" w:sz="0" w:space="0" w:color="auto"/>
                            <w:left w:val="none" w:sz="0" w:space="0" w:color="auto"/>
                            <w:bottom w:val="none" w:sz="0" w:space="0" w:color="auto"/>
                            <w:right w:val="none" w:sz="0" w:space="0" w:color="auto"/>
                          </w:divBdr>
                        </w:div>
                      </w:divsChild>
                    </w:div>
                    <w:div w:id="361514032">
                      <w:marLeft w:val="0"/>
                      <w:marRight w:val="0"/>
                      <w:marTop w:val="0"/>
                      <w:marBottom w:val="0"/>
                      <w:divBdr>
                        <w:top w:val="none" w:sz="0" w:space="0" w:color="auto"/>
                        <w:left w:val="none" w:sz="0" w:space="0" w:color="auto"/>
                        <w:bottom w:val="none" w:sz="0" w:space="0" w:color="auto"/>
                        <w:right w:val="none" w:sz="0" w:space="0" w:color="auto"/>
                      </w:divBdr>
                    </w:div>
                    <w:div w:id="1920016237">
                      <w:marLeft w:val="-225"/>
                      <w:marRight w:val="-225"/>
                      <w:marTop w:val="0"/>
                      <w:marBottom w:val="0"/>
                      <w:divBdr>
                        <w:top w:val="none" w:sz="0" w:space="0" w:color="auto"/>
                        <w:left w:val="none" w:sz="0" w:space="0" w:color="auto"/>
                        <w:bottom w:val="none" w:sz="0" w:space="0" w:color="auto"/>
                        <w:right w:val="none" w:sz="0" w:space="0" w:color="auto"/>
                      </w:divBdr>
                      <w:divsChild>
                        <w:div w:id="2104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173">
      <w:bodyDiv w:val="1"/>
      <w:marLeft w:val="0"/>
      <w:marRight w:val="0"/>
      <w:marTop w:val="0"/>
      <w:marBottom w:val="0"/>
      <w:divBdr>
        <w:top w:val="none" w:sz="0" w:space="0" w:color="auto"/>
        <w:left w:val="none" w:sz="0" w:space="0" w:color="auto"/>
        <w:bottom w:val="none" w:sz="0" w:space="0" w:color="auto"/>
        <w:right w:val="none" w:sz="0" w:space="0" w:color="auto"/>
      </w:divBdr>
    </w:div>
    <w:div w:id="651720425">
      <w:bodyDiv w:val="1"/>
      <w:marLeft w:val="0"/>
      <w:marRight w:val="0"/>
      <w:marTop w:val="0"/>
      <w:marBottom w:val="0"/>
      <w:divBdr>
        <w:top w:val="none" w:sz="0" w:space="0" w:color="auto"/>
        <w:left w:val="none" w:sz="0" w:space="0" w:color="auto"/>
        <w:bottom w:val="none" w:sz="0" w:space="0" w:color="auto"/>
        <w:right w:val="none" w:sz="0" w:space="0" w:color="auto"/>
      </w:divBdr>
    </w:div>
    <w:div w:id="6859851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90">
          <w:marLeft w:val="0"/>
          <w:marRight w:val="0"/>
          <w:marTop w:val="0"/>
          <w:marBottom w:val="0"/>
          <w:divBdr>
            <w:top w:val="none" w:sz="0" w:space="0" w:color="auto"/>
            <w:left w:val="none" w:sz="0" w:space="0" w:color="auto"/>
            <w:bottom w:val="none" w:sz="0" w:space="0" w:color="auto"/>
            <w:right w:val="none" w:sz="0" w:space="0" w:color="auto"/>
          </w:divBdr>
        </w:div>
        <w:div w:id="2088991423">
          <w:marLeft w:val="-225"/>
          <w:marRight w:val="-225"/>
          <w:marTop w:val="0"/>
          <w:marBottom w:val="0"/>
          <w:divBdr>
            <w:top w:val="none" w:sz="0" w:space="0" w:color="auto"/>
            <w:left w:val="none" w:sz="0" w:space="0" w:color="auto"/>
            <w:bottom w:val="none" w:sz="0" w:space="0" w:color="auto"/>
            <w:right w:val="none" w:sz="0" w:space="0" w:color="auto"/>
          </w:divBdr>
          <w:divsChild>
            <w:div w:id="448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98172">
      <w:bodyDiv w:val="1"/>
      <w:marLeft w:val="0"/>
      <w:marRight w:val="0"/>
      <w:marTop w:val="0"/>
      <w:marBottom w:val="0"/>
      <w:divBdr>
        <w:top w:val="none" w:sz="0" w:space="0" w:color="auto"/>
        <w:left w:val="none" w:sz="0" w:space="0" w:color="auto"/>
        <w:bottom w:val="none" w:sz="0" w:space="0" w:color="auto"/>
        <w:right w:val="none" w:sz="0" w:space="0" w:color="auto"/>
      </w:divBdr>
    </w:div>
    <w:div w:id="817648358">
      <w:bodyDiv w:val="1"/>
      <w:marLeft w:val="0"/>
      <w:marRight w:val="0"/>
      <w:marTop w:val="0"/>
      <w:marBottom w:val="0"/>
      <w:divBdr>
        <w:top w:val="none" w:sz="0" w:space="0" w:color="auto"/>
        <w:left w:val="none" w:sz="0" w:space="0" w:color="auto"/>
        <w:bottom w:val="none" w:sz="0" w:space="0" w:color="auto"/>
        <w:right w:val="none" w:sz="0" w:space="0" w:color="auto"/>
      </w:divBdr>
    </w:div>
    <w:div w:id="869760383">
      <w:bodyDiv w:val="1"/>
      <w:marLeft w:val="0"/>
      <w:marRight w:val="0"/>
      <w:marTop w:val="0"/>
      <w:marBottom w:val="0"/>
      <w:divBdr>
        <w:top w:val="none" w:sz="0" w:space="0" w:color="auto"/>
        <w:left w:val="none" w:sz="0" w:space="0" w:color="auto"/>
        <w:bottom w:val="none" w:sz="0" w:space="0" w:color="auto"/>
        <w:right w:val="none" w:sz="0" w:space="0" w:color="auto"/>
      </w:divBdr>
    </w:div>
    <w:div w:id="1007294522">
      <w:bodyDiv w:val="1"/>
      <w:marLeft w:val="0"/>
      <w:marRight w:val="0"/>
      <w:marTop w:val="0"/>
      <w:marBottom w:val="0"/>
      <w:divBdr>
        <w:top w:val="none" w:sz="0" w:space="0" w:color="auto"/>
        <w:left w:val="none" w:sz="0" w:space="0" w:color="auto"/>
        <w:bottom w:val="none" w:sz="0" w:space="0" w:color="auto"/>
        <w:right w:val="none" w:sz="0" w:space="0" w:color="auto"/>
      </w:divBdr>
      <w:divsChild>
        <w:div w:id="553009702">
          <w:marLeft w:val="0"/>
          <w:marRight w:val="0"/>
          <w:marTop w:val="75"/>
          <w:marBottom w:val="165"/>
          <w:divBdr>
            <w:top w:val="none" w:sz="0" w:space="0" w:color="auto"/>
            <w:left w:val="none" w:sz="0" w:space="0" w:color="auto"/>
            <w:bottom w:val="single" w:sz="6" w:space="5" w:color="CAEAF4"/>
            <w:right w:val="none" w:sz="0" w:space="0" w:color="auto"/>
          </w:divBdr>
        </w:div>
      </w:divsChild>
    </w:div>
    <w:div w:id="1081365034">
      <w:bodyDiv w:val="1"/>
      <w:marLeft w:val="0"/>
      <w:marRight w:val="0"/>
      <w:marTop w:val="0"/>
      <w:marBottom w:val="0"/>
      <w:divBdr>
        <w:top w:val="none" w:sz="0" w:space="0" w:color="auto"/>
        <w:left w:val="none" w:sz="0" w:space="0" w:color="auto"/>
        <w:bottom w:val="none" w:sz="0" w:space="0" w:color="auto"/>
        <w:right w:val="none" w:sz="0" w:space="0" w:color="auto"/>
      </w:divBdr>
    </w:div>
    <w:div w:id="1089228812">
      <w:bodyDiv w:val="1"/>
      <w:marLeft w:val="0"/>
      <w:marRight w:val="0"/>
      <w:marTop w:val="0"/>
      <w:marBottom w:val="0"/>
      <w:divBdr>
        <w:top w:val="none" w:sz="0" w:space="0" w:color="auto"/>
        <w:left w:val="none" w:sz="0" w:space="0" w:color="auto"/>
        <w:bottom w:val="none" w:sz="0" w:space="0" w:color="auto"/>
        <w:right w:val="none" w:sz="0" w:space="0" w:color="auto"/>
      </w:divBdr>
      <w:divsChild>
        <w:div w:id="1516337499">
          <w:marLeft w:val="0"/>
          <w:marRight w:val="0"/>
          <w:marTop w:val="75"/>
          <w:marBottom w:val="165"/>
          <w:divBdr>
            <w:top w:val="none" w:sz="0" w:space="0" w:color="auto"/>
            <w:left w:val="none" w:sz="0" w:space="0" w:color="auto"/>
            <w:bottom w:val="single" w:sz="6" w:space="5" w:color="CAEAF4"/>
            <w:right w:val="none" w:sz="0" w:space="0" w:color="auto"/>
          </w:divBdr>
        </w:div>
      </w:divsChild>
    </w:div>
    <w:div w:id="1094516953">
      <w:bodyDiv w:val="1"/>
      <w:marLeft w:val="0"/>
      <w:marRight w:val="0"/>
      <w:marTop w:val="0"/>
      <w:marBottom w:val="0"/>
      <w:divBdr>
        <w:top w:val="none" w:sz="0" w:space="0" w:color="auto"/>
        <w:left w:val="none" w:sz="0" w:space="0" w:color="auto"/>
        <w:bottom w:val="none" w:sz="0" w:space="0" w:color="auto"/>
        <w:right w:val="none" w:sz="0" w:space="0" w:color="auto"/>
      </w:divBdr>
    </w:div>
    <w:div w:id="1116216519">
      <w:bodyDiv w:val="1"/>
      <w:marLeft w:val="0"/>
      <w:marRight w:val="0"/>
      <w:marTop w:val="0"/>
      <w:marBottom w:val="0"/>
      <w:divBdr>
        <w:top w:val="none" w:sz="0" w:space="0" w:color="auto"/>
        <w:left w:val="none" w:sz="0" w:space="0" w:color="auto"/>
        <w:bottom w:val="none" w:sz="0" w:space="0" w:color="auto"/>
        <w:right w:val="none" w:sz="0" w:space="0" w:color="auto"/>
      </w:divBdr>
    </w:div>
    <w:div w:id="1145926650">
      <w:bodyDiv w:val="1"/>
      <w:marLeft w:val="0"/>
      <w:marRight w:val="0"/>
      <w:marTop w:val="0"/>
      <w:marBottom w:val="0"/>
      <w:divBdr>
        <w:top w:val="none" w:sz="0" w:space="0" w:color="auto"/>
        <w:left w:val="none" w:sz="0" w:space="0" w:color="auto"/>
        <w:bottom w:val="none" w:sz="0" w:space="0" w:color="auto"/>
        <w:right w:val="none" w:sz="0" w:space="0" w:color="auto"/>
      </w:divBdr>
    </w:div>
    <w:div w:id="1152720943">
      <w:bodyDiv w:val="1"/>
      <w:marLeft w:val="0"/>
      <w:marRight w:val="0"/>
      <w:marTop w:val="0"/>
      <w:marBottom w:val="0"/>
      <w:divBdr>
        <w:top w:val="none" w:sz="0" w:space="0" w:color="auto"/>
        <w:left w:val="none" w:sz="0" w:space="0" w:color="auto"/>
        <w:bottom w:val="none" w:sz="0" w:space="0" w:color="auto"/>
        <w:right w:val="none" w:sz="0" w:space="0" w:color="auto"/>
      </w:divBdr>
    </w:div>
    <w:div w:id="1158496556">
      <w:bodyDiv w:val="1"/>
      <w:marLeft w:val="0"/>
      <w:marRight w:val="0"/>
      <w:marTop w:val="0"/>
      <w:marBottom w:val="0"/>
      <w:divBdr>
        <w:top w:val="none" w:sz="0" w:space="0" w:color="auto"/>
        <w:left w:val="none" w:sz="0" w:space="0" w:color="auto"/>
        <w:bottom w:val="none" w:sz="0" w:space="0" w:color="auto"/>
        <w:right w:val="none" w:sz="0" w:space="0" w:color="auto"/>
      </w:divBdr>
    </w:div>
    <w:div w:id="1164707564">
      <w:bodyDiv w:val="1"/>
      <w:marLeft w:val="0"/>
      <w:marRight w:val="0"/>
      <w:marTop w:val="0"/>
      <w:marBottom w:val="0"/>
      <w:divBdr>
        <w:top w:val="none" w:sz="0" w:space="0" w:color="auto"/>
        <w:left w:val="none" w:sz="0" w:space="0" w:color="auto"/>
        <w:bottom w:val="none" w:sz="0" w:space="0" w:color="auto"/>
        <w:right w:val="none" w:sz="0" w:space="0" w:color="auto"/>
      </w:divBdr>
      <w:divsChild>
        <w:div w:id="941377473">
          <w:marLeft w:val="0"/>
          <w:marRight w:val="0"/>
          <w:marTop w:val="75"/>
          <w:marBottom w:val="165"/>
          <w:divBdr>
            <w:top w:val="none" w:sz="0" w:space="0" w:color="auto"/>
            <w:left w:val="none" w:sz="0" w:space="0" w:color="auto"/>
            <w:bottom w:val="single" w:sz="6" w:space="5" w:color="CAEAF4"/>
            <w:right w:val="none" w:sz="0" w:space="0" w:color="auto"/>
          </w:divBdr>
        </w:div>
      </w:divsChild>
    </w:div>
    <w:div w:id="1245609043">
      <w:bodyDiv w:val="1"/>
      <w:marLeft w:val="0"/>
      <w:marRight w:val="0"/>
      <w:marTop w:val="0"/>
      <w:marBottom w:val="0"/>
      <w:divBdr>
        <w:top w:val="none" w:sz="0" w:space="0" w:color="auto"/>
        <w:left w:val="none" w:sz="0" w:space="0" w:color="auto"/>
        <w:bottom w:val="none" w:sz="0" w:space="0" w:color="auto"/>
        <w:right w:val="none" w:sz="0" w:space="0" w:color="auto"/>
      </w:divBdr>
      <w:divsChild>
        <w:div w:id="252473028">
          <w:marLeft w:val="0"/>
          <w:marRight w:val="0"/>
          <w:marTop w:val="0"/>
          <w:marBottom w:val="150"/>
          <w:divBdr>
            <w:top w:val="none" w:sz="0" w:space="0" w:color="auto"/>
            <w:left w:val="none" w:sz="0" w:space="0" w:color="auto"/>
            <w:bottom w:val="none" w:sz="0" w:space="0" w:color="auto"/>
            <w:right w:val="none" w:sz="0" w:space="0" w:color="auto"/>
          </w:divBdr>
        </w:div>
        <w:div w:id="1279874549">
          <w:marLeft w:val="0"/>
          <w:marRight w:val="0"/>
          <w:marTop w:val="0"/>
          <w:marBottom w:val="0"/>
          <w:divBdr>
            <w:top w:val="none" w:sz="0" w:space="0" w:color="auto"/>
            <w:left w:val="none" w:sz="0" w:space="0" w:color="auto"/>
            <w:bottom w:val="none" w:sz="0" w:space="0" w:color="auto"/>
            <w:right w:val="none" w:sz="0" w:space="0" w:color="auto"/>
          </w:divBdr>
          <w:divsChild>
            <w:div w:id="1098796236">
              <w:marLeft w:val="0"/>
              <w:marRight w:val="0"/>
              <w:marTop w:val="0"/>
              <w:marBottom w:val="0"/>
              <w:divBdr>
                <w:top w:val="none" w:sz="0" w:space="0" w:color="auto"/>
                <w:left w:val="none" w:sz="0" w:space="0" w:color="auto"/>
                <w:bottom w:val="none" w:sz="0" w:space="0" w:color="auto"/>
                <w:right w:val="none" w:sz="0" w:space="0" w:color="auto"/>
              </w:divBdr>
              <w:divsChild>
                <w:div w:id="1052463592">
                  <w:marLeft w:val="0"/>
                  <w:marRight w:val="0"/>
                  <w:marTop w:val="225"/>
                  <w:marBottom w:val="0"/>
                  <w:divBdr>
                    <w:top w:val="none" w:sz="0" w:space="0" w:color="auto"/>
                    <w:left w:val="none" w:sz="0" w:space="0" w:color="auto"/>
                    <w:bottom w:val="none" w:sz="0" w:space="0" w:color="auto"/>
                    <w:right w:val="none" w:sz="0" w:space="0" w:color="auto"/>
                  </w:divBdr>
                  <w:divsChild>
                    <w:div w:id="327902741">
                      <w:marLeft w:val="-225"/>
                      <w:marRight w:val="-225"/>
                      <w:marTop w:val="0"/>
                      <w:marBottom w:val="0"/>
                      <w:divBdr>
                        <w:top w:val="none" w:sz="0" w:space="0" w:color="auto"/>
                        <w:left w:val="none" w:sz="0" w:space="0" w:color="auto"/>
                        <w:bottom w:val="none" w:sz="0" w:space="0" w:color="auto"/>
                        <w:right w:val="none" w:sz="0" w:space="0" w:color="auto"/>
                      </w:divBdr>
                      <w:divsChild>
                        <w:div w:id="2101559672">
                          <w:marLeft w:val="0"/>
                          <w:marRight w:val="0"/>
                          <w:marTop w:val="0"/>
                          <w:marBottom w:val="0"/>
                          <w:divBdr>
                            <w:top w:val="none" w:sz="0" w:space="0" w:color="auto"/>
                            <w:left w:val="none" w:sz="0" w:space="0" w:color="auto"/>
                            <w:bottom w:val="none" w:sz="0" w:space="0" w:color="auto"/>
                            <w:right w:val="none" w:sz="0" w:space="0" w:color="auto"/>
                          </w:divBdr>
                          <w:divsChild>
                            <w:div w:id="2077777776">
                              <w:marLeft w:val="0"/>
                              <w:marRight w:val="0"/>
                              <w:marTop w:val="0"/>
                              <w:marBottom w:val="0"/>
                              <w:divBdr>
                                <w:top w:val="none" w:sz="0" w:space="0" w:color="auto"/>
                                <w:left w:val="none" w:sz="0" w:space="0" w:color="auto"/>
                                <w:bottom w:val="none" w:sz="0" w:space="0" w:color="auto"/>
                                <w:right w:val="none" w:sz="0" w:space="0" w:color="auto"/>
                              </w:divBdr>
                              <w:divsChild>
                                <w:div w:id="6759850">
                                  <w:marLeft w:val="0"/>
                                  <w:marRight w:val="0"/>
                                  <w:marTop w:val="0"/>
                                  <w:marBottom w:val="0"/>
                                  <w:divBdr>
                                    <w:top w:val="none" w:sz="0" w:space="0" w:color="auto"/>
                                    <w:left w:val="none" w:sz="0" w:space="0" w:color="auto"/>
                                    <w:bottom w:val="none" w:sz="0" w:space="0" w:color="auto"/>
                                    <w:right w:val="none" w:sz="0" w:space="0" w:color="auto"/>
                                  </w:divBdr>
                                  <w:divsChild>
                                    <w:div w:id="263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4690">
                          <w:marLeft w:val="0"/>
                          <w:marRight w:val="0"/>
                          <w:marTop w:val="0"/>
                          <w:marBottom w:val="0"/>
                          <w:divBdr>
                            <w:top w:val="none" w:sz="0" w:space="0" w:color="auto"/>
                            <w:left w:val="none" w:sz="0" w:space="0" w:color="auto"/>
                            <w:bottom w:val="none" w:sz="0" w:space="0" w:color="auto"/>
                            <w:right w:val="none" w:sz="0" w:space="0" w:color="auto"/>
                          </w:divBdr>
                        </w:div>
                      </w:divsChild>
                    </w:div>
                    <w:div w:id="1802067448">
                      <w:marLeft w:val="0"/>
                      <w:marRight w:val="0"/>
                      <w:marTop w:val="0"/>
                      <w:marBottom w:val="0"/>
                      <w:divBdr>
                        <w:top w:val="none" w:sz="0" w:space="0" w:color="auto"/>
                        <w:left w:val="none" w:sz="0" w:space="0" w:color="auto"/>
                        <w:bottom w:val="none" w:sz="0" w:space="0" w:color="auto"/>
                        <w:right w:val="none" w:sz="0" w:space="0" w:color="auto"/>
                      </w:divBdr>
                    </w:div>
                    <w:div w:id="146670000">
                      <w:marLeft w:val="-225"/>
                      <w:marRight w:val="-225"/>
                      <w:marTop w:val="0"/>
                      <w:marBottom w:val="0"/>
                      <w:divBdr>
                        <w:top w:val="none" w:sz="0" w:space="0" w:color="auto"/>
                        <w:left w:val="none" w:sz="0" w:space="0" w:color="auto"/>
                        <w:bottom w:val="none" w:sz="0" w:space="0" w:color="auto"/>
                        <w:right w:val="none" w:sz="0" w:space="0" w:color="auto"/>
                      </w:divBdr>
                      <w:divsChild>
                        <w:div w:id="782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699677">
      <w:bodyDiv w:val="1"/>
      <w:marLeft w:val="0"/>
      <w:marRight w:val="0"/>
      <w:marTop w:val="0"/>
      <w:marBottom w:val="0"/>
      <w:divBdr>
        <w:top w:val="none" w:sz="0" w:space="0" w:color="auto"/>
        <w:left w:val="none" w:sz="0" w:space="0" w:color="auto"/>
        <w:bottom w:val="none" w:sz="0" w:space="0" w:color="auto"/>
        <w:right w:val="none" w:sz="0" w:space="0" w:color="auto"/>
      </w:divBdr>
      <w:divsChild>
        <w:div w:id="2105638703">
          <w:marLeft w:val="0"/>
          <w:marRight w:val="0"/>
          <w:marTop w:val="0"/>
          <w:marBottom w:val="0"/>
          <w:divBdr>
            <w:top w:val="none" w:sz="0" w:space="0" w:color="auto"/>
            <w:left w:val="none" w:sz="0" w:space="0" w:color="auto"/>
            <w:bottom w:val="none" w:sz="0" w:space="0" w:color="auto"/>
            <w:right w:val="none" w:sz="0" w:space="0" w:color="auto"/>
          </w:divBdr>
          <w:divsChild>
            <w:div w:id="195124707">
              <w:marLeft w:val="0"/>
              <w:marRight w:val="0"/>
              <w:marTop w:val="0"/>
              <w:marBottom w:val="0"/>
              <w:divBdr>
                <w:top w:val="none" w:sz="0" w:space="0" w:color="auto"/>
                <w:left w:val="none" w:sz="0" w:space="0" w:color="auto"/>
                <w:bottom w:val="none" w:sz="0" w:space="0" w:color="auto"/>
                <w:right w:val="none" w:sz="0" w:space="0" w:color="auto"/>
              </w:divBdr>
            </w:div>
            <w:div w:id="282729963">
              <w:marLeft w:val="0"/>
              <w:marRight w:val="0"/>
              <w:marTop w:val="0"/>
              <w:marBottom w:val="0"/>
              <w:divBdr>
                <w:top w:val="none" w:sz="0" w:space="0" w:color="auto"/>
                <w:left w:val="none" w:sz="0" w:space="0" w:color="auto"/>
                <w:bottom w:val="none" w:sz="0" w:space="0" w:color="auto"/>
                <w:right w:val="none" w:sz="0" w:space="0" w:color="auto"/>
              </w:divBdr>
            </w:div>
            <w:div w:id="758138932">
              <w:marLeft w:val="0"/>
              <w:marRight w:val="0"/>
              <w:marTop w:val="0"/>
              <w:marBottom w:val="0"/>
              <w:divBdr>
                <w:top w:val="none" w:sz="0" w:space="0" w:color="auto"/>
                <w:left w:val="none" w:sz="0" w:space="0" w:color="auto"/>
                <w:bottom w:val="none" w:sz="0" w:space="0" w:color="auto"/>
                <w:right w:val="none" w:sz="0" w:space="0" w:color="auto"/>
              </w:divBdr>
            </w:div>
            <w:div w:id="989209219">
              <w:marLeft w:val="0"/>
              <w:marRight w:val="0"/>
              <w:marTop w:val="0"/>
              <w:marBottom w:val="0"/>
              <w:divBdr>
                <w:top w:val="none" w:sz="0" w:space="0" w:color="auto"/>
                <w:left w:val="none" w:sz="0" w:space="0" w:color="auto"/>
                <w:bottom w:val="none" w:sz="0" w:space="0" w:color="auto"/>
                <w:right w:val="none" w:sz="0" w:space="0" w:color="auto"/>
              </w:divBdr>
            </w:div>
            <w:div w:id="1423452863">
              <w:marLeft w:val="0"/>
              <w:marRight w:val="0"/>
              <w:marTop w:val="0"/>
              <w:marBottom w:val="0"/>
              <w:divBdr>
                <w:top w:val="none" w:sz="0" w:space="0" w:color="auto"/>
                <w:left w:val="none" w:sz="0" w:space="0" w:color="auto"/>
                <w:bottom w:val="none" w:sz="0" w:space="0" w:color="auto"/>
                <w:right w:val="none" w:sz="0" w:space="0" w:color="auto"/>
              </w:divBdr>
            </w:div>
            <w:div w:id="1565679032">
              <w:marLeft w:val="0"/>
              <w:marRight w:val="0"/>
              <w:marTop w:val="0"/>
              <w:marBottom w:val="0"/>
              <w:divBdr>
                <w:top w:val="none" w:sz="0" w:space="0" w:color="auto"/>
                <w:left w:val="none" w:sz="0" w:space="0" w:color="auto"/>
                <w:bottom w:val="none" w:sz="0" w:space="0" w:color="auto"/>
                <w:right w:val="none" w:sz="0" w:space="0" w:color="auto"/>
              </w:divBdr>
            </w:div>
            <w:div w:id="1704281172">
              <w:marLeft w:val="0"/>
              <w:marRight w:val="0"/>
              <w:marTop w:val="0"/>
              <w:marBottom w:val="0"/>
              <w:divBdr>
                <w:top w:val="none" w:sz="0" w:space="0" w:color="auto"/>
                <w:left w:val="none" w:sz="0" w:space="0" w:color="auto"/>
                <w:bottom w:val="none" w:sz="0" w:space="0" w:color="auto"/>
                <w:right w:val="none" w:sz="0" w:space="0" w:color="auto"/>
              </w:divBdr>
            </w:div>
            <w:div w:id="1793203135">
              <w:marLeft w:val="0"/>
              <w:marRight w:val="0"/>
              <w:marTop w:val="0"/>
              <w:marBottom w:val="0"/>
              <w:divBdr>
                <w:top w:val="none" w:sz="0" w:space="0" w:color="auto"/>
                <w:left w:val="none" w:sz="0" w:space="0" w:color="auto"/>
                <w:bottom w:val="none" w:sz="0" w:space="0" w:color="auto"/>
                <w:right w:val="none" w:sz="0" w:space="0" w:color="auto"/>
              </w:divBdr>
            </w:div>
            <w:div w:id="1856193701">
              <w:marLeft w:val="0"/>
              <w:marRight w:val="0"/>
              <w:marTop w:val="0"/>
              <w:marBottom w:val="0"/>
              <w:divBdr>
                <w:top w:val="none" w:sz="0" w:space="0" w:color="auto"/>
                <w:left w:val="none" w:sz="0" w:space="0" w:color="auto"/>
                <w:bottom w:val="none" w:sz="0" w:space="0" w:color="auto"/>
                <w:right w:val="none" w:sz="0" w:space="0" w:color="auto"/>
              </w:divBdr>
            </w:div>
            <w:div w:id="21136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1493">
      <w:bodyDiv w:val="1"/>
      <w:marLeft w:val="0"/>
      <w:marRight w:val="0"/>
      <w:marTop w:val="0"/>
      <w:marBottom w:val="0"/>
      <w:divBdr>
        <w:top w:val="none" w:sz="0" w:space="0" w:color="auto"/>
        <w:left w:val="none" w:sz="0" w:space="0" w:color="auto"/>
        <w:bottom w:val="none" w:sz="0" w:space="0" w:color="auto"/>
        <w:right w:val="none" w:sz="0" w:space="0" w:color="auto"/>
      </w:divBdr>
    </w:div>
    <w:div w:id="1320384541">
      <w:bodyDiv w:val="1"/>
      <w:marLeft w:val="0"/>
      <w:marRight w:val="0"/>
      <w:marTop w:val="0"/>
      <w:marBottom w:val="0"/>
      <w:divBdr>
        <w:top w:val="none" w:sz="0" w:space="0" w:color="auto"/>
        <w:left w:val="none" w:sz="0" w:space="0" w:color="auto"/>
        <w:bottom w:val="none" w:sz="0" w:space="0" w:color="auto"/>
        <w:right w:val="none" w:sz="0" w:space="0" w:color="auto"/>
      </w:divBdr>
      <w:divsChild>
        <w:div w:id="1815827674">
          <w:marLeft w:val="0"/>
          <w:marRight w:val="0"/>
          <w:marTop w:val="75"/>
          <w:marBottom w:val="165"/>
          <w:divBdr>
            <w:top w:val="none" w:sz="0" w:space="0" w:color="auto"/>
            <w:left w:val="none" w:sz="0" w:space="0" w:color="auto"/>
            <w:bottom w:val="single" w:sz="6" w:space="5" w:color="CAEAF4"/>
            <w:right w:val="none" w:sz="0" w:space="0" w:color="auto"/>
          </w:divBdr>
        </w:div>
      </w:divsChild>
    </w:div>
    <w:div w:id="1323970039">
      <w:bodyDiv w:val="1"/>
      <w:marLeft w:val="0"/>
      <w:marRight w:val="0"/>
      <w:marTop w:val="0"/>
      <w:marBottom w:val="0"/>
      <w:divBdr>
        <w:top w:val="none" w:sz="0" w:space="0" w:color="auto"/>
        <w:left w:val="none" w:sz="0" w:space="0" w:color="auto"/>
        <w:bottom w:val="none" w:sz="0" w:space="0" w:color="auto"/>
        <w:right w:val="none" w:sz="0" w:space="0" w:color="auto"/>
      </w:divBdr>
    </w:div>
    <w:div w:id="1513455149">
      <w:bodyDiv w:val="1"/>
      <w:marLeft w:val="0"/>
      <w:marRight w:val="0"/>
      <w:marTop w:val="0"/>
      <w:marBottom w:val="0"/>
      <w:divBdr>
        <w:top w:val="none" w:sz="0" w:space="0" w:color="auto"/>
        <w:left w:val="none" w:sz="0" w:space="0" w:color="auto"/>
        <w:bottom w:val="none" w:sz="0" w:space="0" w:color="auto"/>
        <w:right w:val="none" w:sz="0" w:space="0" w:color="auto"/>
      </w:divBdr>
    </w:div>
    <w:div w:id="1515997199">
      <w:bodyDiv w:val="1"/>
      <w:marLeft w:val="0"/>
      <w:marRight w:val="0"/>
      <w:marTop w:val="0"/>
      <w:marBottom w:val="0"/>
      <w:divBdr>
        <w:top w:val="none" w:sz="0" w:space="0" w:color="auto"/>
        <w:left w:val="none" w:sz="0" w:space="0" w:color="auto"/>
        <w:bottom w:val="none" w:sz="0" w:space="0" w:color="auto"/>
        <w:right w:val="none" w:sz="0" w:space="0" w:color="auto"/>
      </w:divBdr>
    </w:div>
    <w:div w:id="1553807496">
      <w:bodyDiv w:val="1"/>
      <w:marLeft w:val="0"/>
      <w:marRight w:val="0"/>
      <w:marTop w:val="0"/>
      <w:marBottom w:val="0"/>
      <w:divBdr>
        <w:top w:val="none" w:sz="0" w:space="0" w:color="auto"/>
        <w:left w:val="none" w:sz="0" w:space="0" w:color="auto"/>
        <w:bottom w:val="none" w:sz="0" w:space="0" w:color="auto"/>
        <w:right w:val="none" w:sz="0" w:space="0" w:color="auto"/>
      </w:divBdr>
    </w:div>
    <w:div w:id="1606616271">
      <w:bodyDiv w:val="1"/>
      <w:marLeft w:val="0"/>
      <w:marRight w:val="0"/>
      <w:marTop w:val="0"/>
      <w:marBottom w:val="0"/>
      <w:divBdr>
        <w:top w:val="none" w:sz="0" w:space="0" w:color="auto"/>
        <w:left w:val="none" w:sz="0" w:space="0" w:color="auto"/>
        <w:bottom w:val="none" w:sz="0" w:space="0" w:color="auto"/>
        <w:right w:val="none" w:sz="0" w:space="0" w:color="auto"/>
      </w:divBdr>
    </w:div>
    <w:div w:id="1671331572">
      <w:bodyDiv w:val="1"/>
      <w:marLeft w:val="0"/>
      <w:marRight w:val="0"/>
      <w:marTop w:val="0"/>
      <w:marBottom w:val="0"/>
      <w:divBdr>
        <w:top w:val="none" w:sz="0" w:space="0" w:color="auto"/>
        <w:left w:val="none" w:sz="0" w:space="0" w:color="auto"/>
        <w:bottom w:val="none" w:sz="0" w:space="0" w:color="auto"/>
        <w:right w:val="none" w:sz="0" w:space="0" w:color="auto"/>
      </w:divBdr>
      <w:divsChild>
        <w:div w:id="132061598">
          <w:marLeft w:val="0"/>
          <w:marRight w:val="0"/>
          <w:marTop w:val="75"/>
          <w:marBottom w:val="165"/>
          <w:divBdr>
            <w:top w:val="none" w:sz="0" w:space="0" w:color="auto"/>
            <w:left w:val="none" w:sz="0" w:space="0" w:color="auto"/>
            <w:bottom w:val="single" w:sz="6" w:space="5" w:color="CAEAF4"/>
            <w:right w:val="none" w:sz="0" w:space="0" w:color="auto"/>
          </w:divBdr>
        </w:div>
      </w:divsChild>
    </w:div>
    <w:div w:id="1738088337">
      <w:bodyDiv w:val="1"/>
      <w:marLeft w:val="0"/>
      <w:marRight w:val="0"/>
      <w:marTop w:val="0"/>
      <w:marBottom w:val="0"/>
      <w:divBdr>
        <w:top w:val="none" w:sz="0" w:space="0" w:color="auto"/>
        <w:left w:val="none" w:sz="0" w:space="0" w:color="auto"/>
        <w:bottom w:val="none" w:sz="0" w:space="0" w:color="auto"/>
        <w:right w:val="none" w:sz="0" w:space="0" w:color="auto"/>
      </w:divBdr>
    </w:div>
    <w:div w:id="1834829247">
      <w:bodyDiv w:val="1"/>
      <w:marLeft w:val="0"/>
      <w:marRight w:val="0"/>
      <w:marTop w:val="0"/>
      <w:marBottom w:val="0"/>
      <w:divBdr>
        <w:top w:val="none" w:sz="0" w:space="0" w:color="auto"/>
        <w:left w:val="none" w:sz="0" w:space="0" w:color="auto"/>
        <w:bottom w:val="none" w:sz="0" w:space="0" w:color="auto"/>
        <w:right w:val="none" w:sz="0" w:space="0" w:color="auto"/>
      </w:divBdr>
    </w:div>
    <w:div w:id="1995839280">
      <w:bodyDiv w:val="1"/>
      <w:marLeft w:val="0"/>
      <w:marRight w:val="0"/>
      <w:marTop w:val="0"/>
      <w:marBottom w:val="0"/>
      <w:divBdr>
        <w:top w:val="none" w:sz="0" w:space="0" w:color="auto"/>
        <w:left w:val="none" w:sz="0" w:space="0" w:color="auto"/>
        <w:bottom w:val="none" w:sz="0" w:space="0" w:color="auto"/>
        <w:right w:val="none" w:sz="0" w:space="0" w:color="auto"/>
      </w:divBdr>
      <w:divsChild>
        <w:div w:id="34891299">
          <w:marLeft w:val="0"/>
          <w:marRight w:val="0"/>
          <w:marTop w:val="75"/>
          <w:marBottom w:val="165"/>
          <w:divBdr>
            <w:top w:val="none" w:sz="0" w:space="0" w:color="auto"/>
            <w:left w:val="none" w:sz="0" w:space="0" w:color="auto"/>
            <w:bottom w:val="single" w:sz="6" w:space="5" w:color="CAEAF4"/>
            <w:right w:val="none" w:sz="0" w:space="0" w:color="auto"/>
          </w:divBdr>
        </w:div>
      </w:divsChild>
    </w:div>
    <w:div w:id="2102871470">
      <w:bodyDiv w:val="1"/>
      <w:marLeft w:val="0"/>
      <w:marRight w:val="0"/>
      <w:marTop w:val="0"/>
      <w:marBottom w:val="0"/>
      <w:divBdr>
        <w:top w:val="none" w:sz="0" w:space="0" w:color="auto"/>
        <w:left w:val="none" w:sz="0" w:space="0" w:color="auto"/>
        <w:bottom w:val="none" w:sz="0" w:space="0" w:color="auto"/>
        <w:right w:val="none" w:sz="0" w:space="0" w:color="auto"/>
      </w:divBdr>
    </w:div>
    <w:div w:id="210379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F005-C5D3-4893-8006-2E883F5E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4626</TotalTime>
  <Pages>3</Pages>
  <Words>862</Words>
  <Characters>4920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vt:lpstr>
    </vt:vector>
  </TitlesOfParts>
  <Company>هيئة الأمر بالمعروف والنهي عن المنكر</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أما بعد: إذا كان يوم القيامة بُعث الناس من قبورهم، ويكون ذلك بالنفخ في الصور، يأمر الله جل جلاله إسرافيل فينفخ، فيقوم الناس لرب العالمين،  وَنُفِخَ فِي الصُّورِ فَصَعِقَ مَنْ فِي السَّمَوَاتِ وَمَنْ فِي الأَرْضِ إِلاَّ مَنْ شَاءَ اللَّهُ ثُمَّ نُفِخَ فِي</dc:title>
  <dc:creator>هيئة الأمر بالمعروف والنهي عن المنكر</dc:creator>
  <cp:lastModifiedBy>AA</cp:lastModifiedBy>
  <cp:revision>7</cp:revision>
  <cp:lastPrinted>2008-01-03T17:17:00Z</cp:lastPrinted>
  <dcterms:created xsi:type="dcterms:W3CDTF">2019-04-12T09:38:00Z</dcterms:created>
  <dcterms:modified xsi:type="dcterms:W3CDTF">2019-04-22T14:06:00Z</dcterms:modified>
</cp:coreProperties>
</file>