
<file path=[Content_Types].xml><?xml version="1.0" encoding="utf-8"?>
<Types xmlns="http://schemas.openxmlformats.org/package/2006/content-types"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AE1D54" w14:textId="6A29994B" w:rsidR="002D359B" w:rsidRPr="009D738C" w:rsidRDefault="00690EB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color w:val="FF0000"/>
          <w:sz w:val="64"/>
          <w:szCs w:val="64"/>
          <w:rtl/>
        </w:rPr>
      </w:pPr>
      <w:bookmarkStart w:id="0" w:name="_Hlk24111407"/>
      <w:r w:rsidRPr="009D738C">
        <w:rPr>
          <w:rFonts w:ascii="Arabic Typesetting" w:hAnsi="Arabic Typesetting" w:cs="AL-Battar" w:hint="cs"/>
          <w:color w:val="FF0000"/>
          <w:sz w:val="78"/>
          <w:szCs w:val="78"/>
        </w:rPr>
        <w:sym w:font="AGA Arabesque" w:char="F029"/>
      </w:r>
      <w:r w:rsidR="002D359B" w:rsidRPr="009D738C">
        <w:rPr>
          <w:rFonts w:ascii="Arabic Typesetting" w:hAnsi="Arabic Typesetting" w:cs="mohammad bold art 1" w:hint="cs"/>
          <w:color w:val="FF0000"/>
          <w:sz w:val="102"/>
          <w:szCs w:val="102"/>
          <w:rtl/>
        </w:rPr>
        <w:t xml:space="preserve"> </w:t>
      </w:r>
      <w:r w:rsidR="00F447BF">
        <w:rPr>
          <w:rFonts w:ascii="Traditional Arabic" w:hAnsi="Traditional Arabic" w:cs="Traditional Arabic" w:hint="cs"/>
          <w:b/>
          <w:bCs/>
          <w:color w:val="FF0000"/>
          <w:sz w:val="228"/>
          <w:szCs w:val="228"/>
          <w:rtl/>
        </w:rPr>
        <w:t>وصايا للنجاة</w:t>
      </w:r>
      <w:r w:rsidR="002D359B" w:rsidRPr="009D738C">
        <w:rPr>
          <w:rFonts w:ascii="Arabic Typesetting" w:hAnsi="Arabic Typesetting" w:cs="mohammad bold art 1" w:hint="cs"/>
          <w:color w:val="FF0000"/>
          <w:sz w:val="146"/>
          <w:szCs w:val="146"/>
          <w:rtl/>
        </w:rPr>
        <w:t xml:space="preserve"> </w:t>
      </w:r>
      <w:r w:rsidR="002D359B" w:rsidRPr="009D738C">
        <w:rPr>
          <w:rFonts w:ascii="Arabic Typesetting" w:hAnsi="Arabic Typesetting" w:cs="mohammad bold art 1" w:hint="cs"/>
          <w:color w:val="FF0000"/>
          <w:sz w:val="14"/>
          <w:szCs w:val="14"/>
          <w:rtl/>
        </w:rPr>
        <w:t xml:space="preserve"> </w:t>
      </w:r>
      <w:r w:rsidRPr="009D738C">
        <w:rPr>
          <w:rFonts w:ascii="Arabic Typesetting" w:hAnsi="Arabic Typesetting" w:cs="AL-Battar"/>
          <w:color w:val="FF0000"/>
          <w:sz w:val="78"/>
          <w:szCs w:val="78"/>
        </w:rPr>
        <w:sym w:font="AGA Arabesque" w:char="F028"/>
      </w:r>
    </w:p>
    <w:p w14:paraId="3FA81288" w14:textId="613D746F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A8AA0F" w14:textId="1A90AB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B1DE96B" w14:textId="0590873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49F03B3" w14:textId="335D938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F1E0BD" w14:textId="054770B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0BB6C27" w14:textId="5130E7F0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C3EBEDF" w14:textId="6E2D65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941137" w14:textId="7165478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575794E" w14:textId="16BB83F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C2AABE" w14:textId="711D193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45CEC76" w14:textId="7BE8150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17C77AE" w14:textId="6F080DA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30179EB" w14:textId="0AAEFEB9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6EA438" w14:textId="0D9EEE3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5253674" w14:textId="1FA6D9C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FCA43E" w14:textId="1D35C44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2B7A4E5" w14:textId="4A3DBB8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D4F4DA8" w14:textId="266301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F357D3A" w14:textId="0211F1E4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57966D0" w14:textId="1D69E8C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313A8AD" w14:textId="243A9448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6575C6B" w14:textId="10816E4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0710764" w14:textId="1B35607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9C3A174" w14:textId="1115DD9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EE3E79E" w14:textId="58395D7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BC423A8" w14:textId="1E98B40F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34056A0" w14:textId="3648144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3F1E66" w14:textId="3E7DD56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C7143B5" w14:textId="203F6ECB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3C8A14EC" w14:textId="18517DE6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957A412" w14:textId="44AAE8A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BABD46F" w14:textId="3A01A60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6C4A3B9E" w14:textId="76DE12A2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07DC2F8" w14:textId="7777777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1CB633C2" w14:textId="14EC6B27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4CD78132" w14:textId="028446B1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27989A84" w14:textId="246C85DC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2581379" w14:textId="37EFFEE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D126D70" w14:textId="16FD17C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6865968" w14:textId="6B20A705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5EB46C84" w14:textId="4AB3EDFA" w:rsidR="00E42B3E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73BD6A7B" w14:textId="77777777" w:rsidR="00E42B3E" w:rsidRPr="008342D7" w:rsidRDefault="00E42B3E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"/>
          <w:szCs w:val="2"/>
          <w:rtl/>
        </w:rPr>
      </w:pPr>
    </w:p>
    <w:p w14:paraId="07D276A3" w14:textId="77777777" w:rsidR="009D738C" w:rsidRPr="00FF35BF" w:rsidRDefault="009D738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62225F74" w14:textId="1DDF60F4" w:rsidR="002D359B" w:rsidRPr="00FF35BF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  <w:r>
        <w:rPr>
          <w:rFonts w:ascii="Arabic Typesetting" w:hAnsi="Arabic Typesetting" w:cs="mohammad bold art 1"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CC2E57" wp14:editId="12744DD0">
                <wp:simplePos x="0" y="0"/>
                <wp:positionH relativeFrom="column">
                  <wp:posOffset>2047489</wp:posOffset>
                </wp:positionH>
                <wp:positionV relativeFrom="paragraph">
                  <wp:posOffset>5636</wp:posOffset>
                </wp:positionV>
                <wp:extent cx="5184461" cy="2177592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4461" cy="2177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F48E21" w14:textId="258E18B1" w:rsidR="00E86C7C" w:rsidRDefault="009D738C" w:rsidP="00CD4916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5755F61F" wp14:editId="46968E90">
                                  <wp:extent cx="4712335" cy="2079625"/>
                                  <wp:effectExtent l="0" t="0" r="0" b="0"/>
                                  <wp:docPr id="4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01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12335" cy="207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CC2E57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161.2pt;margin-top:.45pt;width:408.25pt;height:17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" filled="f" stroked="f" strokeweight=".5pt">
                <v:textbox>
                  <w:txbxContent>
                    <w:p w14:paraId="2DF48E21" w14:textId="258E18B1" w:rsidR="00E86C7C" w:rsidRDefault="009D738C" w:rsidP="00CD4916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noProof/>
                          <w:rtl/>
                          <w:lang w:val="ar-SA"/>
                        </w:rPr>
                        <w:drawing>
                          <wp:inline distT="0" distB="0" distL="0" distR="0" wp14:anchorId="5755F61F" wp14:editId="46968E90">
                            <wp:extent cx="4712335" cy="2079625"/>
                            <wp:effectExtent l="0" t="0" r="0" b="0"/>
                            <wp:docPr id="4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01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12335" cy="207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BB4E065" w14:textId="1D974157" w:rsidR="002D359B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1548F44" w14:textId="05360ED2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5E35074" w14:textId="7C923486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0FF5F656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72D8E6E" w14:textId="39BDFEE8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8E8E82B" w14:textId="2A1F83F4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615E250" w14:textId="6097D327" w:rsidR="00E86C7C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3B8C72EF" w14:textId="77777777" w:rsidR="00E86C7C" w:rsidRPr="00FF35BF" w:rsidRDefault="00E86C7C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45117B2D" w14:textId="77777777" w:rsidR="002D359B" w:rsidRPr="00FF35BF" w:rsidRDefault="002D359B" w:rsidP="00BD1B6F">
      <w:pPr>
        <w:tabs>
          <w:tab w:val="center" w:pos="4153"/>
          <w:tab w:val="right" w:pos="8306"/>
        </w:tabs>
        <w:jc w:val="center"/>
        <w:rPr>
          <w:rFonts w:ascii="Arabic Typesetting" w:hAnsi="Arabic Typesetting" w:cs="mohammad bold art 1"/>
          <w:sz w:val="20"/>
          <w:szCs w:val="20"/>
          <w:rtl/>
        </w:rPr>
      </w:pPr>
    </w:p>
    <w:p w14:paraId="1FE877E1" w14:textId="77777777" w:rsidR="00CD4916" w:rsidRDefault="00CD4916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0"/>
          <w:szCs w:val="30"/>
          <w:rtl/>
        </w:rPr>
      </w:pPr>
    </w:p>
    <w:p w14:paraId="7E7722EF" w14:textId="280EFFE0" w:rsidR="00CD4916" w:rsidRPr="00CD4916" w:rsidRDefault="002D359B" w:rsidP="00BD1B6F">
      <w:pPr>
        <w:tabs>
          <w:tab w:val="center" w:pos="4153"/>
          <w:tab w:val="right" w:pos="8306"/>
        </w:tabs>
        <w:jc w:val="center"/>
        <w:rPr>
          <w:rFonts w:ascii="Traditional Arabic" w:hAnsi="Traditional Arabic" w:cs="Traditional Arabic"/>
          <w:b/>
          <w:bCs/>
          <w:sz w:val="38"/>
          <w:szCs w:val="38"/>
          <w:rtl/>
        </w:rPr>
      </w:pP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 xml:space="preserve">موقع جامع </w:t>
      </w:r>
      <w:r w:rsid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الكريمة </w:t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هيا العساف :</w:t>
      </w:r>
      <w:r w:rsidR="00CD4916" w:rsidRPr="00CD4916">
        <w:rPr>
          <w:rFonts w:ascii="Traditional Arabic" w:hAnsi="Traditional Arabic" w:cs="Traditional Arabic" w:hint="cs"/>
          <w:sz w:val="38"/>
          <w:szCs w:val="38"/>
          <w:rtl/>
        </w:rPr>
        <w:t xml:space="preserve"> </w:t>
      </w:r>
      <w:hyperlink r:id="rId8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="00CD4916" w:rsidRPr="00CD4916">
        <w:rPr>
          <w:rFonts w:ascii="Traditional Arabic" w:hAnsi="Traditional Arabic" w:cs="Traditional Arabic"/>
          <w:sz w:val="38"/>
          <w:szCs w:val="38"/>
          <w:rtl/>
        </w:rPr>
        <w:tab/>
      </w:r>
      <w:r w:rsidRPr="00CD4916">
        <w:rPr>
          <w:rFonts w:ascii="Traditional Arabic" w:hAnsi="Traditional Arabic" w:cs="Traditional Arabic"/>
          <w:b/>
          <w:bCs/>
          <w:sz w:val="38"/>
          <w:szCs w:val="38"/>
          <w:rtl/>
        </w:rPr>
        <w:t>القناة الرسمية على اليوتيوب :</w:t>
      </w:r>
      <w:r w:rsidR="00CD4916" w:rsidRPr="00CD4916">
        <w:rPr>
          <w:rFonts w:ascii="Traditional Arabic" w:hAnsi="Traditional Arabic" w:cs="Traditional Arabic" w:hint="cs"/>
          <w:b/>
          <w:bCs/>
          <w:sz w:val="38"/>
          <w:szCs w:val="38"/>
          <w:rtl/>
        </w:rPr>
        <w:t xml:space="preserve"> </w:t>
      </w:r>
      <w:hyperlink r:id="rId9" w:history="1">
        <w:r w:rsidR="00CD4916" w:rsidRPr="00CD4916">
          <w:rPr>
            <w:rStyle w:val="Hyperlink"/>
            <w:rFonts w:ascii="Traditional Arabic" w:hAnsi="Traditional Arabic" w:cs="Traditional Arabic" w:hint="cs"/>
            <w:b/>
            <w:bCs/>
            <w:sz w:val="38"/>
            <w:szCs w:val="38"/>
            <w:rtl/>
          </w:rPr>
          <w:t>اضغط هنا</w:t>
        </w:r>
      </w:hyperlink>
    </w:p>
    <w:p w14:paraId="3CC14BB9" w14:textId="1871B031" w:rsidR="00387B86" w:rsidRDefault="004B57C1" w:rsidP="00387B86">
      <w:pPr>
        <w:jc w:val="center"/>
        <w:rPr>
          <w:rFonts w:ascii="Arabic Typesetting" w:hAnsi="Arabic Typesetting" w:cs="AL-Battar"/>
          <w:color w:val="1F497D" w:themeColor="text2"/>
          <w:sz w:val="78"/>
          <w:szCs w:val="78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 </w:t>
      </w:r>
      <w:r w:rsidR="00690EBE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الخطبة </w:t>
      </w:r>
      <w:r w:rsidRPr="00D72FDD">
        <w:rPr>
          <w:rFonts w:ascii="Arabic Typesetting" w:hAnsi="Arabic Typesetting" w:cs="AL-Battar" w:hint="cs"/>
          <w:color w:val="1F497D" w:themeColor="text2"/>
          <w:sz w:val="132"/>
          <w:szCs w:val="132"/>
          <w:rtl/>
        </w:rPr>
        <w:t xml:space="preserve">الأولى </w:t>
      </w:r>
      <w:r w:rsidR="00525039" w:rsidRPr="00525039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bookmarkEnd w:id="0"/>
    <w:p w14:paraId="7CE26167" w14:textId="00DB4EAD" w:rsidR="00387B86" w:rsidRPr="00387B86" w:rsidRDefault="00387B86" w:rsidP="00525039">
      <w:pPr>
        <w:jc w:val="both"/>
        <w:rPr>
          <w:rFonts w:ascii="Arabic Typesetting" w:hAnsi="Arabic Typesetting" w:cs="Arabic Typesetting"/>
          <w:sz w:val="134"/>
          <w:szCs w:val="134"/>
          <w:rtl/>
        </w:rPr>
      </w:pPr>
      <w:r w:rsidRPr="00387B86">
        <w:rPr>
          <w:rFonts w:ascii="QCF_BSML" w:eastAsiaTheme="minorHAnsi" w:hAnsi="QCF_BSML" w:cs="QCF_BSML"/>
          <w:color w:val="000000"/>
          <w:sz w:val="83"/>
          <w:szCs w:val="83"/>
          <w:rtl/>
        </w:rPr>
        <w:t xml:space="preserve">ﭽ </w:t>
      </w:r>
      <w:r w:rsidRPr="00387B86">
        <w:rPr>
          <w:rFonts w:ascii="QCF_P267" w:eastAsiaTheme="minorHAnsi" w:hAnsi="QCF_P267" w:cs="QCF_P267"/>
          <w:color w:val="000000"/>
          <w:sz w:val="83"/>
          <w:szCs w:val="83"/>
          <w:rtl/>
        </w:rPr>
        <w:t xml:space="preserve">ﭳ  ﭴ   ﭵ  ﭶ  ﭷ  ﭸ  ﭹ  ﭺ  ﭻ  ﭼ  ﭽ  ﭾ   ﭿ  ﮀ  ﮁ  ﮂ  ﮃ  ﮄ  ﮅ  ﮆ     </w:t>
      </w:r>
      <w:r w:rsidRPr="00387B86">
        <w:rPr>
          <w:rFonts w:ascii="QCF_BSML" w:eastAsiaTheme="minorHAnsi" w:hAnsi="QCF_BSML" w:cs="QCF_BSML"/>
          <w:color w:val="000000"/>
          <w:sz w:val="83"/>
          <w:szCs w:val="83"/>
          <w:rtl/>
        </w:rPr>
        <w:t>ﭼ</w:t>
      </w:r>
      <w:r w:rsidRPr="00387B86">
        <w:rPr>
          <w:rFonts w:ascii="Arial" w:eastAsiaTheme="minorHAnsi" w:hAnsi="Arial" w:cs="Arial"/>
          <w:color w:val="000000"/>
          <w:sz w:val="12"/>
          <w:szCs w:val="12"/>
          <w:rtl/>
        </w:rPr>
        <w:t xml:space="preserve"> </w:t>
      </w:r>
      <w:r w:rsidRPr="00387B86">
        <w:rPr>
          <w:rFonts w:ascii="Traditional Arabic" w:eastAsiaTheme="minorHAnsi" w:hAnsi="Traditional Arabic" w:cs="Traditional Arabic"/>
          <w:color w:val="9DAB0C"/>
          <w:sz w:val="33"/>
          <w:szCs w:val="33"/>
          <w:rtl/>
        </w:rPr>
        <w:t>الحجر: ٩٧ - ٩٩</w:t>
      </w:r>
      <w:r w:rsidRPr="00387B86">
        <w:rPr>
          <w:rFonts w:ascii="Traditional Arabic" w:eastAsiaTheme="minorHAnsi" w:hAnsi="Traditional Arabic" w:cs="Traditional Arabic"/>
          <w:color w:val="9DAB0C"/>
          <w:sz w:val="33"/>
          <w:szCs w:val="33"/>
        </w:rPr>
        <w:t xml:space="preserve"> </w:t>
      </w:r>
    </w:p>
    <w:p w14:paraId="15EF6051" w14:textId="02C9BCB3" w:rsidR="00525039" w:rsidRDefault="00387B86" w:rsidP="0052503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هذه آية قرآنية، و</w:t>
      </w:r>
      <w:r w:rsidR="00D97F61">
        <w:rPr>
          <w:rFonts w:ascii="Arabic Typesetting" w:hAnsi="Arabic Typesetting" w:cs="Arabic Typesetting" w:hint="cs"/>
          <w:sz w:val="140"/>
          <w:szCs w:val="140"/>
          <w:rtl/>
        </w:rPr>
        <w:t xml:space="preserve">وصية </w:t>
      </w:r>
      <w:r w:rsidR="005A0153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ربانية، أوصى الله تعالى بها نبيه </w:t>
      </w:r>
      <w:r w:rsidRPr="00591EF6">
        <w:rPr>
          <w:rFonts w:ascii="Arabic Typesetting" w:hAnsi="Arabic Typesetting" w:cs="Arabic Typesetting"/>
          <w:sz w:val="100"/>
          <w:szCs w:val="100"/>
        </w:rPr>
        <w:sym w:font="AGA Arabesque" w:char="F065"/>
      </w:r>
      <w:r w:rsidR="00525039" w:rsidRPr="00591EF6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 w:rsidR="00BD1B6F">
        <w:rPr>
          <w:rFonts w:ascii="Arabic Typesetting" w:hAnsi="Arabic Typesetting" w:cs="Arabic Typesetting" w:hint="cs"/>
          <w:sz w:val="140"/>
          <w:szCs w:val="140"/>
          <w:rtl/>
        </w:rPr>
        <w:t xml:space="preserve">وكان الحديث عنها في الخطبة الماضية، </w:t>
      </w:r>
      <w:r w:rsidR="00BD1B6F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واليوم بحول الله نقف مع ثلاث وصايا </w:t>
      </w:r>
      <w:r w:rsidR="005A53FC">
        <w:rPr>
          <w:rFonts w:ascii="Arabic Typesetting" w:hAnsi="Arabic Typesetting" w:cs="Arabic Typesetting" w:hint="cs"/>
          <w:sz w:val="140"/>
          <w:szCs w:val="140"/>
          <w:rtl/>
        </w:rPr>
        <w:t>نبويّة</w:t>
      </w:r>
      <w:r w:rsidR="00BD1B6F">
        <w:rPr>
          <w:rFonts w:ascii="Arabic Typesetting" w:hAnsi="Arabic Typesetting" w:cs="Arabic Typesetting" w:hint="cs"/>
          <w:sz w:val="140"/>
          <w:szCs w:val="140"/>
          <w:rtl/>
        </w:rPr>
        <w:t xml:space="preserve"> أوصى بها رسول الله </w:t>
      </w:r>
      <w:r w:rsidR="00BD1B6F" w:rsidRPr="00001722">
        <w:rPr>
          <w:rFonts w:cs="SC_SHMOOKH 01"/>
          <w:sz w:val="90"/>
          <w:szCs w:val="90"/>
        </w:rPr>
        <w:sym w:font="AGA Arabesque" w:char="F065"/>
      </w:r>
      <w:r w:rsidR="00BD1B6F">
        <w:rPr>
          <w:rFonts w:ascii="Arabic Typesetting" w:hAnsi="Arabic Typesetting" w:cs="Arabic Typesetting" w:hint="cs"/>
          <w:sz w:val="140"/>
          <w:szCs w:val="140"/>
          <w:rtl/>
        </w:rPr>
        <w:t xml:space="preserve"> أصحابه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2A2AAB7F" w14:textId="181C6F88" w:rsidR="00BD1B6F" w:rsidRDefault="00BD1B6F" w:rsidP="0052503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ثلاث وصايا ألقى بها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لأحد أصحابه عندما جاءه متلهفاً يخشى الفتنة والغواية، يخشى الضلالة والانحراف.</w:t>
      </w:r>
    </w:p>
    <w:p w14:paraId="1359E702" w14:textId="4DCF2014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فجاء عقبة بن عامر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يقول: </w:t>
      </w:r>
      <w:r w:rsidRPr="00BD1B6F">
        <w:rPr>
          <w:rFonts w:ascii="Arabic Typesetting" w:hAnsi="Arabic Typesetting" w:cs="Arabic Typesetting"/>
          <w:sz w:val="140"/>
          <w:szCs w:val="140"/>
          <w:rtl/>
        </w:rPr>
        <w:t>يَا رَسُولَ اللَّهِ مَا النَّجَاةُ؟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ما هي أسباب النجاة من الفتن يا رسول الله؟</w:t>
      </w:r>
    </w:p>
    <w:p w14:paraId="1FE44D80" w14:textId="1E0E7BCE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دلّني على قواعد النجاة والفلاح؟</w:t>
      </w:r>
    </w:p>
    <w:p w14:paraId="45AE537A" w14:textId="2CB04DD4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كيف أنجو يا رسول الله من فتن الدنيا المدلهمة؟</w:t>
      </w:r>
    </w:p>
    <w:p w14:paraId="2FB472C5" w14:textId="2B0064DA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النجاة يا رسول الله من فتن الشبهات والشهوات؟</w:t>
      </w:r>
    </w:p>
    <w:p w14:paraId="4929C9C0" w14:textId="452B3642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ما النجاة يا رسول الله من فتن يرقق بعضها بعضا؟</w:t>
      </w:r>
    </w:p>
    <w:p w14:paraId="25CD5214" w14:textId="4365569E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النجاة يا رسول الله من فتن تجعل الحليم حيران؟</w:t>
      </w:r>
    </w:p>
    <w:p w14:paraId="21B8D5CC" w14:textId="263FE86C" w:rsidR="00BD1B6F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النجاة يا رسول الله من فتن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الفرق</w:t>
      </w:r>
      <w:r w:rsidR="005A53FC">
        <w:rPr>
          <w:rFonts w:ascii="Arabic Typesetting" w:hAnsi="Arabic Typesetting" w:cs="Arabic Typesetting" w:hint="cs"/>
          <w:sz w:val="140"/>
          <w:szCs w:val="140"/>
          <w:rtl/>
        </w:rPr>
        <w:t>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والاختلاف؟</w:t>
      </w:r>
    </w:p>
    <w:p w14:paraId="78FB3917" w14:textId="34A50123" w:rsidR="005A53FC" w:rsidRDefault="00BD1B6F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ما النجاة يا رسول الله </w:t>
      </w:r>
      <w:r w:rsidR="00E77A3E">
        <w:rPr>
          <w:rFonts w:ascii="Arabic Typesetting" w:hAnsi="Arabic Typesetting" w:cs="Arabic Typesetting" w:hint="cs"/>
          <w:sz w:val="140"/>
          <w:szCs w:val="140"/>
          <w:rtl/>
        </w:rPr>
        <w:t>والفتن تزداد يوماً بعد يوم</w:t>
      </w:r>
      <w:r w:rsidR="005A53FC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7CBA907B" w14:textId="0CA96CA7" w:rsidR="005A53FC" w:rsidRDefault="005A53FC" w:rsidP="00E87C3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فتنٌ تهلك الحرث والنسل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 xml:space="preserve">، فتنٌ تجلّى فيها الإلحاد والفساد،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فتنٌ تساقطت فيها القيم والأخلاق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77AF6E51" w14:textId="5AB9F4B8" w:rsidR="005A53FC" w:rsidRDefault="005A53FC" w:rsidP="005A53F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5A53FC">
        <w:rPr>
          <w:rFonts w:ascii="Arabic Typesetting" w:hAnsi="Arabic Typesetting" w:cs="Arabic Typesetting"/>
          <w:sz w:val="140"/>
          <w:szCs w:val="140"/>
          <w:rtl/>
        </w:rPr>
        <w:t xml:space="preserve">فِتَنٌ، القَاعِدُ فِيهَا خَيْرٌ مِنَ القَائِمِ، وَالقَائِمُ فِيهَا خَيْرٌ مِنَ المَاشِي، وَالمَاشِي فِيهَا خَيْرٌ مِنَ السَّاعِي، مَنْ تَشَرَّفَ لَهَا </w:t>
      </w:r>
      <w:proofErr w:type="spellStart"/>
      <w:r w:rsidRPr="005A53FC">
        <w:rPr>
          <w:rFonts w:ascii="Arabic Typesetting" w:hAnsi="Arabic Typesetting" w:cs="Arabic Typesetting"/>
          <w:sz w:val="140"/>
          <w:szCs w:val="140"/>
          <w:rtl/>
        </w:rPr>
        <w:t>تَسْتَشْرِفْهُ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72D2E89" w14:textId="77777777" w:rsidR="00525039" w:rsidRDefault="00E87C37" w:rsidP="005A53F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</w:t>
      </w:r>
      <w:r w:rsidR="00E77A3E">
        <w:rPr>
          <w:rFonts w:ascii="Arabic Typesetting" w:hAnsi="Arabic Typesetting" w:cs="Arabic Typesetting" w:hint="cs"/>
          <w:sz w:val="140"/>
          <w:szCs w:val="140"/>
          <w:rtl/>
        </w:rPr>
        <w:t>من يأمن السقوط والضلال</w:t>
      </w:r>
      <w:r w:rsidR="005A53FC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6BF45764" w14:textId="3855305D" w:rsidR="00E77A3E" w:rsidRDefault="00E87C37" w:rsidP="005A53FC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من يسلم الغواية والضياع؟</w:t>
      </w:r>
    </w:p>
    <w:p w14:paraId="76667D6F" w14:textId="4A9A9A6F" w:rsidR="00391C53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والله تعالى يقول لنبيه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289" w:eastAsiaTheme="minorHAnsi" w:hAnsi="QCF_P289" w:cs="QCF_P289"/>
          <w:color w:val="000000"/>
          <w:sz w:val="89"/>
          <w:szCs w:val="89"/>
          <w:rtl/>
        </w:rPr>
        <w:t xml:space="preserve">ﯮ  ﯯ  ﯰ  ﯱ  ﯲ                ﯳ  ﯴ  ﯵ  ﯶ  ﯷ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الإسراء: ٧٤</w:t>
      </w:r>
    </w:p>
    <w:p w14:paraId="2823755C" w14:textId="3E1CE078" w:rsidR="005A53FC" w:rsidRPr="00E77A3E" w:rsidRDefault="005A53FC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ربّ ثبّت قلوبنا على دينك.</w:t>
      </w:r>
    </w:p>
    <w:p w14:paraId="3CBB0259" w14:textId="5B5F13F0" w:rsidR="00391C53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من هنا جاءت هذه الوصية الن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بوية </w:t>
      </w:r>
      <w:r w:rsidR="00162228">
        <w:rPr>
          <w:rFonts w:ascii="Arabic Typesetting" w:hAnsi="Arabic Typesetting" w:cs="Arabic Typesetting" w:hint="cs"/>
          <w:sz w:val="140"/>
          <w:szCs w:val="140"/>
          <w:rtl/>
        </w:rPr>
        <w:t>ل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عقبة بن عامر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عندما قال:</w:t>
      </w:r>
      <w:r w:rsidRPr="00E77A3E">
        <w:rPr>
          <w:rFonts w:ascii="Arabic Typesetting" w:hAnsi="Arabic Typesetting" w:cs="Arabic Typesetting"/>
          <w:sz w:val="140"/>
          <w:szCs w:val="140"/>
          <w:rtl/>
        </w:rPr>
        <w:t xml:space="preserve"> يَا رَسُولَ اللَّهِ مَا النَّجَاةُ؟</w:t>
      </w:r>
    </w:p>
    <w:p w14:paraId="60BF2315" w14:textId="02A67624" w:rsidR="00E77A3E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77A3E">
        <w:rPr>
          <w:rFonts w:ascii="Arabic Typesetting" w:hAnsi="Arabic Typesetting" w:cs="Arabic Typesetting"/>
          <w:sz w:val="140"/>
          <w:szCs w:val="140"/>
          <w:rtl/>
        </w:rPr>
        <w:t>قَالَ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E77A3E">
        <w:rPr>
          <w:rFonts w:ascii="Arabic Typesetting" w:hAnsi="Arabic Typesetting" w:cs="Arabic Typesetting"/>
          <w:sz w:val="140"/>
          <w:szCs w:val="140"/>
          <w:rtl/>
        </w:rPr>
        <w:t>: «أَمْسِكْ عَلَيْكَ لِسَانَكَ، وَلْيَسَعْكَ بَيْتُكَ، وَابْكِ عَلَى خَطِيئَتِكَ»</w:t>
      </w:r>
      <w:r w:rsidRPr="00E77A3E">
        <w:rPr>
          <w:rFonts w:ascii="Arabic Typesetting" w:hAnsi="Arabic Typesetting" w:cs="Arabic Typesetting" w:hint="cs"/>
          <w:sz w:val="60"/>
          <w:szCs w:val="60"/>
          <w:rtl/>
        </w:rPr>
        <w:t xml:space="preserve"> رواه الترمذي وقال: هذا حديث حسن.</w:t>
      </w:r>
    </w:p>
    <w:p w14:paraId="12CC19C1" w14:textId="55D5FDB7" w:rsidR="00391C53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ثلاث وصايا قصيرة في مبناها، عظيمة في معناها.</w:t>
      </w:r>
    </w:p>
    <w:p w14:paraId="48C59574" w14:textId="1A7CC658" w:rsidR="00E77A3E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ثلاث وصايا حريٌّ بنا أن نعضّ عليها بالنّواجذ.</w:t>
      </w:r>
    </w:p>
    <w:p w14:paraId="1E64B3DE" w14:textId="7F5B5805" w:rsidR="00E77A3E" w:rsidRDefault="00E77A3E" w:rsidP="00E77A3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أيها السالك إلى الله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</w:p>
    <w:p w14:paraId="4BAED611" w14:textId="456D5CC1" w:rsidR="00E77A3E" w:rsidRDefault="00E77A3E" w:rsidP="00E77A3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أيها الراحل إلى 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ربّك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..</w:t>
      </w:r>
    </w:p>
    <w:p w14:paraId="5C5D1D9B" w14:textId="7B45B4F9" w:rsidR="00162228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77A3E">
        <w:rPr>
          <w:rFonts w:ascii="Arabic Typesetting" w:hAnsi="Arabic Typesetting" w:cs="Arabic Typesetting"/>
          <w:sz w:val="140"/>
          <w:szCs w:val="140"/>
          <w:rtl/>
        </w:rPr>
        <w:t>«أَمْسِكْ عَلَيْكَ لِسَانَكَ»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62228">
        <w:rPr>
          <w:rFonts w:ascii="Arabic Typesetting" w:hAnsi="Arabic Typesetting" w:cs="Arabic Typesetting" w:hint="cs"/>
          <w:sz w:val="140"/>
          <w:szCs w:val="140"/>
          <w:rtl/>
        </w:rPr>
        <w:t>كفّ عليك هذا؟</w:t>
      </w:r>
    </w:p>
    <w:p w14:paraId="4295E83B" w14:textId="0E89ED31" w:rsidR="00391C53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أتعلمون لماذا؟</w:t>
      </w:r>
    </w:p>
    <w:p w14:paraId="1C2C8C23" w14:textId="3E94EC22" w:rsidR="00E77A3E" w:rsidRDefault="00E77A3E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لأن الفتن إذا وقعت غابت العقول، وانطفأ النور، وكثر الهرج والمرج،</w:t>
      </w:r>
      <w:r w:rsidR="00162228">
        <w:rPr>
          <w:rFonts w:ascii="Arabic Typesetting" w:hAnsi="Arabic Typesetting" w:cs="Arabic Typesetting" w:hint="cs"/>
          <w:sz w:val="140"/>
          <w:szCs w:val="140"/>
          <w:rtl/>
        </w:rPr>
        <w:t xml:space="preserve"> وضلّت أفهام، وزلّت أقدام،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وكشّر الإعلام عن أنيابه بخيله ورجله، ونطقت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الرويبضة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>، واختلط الحابل بالنابل، ول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ُمِ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ز 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ولاة الأمر والأمراء، واتّهم الأخيار و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العلماء، وهمز 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المسؤولون</w:t>
      </w:r>
      <w:r w:rsidR="001F104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1F1049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والخطباء، واستخفّ بعقول الكبار والعقلاء، وتجرأ الأحداث والشباب والسفهاء في الخوض في أعراض العلماء واستباحة الدماء.</w:t>
      </w:r>
    </w:p>
    <w:p w14:paraId="76F41121" w14:textId="1D8F405B" w:rsidR="00162228" w:rsidRDefault="001F1049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اللسان خطره عظيم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وشرّه مستطير</w:t>
      </w:r>
      <w:r w:rsidR="00162228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3350389" w14:textId="77777777" w:rsidR="00162228" w:rsidRDefault="00162228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اللسان شمسٌ مشرقة، أو نارٌ محرقة.</w:t>
      </w:r>
    </w:p>
    <w:p w14:paraId="098C1517" w14:textId="7EA233BC" w:rsidR="001F1049" w:rsidRDefault="001F1049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كلمة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يتكلّم</w:t>
      </w:r>
      <w:r w:rsidR="00493D5D">
        <w:rPr>
          <w:rFonts w:ascii="Arabic Typesetting" w:hAnsi="Arabic Typesetting" w:cs="Arabic Typesetting" w:hint="cs"/>
          <w:sz w:val="140"/>
          <w:szCs w:val="140"/>
          <w:rtl/>
        </w:rPr>
        <w:t xml:space="preserve"> بها العبد من سخط الله لا يلقي لها بالاً يهوي بها في النار سبعين خريفاً.</w:t>
      </w:r>
    </w:p>
    <w:p w14:paraId="7D0550AB" w14:textId="77777777" w:rsidR="00525039" w:rsidRDefault="00493D5D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والله إني لأعجب من وصيّة رسول الله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E87C37"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للشاب العالم الإمام معاذ بن جبل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وهو يقول له:</w:t>
      </w:r>
    </w:p>
    <w:p w14:paraId="60CDC8C7" w14:textId="77777777" w:rsidR="00525039" w:rsidRDefault="00493D5D" w:rsidP="00525039">
      <w:pPr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معاذ كفّ عليك هذا؟</w:t>
      </w:r>
    </w:p>
    <w:p w14:paraId="2C16477A" w14:textId="058BD743" w:rsidR="00493D5D" w:rsidRDefault="00493D5D" w:rsidP="0052503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ومعاذ يتساءل متعجبا! يا رسول </w:t>
      </w:r>
      <w:r w:rsidRPr="00493D5D">
        <w:rPr>
          <w:rFonts w:ascii="Arabic Typesetting" w:hAnsi="Arabic Typesetting" w:cs="Arabic Typesetting"/>
          <w:sz w:val="140"/>
          <w:szCs w:val="140"/>
          <w:rtl/>
        </w:rPr>
        <w:t>اللَّهِ، وَإِنَّا لَمُؤَاخَذُونَ بِمَا نَتَكَلَّمُ بِهِ؟ فَقَالَ: «ثَكِلَتْكَ أُمُّكَ يَا مُعَاذُ، وَهَلْ يَكُبُّ النَّاسَ فِي النَّارِ عَلَى وُجُوهِهِمْ أَوْ عَلَى مَنَاخِرِهِمْ إِلَّا حَصَائِدُ أَلْسِنَتِهِمْ»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493D5D">
        <w:rPr>
          <w:rFonts w:ascii="Arabic Typesetting" w:hAnsi="Arabic Typesetting" w:cs="Arabic Typesetting" w:hint="cs"/>
          <w:sz w:val="60"/>
          <w:szCs w:val="60"/>
          <w:rtl/>
        </w:rPr>
        <w:t>رواه الترمذي وقال: هذا حديث حسن صحيح.</w:t>
      </w:r>
    </w:p>
    <w:p w14:paraId="51D5DEFC" w14:textId="5DB30DDE" w:rsidR="00493D5D" w:rsidRDefault="00493D5D" w:rsidP="0052503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هذه وصيّة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لمعاذ بن جبل ولعقبة بن عامر </w:t>
      </w:r>
      <w:r w:rsidRPr="00001722">
        <w:rPr>
          <w:rFonts w:cs="SC_SHMOOKH 01" w:hint="cs"/>
          <w:sz w:val="90"/>
          <w:szCs w:val="90"/>
          <w:rtl/>
        </w:rPr>
        <w:t>{</w:t>
      </w:r>
      <w:r w:rsidR="00B33CA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في زمن الصدق والعلم،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 xml:space="preserve"> في زمن الإيمان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والتقوى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فكيف بأيام الفتن والمحن، وذهاب العلماء، وجرأة الأحداث</w:t>
      </w:r>
      <w:r w:rsidR="00655A04">
        <w:rPr>
          <w:rFonts w:ascii="Arabic Typesetting" w:hAnsi="Arabic Typesetting" w:cs="Arabic Typesetting" w:hint="cs"/>
          <w:sz w:val="140"/>
          <w:szCs w:val="140"/>
          <w:rtl/>
        </w:rPr>
        <w:t>، والغلمان السفهاء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5145E666" w14:textId="77777777" w:rsidR="00525039" w:rsidRDefault="00655A04" w:rsidP="0052503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من هنا يقول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لعقبة بن عامر </w:t>
      </w:r>
      <w:r w:rsidRPr="00001722">
        <w:rPr>
          <w:rFonts w:cs="SC_SHMOOKH 01" w:hint="cs"/>
          <w:sz w:val="90"/>
          <w:szCs w:val="90"/>
          <w:rtl/>
        </w:rPr>
        <w:t>&gt;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إذا جاءت </w:t>
      </w:r>
      <w:r w:rsidR="00B33CAB">
        <w:rPr>
          <w:rFonts w:ascii="Arabic Typesetting" w:hAnsi="Arabic Typesetting" w:cs="Arabic Typesetting" w:hint="cs"/>
          <w:sz w:val="140"/>
          <w:szCs w:val="140"/>
          <w:rtl/>
        </w:rPr>
        <w:t xml:space="preserve">الفتن كقطع الليل المظلم، </w:t>
      </w:r>
    </w:p>
    <w:p w14:paraId="22B0D7D8" w14:textId="4A37946D" w:rsidR="00162228" w:rsidRDefault="00162228" w:rsidP="0052503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162228">
        <w:rPr>
          <w:rFonts w:ascii="Arabic Typesetting" w:hAnsi="Arabic Typesetting" w:cs="Arabic Typesetting"/>
          <w:sz w:val="140"/>
          <w:szCs w:val="140"/>
          <w:rtl/>
        </w:rPr>
        <w:t>«إِذَا رَأَيْتَ النَّاسَ قَدْ مَرِجَتْ عُهُودُهُمْ، وَخَفَّتْ أَمَانَاتُهُمْ، وَكَانُوا هَكَذَا»، وَشَبَّكَ بَيْنَ أَصَابِعِهِ:</w:t>
      </w:r>
      <w:r w:rsidR="00081D1B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162228">
        <w:rPr>
          <w:rFonts w:ascii="Arabic Typesetting" w:hAnsi="Arabic Typesetting" w:cs="Arabic Typesetting"/>
          <w:sz w:val="140"/>
          <w:szCs w:val="140"/>
          <w:rtl/>
        </w:rPr>
        <w:t>«امْلِكْ عَلَيْكَ لِسَانَكَ»</w:t>
      </w:r>
    </w:p>
    <w:p w14:paraId="4329B78F" w14:textId="36A15E6B" w:rsidR="00B33CAB" w:rsidRDefault="00B33CA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إذا جاءت الفتن تغزوك في عقر دارك، وفي بيتك، وفي أهلك، عندها، وفي هذا الل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ّ</w:t>
      </w:r>
      <w:r>
        <w:rPr>
          <w:rFonts w:ascii="Arabic Typesetting" w:hAnsi="Arabic Typesetting" w:cs="Arabic Typesetting" w:hint="cs"/>
          <w:sz w:val="140"/>
          <w:szCs w:val="140"/>
          <w:rtl/>
        </w:rPr>
        <w:t>بس والظلام.</w:t>
      </w:r>
    </w:p>
    <w:p w14:paraId="29F28737" w14:textId="77777777" w:rsidR="00B33CAB" w:rsidRDefault="00B33CA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 نزول الفتن والشبهات.</w:t>
      </w:r>
    </w:p>
    <w:p w14:paraId="74F305E2" w14:textId="583A11F6" w:rsidR="00655A04" w:rsidRDefault="00B33CA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 فشوّ فتن الشهوات والتقنيات.</w:t>
      </w:r>
    </w:p>
    <w:p w14:paraId="46CFE10F" w14:textId="67B00855" w:rsidR="00B33CAB" w:rsidRDefault="00B33CA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عندها </w:t>
      </w:r>
      <w:r w:rsidRPr="00E77A3E">
        <w:rPr>
          <w:rFonts w:ascii="Arabic Typesetting" w:hAnsi="Arabic Typesetting" w:cs="Arabic Typesetting"/>
          <w:sz w:val="140"/>
          <w:szCs w:val="140"/>
          <w:rtl/>
        </w:rPr>
        <w:t>«أَمْسِكْ عَلَيْكَ لِسَانَكَ»</w:t>
      </w:r>
      <w:r w:rsidR="00E87C37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08D30F92" w14:textId="5FE87F9D" w:rsidR="00B33CAB" w:rsidRDefault="00B33CA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احبس لسانك ودع ما لا يعنيك.</w:t>
      </w:r>
    </w:p>
    <w:p w14:paraId="51DCD9BB" w14:textId="596E5EF7" w:rsidR="00081D1B" w:rsidRDefault="00B33CA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عندها تبرأ من حولك وقوتك</w:t>
      </w:r>
      <w:r w:rsidR="00081D1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7C58D97" w14:textId="77777777" w:rsidR="00E87C37" w:rsidRDefault="00E87C37" w:rsidP="00E87C3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عندها إيّاك ثمّ إيّاك أن تخوض مع الخائضين.</w:t>
      </w:r>
    </w:p>
    <w:p w14:paraId="30D5BBCA" w14:textId="77777777" w:rsidR="00E87C37" w:rsidRDefault="00E87C37" w:rsidP="00E87C37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عندها كفّ ثمّ كفّ عن أعراض ولاة الأمر والعلماء.</w:t>
      </w:r>
    </w:p>
    <w:p w14:paraId="1E5EF7AC" w14:textId="77777777" w:rsidR="002A5042" w:rsidRPr="00B33CAB" w:rsidRDefault="002A5042" w:rsidP="002A5042">
      <w:pPr>
        <w:jc w:val="both"/>
        <w:rPr>
          <w:rFonts w:ascii="Arabic Typesetting" w:hAnsi="Arabic Typesetting" w:cs="Arabic Typesetting"/>
          <w:sz w:val="136"/>
          <w:szCs w:val="136"/>
          <w:rtl/>
        </w:rPr>
      </w:pPr>
      <w:r w:rsidRPr="00B33CAB">
        <w:rPr>
          <w:rFonts w:ascii="Arabic Typesetting" w:hAnsi="Arabic Typesetting" w:cs="Arabic Typesetting" w:hint="cs"/>
          <w:sz w:val="136"/>
          <w:szCs w:val="136"/>
          <w:rtl/>
        </w:rPr>
        <w:t>عندها تذكّر أنّ كلمة واحدة قد يسخط الله بها عليك.</w:t>
      </w:r>
    </w:p>
    <w:p w14:paraId="3C503483" w14:textId="77777777" w:rsidR="002A5042" w:rsidRDefault="002A5042" w:rsidP="002A504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عندها احذر الحروف التي تجرّك إلى الحتوف.</w:t>
      </w:r>
    </w:p>
    <w:p w14:paraId="4767B72F" w14:textId="1291F75F" w:rsidR="00081D1B" w:rsidRDefault="00081D1B" w:rsidP="00081D1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حذاري ثم حذاري من كلمةٍ تقطع بها رقاب، وتسفك بها دماء، حذاري ثم حذاري من كلمةٍ يهوي بها العبد في سخط الله.</w:t>
      </w:r>
    </w:p>
    <w:p w14:paraId="7161076F" w14:textId="268056F1" w:rsidR="00B33CAB" w:rsidRDefault="00081D1B" w:rsidP="00493D5D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77A3E">
        <w:rPr>
          <w:rFonts w:ascii="Arabic Typesetting" w:hAnsi="Arabic Typesetting" w:cs="Arabic Typesetting"/>
          <w:sz w:val="140"/>
          <w:szCs w:val="140"/>
          <w:rtl/>
        </w:rPr>
        <w:t>أَمْسِكْ</w:t>
      </w:r>
      <w:r w:rsidR="00B33CAB">
        <w:rPr>
          <w:rFonts w:ascii="Arabic Typesetting" w:hAnsi="Arabic Typesetting" w:cs="Arabic Typesetting" w:hint="cs"/>
          <w:sz w:val="140"/>
          <w:szCs w:val="140"/>
          <w:rtl/>
        </w:rPr>
        <w:t xml:space="preserve"> لسانك إلا عن حقّ </w:t>
      </w:r>
      <w:r w:rsidR="00D01790">
        <w:rPr>
          <w:rFonts w:ascii="Arabic Typesetting" w:hAnsi="Arabic Typesetting" w:cs="Arabic Typesetting" w:hint="cs"/>
          <w:sz w:val="140"/>
          <w:szCs w:val="140"/>
          <w:rtl/>
        </w:rPr>
        <w:t xml:space="preserve">بيّن ، </w:t>
      </w:r>
      <w:bookmarkStart w:id="1" w:name="_GoBack"/>
      <w:bookmarkEnd w:id="1"/>
      <w:r w:rsidR="00B33CAB">
        <w:rPr>
          <w:rFonts w:ascii="Arabic Typesetting" w:hAnsi="Arabic Typesetting" w:cs="Arabic Typesetting" w:hint="cs"/>
          <w:sz w:val="140"/>
          <w:szCs w:val="140"/>
          <w:rtl/>
        </w:rPr>
        <w:t>وعلمٍ متين.</w:t>
      </w:r>
    </w:p>
    <w:p w14:paraId="09D8AB9B" w14:textId="43C6011E" w:rsidR="00B33CAB" w:rsidRDefault="00B33CAB" w:rsidP="00B33CAB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بالله عليك تأمّل هذا الحديث قال رسول الله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: </w:t>
      </w:r>
      <w:r w:rsidRPr="00B33CAB">
        <w:rPr>
          <w:rFonts w:ascii="Arabic Typesetting" w:hAnsi="Arabic Typesetting" w:cs="Arabic Typesetting"/>
          <w:sz w:val="140"/>
          <w:szCs w:val="140"/>
          <w:rtl/>
        </w:rPr>
        <w:t xml:space="preserve">«إِنَّ الرَّجُلَ لَيَتَكَلَّمُ بِالكَلِمَةِ لَا يَرَى بِهَا بَأْسًا يَهْوِي بِهَا سَبْعِينَ خَرِيفًا فِي النَّارِ» </w:t>
      </w:r>
      <w:r w:rsidRPr="00B33CAB">
        <w:rPr>
          <w:rFonts w:ascii="Arabic Typesetting" w:hAnsi="Arabic Typesetting" w:cs="Arabic Typesetting"/>
          <w:sz w:val="60"/>
          <w:szCs w:val="60"/>
          <w:rtl/>
        </w:rPr>
        <w:t>رواه الترمذي وقال: هَذَا حَدِيثٌ حَسَنٌ.</w:t>
      </w:r>
    </w:p>
    <w:p w14:paraId="17796944" w14:textId="7D48AAB6" w:rsidR="00391C53" w:rsidRDefault="00081D1B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</w:t>
      </w:r>
      <w:r w:rsidR="00170B65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</w:t>
      </w:r>
      <w:r w:rsidR="00170B65">
        <w:rPr>
          <w:rFonts w:ascii="Arabic Typesetting" w:hAnsi="Arabic Typesetting" w:cs="Arabic Typesetting" w:hint="cs"/>
          <w:sz w:val="140"/>
          <w:szCs w:val="140"/>
          <w:rtl/>
        </w:rPr>
        <w:t>لله كم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من</w:t>
      </w:r>
      <w:r w:rsidR="00170B65">
        <w:rPr>
          <w:rFonts w:ascii="Arabic Typesetting" w:hAnsi="Arabic Typesetting" w:cs="Arabic Typesetting" w:hint="cs"/>
          <w:sz w:val="140"/>
          <w:szCs w:val="140"/>
          <w:rtl/>
        </w:rPr>
        <w:t xml:space="preserve"> كلمة تكلّمناها بل كم من كلماتٍ، </w:t>
      </w:r>
      <w:proofErr w:type="spellStart"/>
      <w:r w:rsidR="00170B65">
        <w:rPr>
          <w:rFonts w:ascii="Arabic Typesetting" w:hAnsi="Arabic Typesetting" w:cs="Arabic Typesetting" w:hint="cs"/>
          <w:sz w:val="140"/>
          <w:szCs w:val="140"/>
          <w:rtl/>
        </w:rPr>
        <w:t>وكذباتٍ</w:t>
      </w:r>
      <w:proofErr w:type="spellEnd"/>
      <w:r w:rsidR="00170B65">
        <w:rPr>
          <w:rFonts w:ascii="Arabic Typesetting" w:hAnsi="Arabic Typesetting" w:cs="Arabic Typesetting" w:hint="cs"/>
          <w:sz w:val="140"/>
          <w:szCs w:val="140"/>
          <w:rtl/>
        </w:rPr>
        <w:t xml:space="preserve"> وآفات لسانٍ </w:t>
      </w:r>
      <w:r>
        <w:rPr>
          <w:rFonts w:ascii="Arabic Typesetting" w:hAnsi="Arabic Typesetting" w:cs="Arabic Typesetting" w:hint="cs"/>
          <w:sz w:val="140"/>
          <w:szCs w:val="140"/>
          <w:rtl/>
        </w:rPr>
        <w:t>زلّت</w:t>
      </w:r>
      <w:r w:rsidR="00170B65">
        <w:rPr>
          <w:rFonts w:ascii="Arabic Typesetting" w:hAnsi="Arabic Typesetting" w:cs="Arabic Typesetting" w:hint="cs"/>
          <w:sz w:val="140"/>
          <w:szCs w:val="140"/>
          <w:rtl/>
        </w:rPr>
        <w:t xml:space="preserve"> بها ألسنت</w:t>
      </w:r>
      <w:r>
        <w:rPr>
          <w:rFonts w:ascii="Arabic Typesetting" w:hAnsi="Arabic Typesetting" w:cs="Arabic Typesetting" w:hint="cs"/>
          <w:sz w:val="140"/>
          <w:szCs w:val="140"/>
          <w:rtl/>
        </w:rPr>
        <w:t>نا</w:t>
      </w:r>
      <w:r w:rsidR="00170B65">
        <w:rPr>
          <w:rFonts w:ascii="Arabic Typesetting" w:hAnsi="Arabic Typesetting" w:cs="Arabic Typesetting" w:hint="cs"/>
          <w:sz w:val="140"/>
          <w:szCs w:val="140"/>
          <w:rtl/>
        </w:rPr>
        <w:t xml:space="preserve"> لم نراقب الله فيها؟</w:t>
      </w:r>
    </w:p>
    <w:p w14:paraId="67CA0159" w14:textId="31C09EAB" w:rsidR="00081D1B" w:rsidRDefault="00081D1B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كم من كلمةٍ يقولها العبد لا يلقي بها بالاً تسلّ لها السيوف، وتدقّ من أجلها الأعناق؟</w:t>
      </w:r>
    </w:p>
    <w:p w14:paraId="15DAA89D" w14:textId="115BDCA2" w:rsidR="00170B65" w:rsidRDefault="00170B65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ربّ رحماك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.. </w:t>
      </w:r>
    </w:p>
    <w:p w14:paraId="53B76046" w14:textId="77777777" w:rsidR="00134613" w:rsidRPr="00FB70B3" w:rsidRDefault="00134613" w:rsidP="001346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t>إِذا رُمتَ أَن تَحيا سَليماً مِنَ الرَدى</w:t>
      </w:r>
    </w:p>
    <w:p w14:paraId="3CF53ACA" w14:textId="77777777" w:rsidR="00134613" w:rsidRPr="00FB70B3" w:rsidRDefault="00134613" w:rsidP="001346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t>وَدينُكَ مَوفورٌ وَعِرضُكَ صَيِّنُ</w:t>
      </w:r>
    </w:p>
    <w:p w14:paraId="26DD3DA9" w14:textId="77777777" w:rsidR="00134613" w:rsidRPr="00FB70B3" w:rsidRDefault="00134613" w:rsidP="001346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lastRenderedPageBreak/>
        <w:t>فَلا يَنطِقَن مِنكَ اللِسانُ بِسَوأَةٍ</w:t>
      </w:r>
    </w:p>
    <w:p w14:paraId="109353EA" w14:textId="77777777" w:rsidR="00134613" w:rsidRPr="00FB70B3" w:rsidRDefault="00134613" w:rsidP="001346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t>فَكُلُّكَ سَوءاتٌ وَلِلناسِ أَلسُنُ</w:t>
      </w:r>
    </w:p>
    <w:p w14:paraId="7F06F179" w14:textId="77777777" w:rsidR="00134613" w:rsidRPr="00FB70B3" w:rsidRDefault="00134613" w:rsidP="001346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t xml:space="preserve">وَعَيناكَ إِن أَبدَت إِلَيكَ </w:t>
      </w:r>
      <w:proofErr w:type="spellStart"/>
      <w:r w:rsidRPr="00FB70B3">
        <w:rPr>
          <w:rFonts w:ascii="Arabic Typesetting" w:hAnsi="Arabic Typesetting" w:cs="Arabic Typesetting"/>
          <w:sz w:val="140"/>
          <w:szCs w:val="140"/>
          <w:rtl/>
        </w:rPr>
        <w:t>مَعائِباً</w:t>
      </w:r>
      <w:proofErr w:type="spellEnd"/>
    </w:p>
    <w:p w14:paraId="486ABB5F" w14:textId="77777777" w:rsidR="00134613" w:rsidRPr="00FB70B3" w:rsidRDefault="00134613" w:rsidP="001346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t>فَدَعها وَقُل يا عَينُ لِلناسِ أَعيُنُ</w:t>
      </w:r>
    </w:p>
    <w:p w14:paraId="1D62CD8C" w14:textId="77777777" w:rsidR="00134613" w:rsidRDefault="00134613" w:rsidP="001346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</w:p>
    <w:p w14:paraId="41A314A3" w14:textId="07DF523E" w:rsidR="00134613" w:rsidRPr="00FB70B3" w:rsidRDefault="00134613" w:rsidP="0013461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lastRenderedPageBreak/>
        <w:t>وَعاشِر بِمَعروفٍ وَسامِح مَنِ اِعتَدى</w:t>
      </w:r>
    </w:p>
    <w:p w14:paraId="285B84FD" w14:textId="77777777" w:rsidR="00134613" w:rsidRDefault="00134613" w:rsidP="0013461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/>
          <w:sz w:val="140"/>
          <w:szCs w:val="140"/>
          <w:rtl/>
        </w:rPr>
        <w:t>وَدافِع وَلَكِن بِالَّتي هِيَ أَحسَنُ</w:t>
      </w:r>
    </w:p>
    <w:p w14:paraId="2E1DE9C2" w14:textId="1453A31C" w:rsidR="00391C53" w:rsidRDefault="00170B65" w:rsidP="00170B6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77A3E">
        <w:rPr>
          <w:rFonts w:ascii="Arabic Typesetting" w:hAnsi="Arabic Typesetting" w:cs="Arabic Typesetting"/>
          <w:sz w:val="140"/>
          <w:szCs w:val="140"/>
          <w:rtl/>
        </w:rPr>
        <w:t>«وَلْيَسَعْكَ بَيْتُكَ»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في أيام الفتن الزم بيتك.</w:t>
      </w:r>
    </w:p>
    <w:p w14:paraId="511014AB" w14:textId="321F396B" w:rsidR="00FB70B3" w:rsidRDefault="00170B65" w:rsidP="002A5042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البيت عند نزول الفتن جُنّة</w:t>
      </w:r>
      <w:r w:rsidR="00134613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وج</w:t>
      </w:r>
      <w:r w:rsidR="00134613">
        <w:rPr>
          <w:rFonts w:ascii="Arabic Typesetting" w:hAnsi="Arabic Typesetting" w:cs="Arabic Typesetting" w:hint="cs"/>
          <w:sz w:val="140"/>
          <w:szCs w:val="140"/>
          <w:rtl/>
        </w:rPr>
        <w:t>َ</w:t>
      </w:r>
      <w:r>
        <w:rPr>
          <w:rFonts w:ascii="Arabic Typesetting" w:hAnsi="Arabic Typesetting" w:cs="Arabic Typesetting" w:hint="cs"/>
          <w:sz w:val="140"/>
          <w:szCs w:val="140"/>
          <w:rtl/>
        </w:rPr>
        <w:t>نّة</w:t>
      </w:r>
      <w:r w:rsidR="00134613">
        <w:rPr>
          <w:rFonts w:ascii="Arabic Typesetting" w:hAnsi="Arabic Typesetting" w:cs="Arabic Typesetting" w:hint="cs"/>
          <w:sz w:val="140"/>
          <w:szCs w:val="140"/>
          <w:rtl/>
        </w:rPr>
        <w:t>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، فالخلطة </w:t>
      </w:r>
      <w:r w:rsidR="00134613">
        <w:rPr>
          <w:rFonts w:ascii="Arabic Typesetting" w:hAnsi="Arabic Typesetting" w:cs="Arabic Typesetting" w:hint="cs"/>
          <w:sz w:val="140"/>
          <w:szCs w:val="140"/>
          <w:rtl/>
        </w:rPr>
        <w:t>بالأصدقاء،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وكثرة الاجتماع واللقاء</w:t>
      </w:r>
      <w:r w:rsidR="00134613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تزلّ بها القدم في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الخوض مع الخائضين، ونشر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الق</w:t>
      </w:r>
      <w:r w:rsidR="00134613">
        <w:rPr>
          <w:rFonts w:ascii="Arabic Typesetting" w:hAnsi="Arabic Typesetting" w:cs="Arabic Typesetting" w:hint="cs"/>
          <w:sz w:val="140"/>
          <w:szCs w:val="140"/>
          <w:rtl/>
        </w:rPr>
        <w:t>ا</w:t>
      </w:r>
      <w:r>
        <w:rPr>
          <w:rFonts w:ascii="Arabic Typesetting" w:hAnsi="Arabic Typesetting" w:cs="Arabic Typesetting" w:hint="cs"/>
          <w:sz w:val="140"/>
          <w:szCs w:val="140"/>
          <w:rtl/>
        </w:rPr>
        <w:t>لات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>، والإشاعات</w:t>
      </w:r>
      <w:r w:rsidR="002A5042"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="00E87A4E">
        <w:rPr>
          <w:rFonts w:ascii="Arabic Typesetting" w:hAnsi="Arabic Typesetting" w:cs="Arabic Typesetting" w:hint="cs"/>
          <w:sz w:val="140"/>
          <w:szCs w:val="140"/>
          <w:rtl/>
        </w:rPr>
        <w:t xml:space="preserve">من هنا يقول </w:t>
      </w:r>
      <w:r w:rsidR="00E87A4E" w:rsidRPr="00001722">
        <w:rPr>
          <w:rFonts w:cs="SC_SHMOOKH 01"/>
          <w:sz w:val="90"/>
          <w:szCs w:val="90"/>
        </w:rPr>
        <w:sym w:font="AGA Arabesque" w:char="F065"/>
      </w:r>
      <w:r w:rsidR="00E87A4E">
        <w:rPr>
          <w:rFonts w:ascii="Arabic Typesetting" w:hAnsi="Arabic Typesetting" w:cs="Arabic Typesetting" w:hint="cs"/>
          <w:sz w:val="140"/>
          <w:szCs w:val="140"/>
          <w:rtl/>
        </w:rPr>
        <w:t xml:space="preserve"> عن حال المسلم في آخر الزمان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="00E87A4E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FB70B3" w:rsidRPr="00FB70B3">
        <w:rPr>
          <w:rFonts w:ascii="Arabic Typesetting" w:hAnsi="Arabic Typesetting" w:cs="Arabic Typesetting"/>
          <w:sz w:val="140"/>
          <w:szCs w:val="140"/>
          <w:rtl/>
        </w:rPr>
        <w:t>«يُوشِكَ أَنْ يَكُونَ خَيْرَ مَالِ الرَّجُلِ غَنَمٌ، يَتْبَعُ بِهَا شَعَفَ الجِبَالِ وَمَوَاقِعَ القَطْرِ، يَفِرُّ بِدِينِهِ مِنَ الفِتَنِ»</w:t>
      </w:r>
    </w:p>
    <w:p w14:paraId="62719B02" w14:textId="70F5D0BF" w:rsidR="00170B65" w:rsidRDefault="00FB70B3" w:rsidP="00FB70B3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FB70B3">
        <w:rPr>
          <w:rFonts w:ascii="Arabic Typesetting" w:hAnsi="Arabic Typesetting" w:cs="Arabic Typesetting" w:hint="cs"/>
          <w:sz w:val="60"/>
          <w:szCs w:val="60"/>
          <w:rtl/>
        </w:rPr>
        <w:t>رواه البخاري.</w:t>
      </w:r>
    </w:p>
    <w:p w14:paraId="6F09B743" w14:textId="77777777" w:rsidR="002A5042" w:rsidRDefault="002A5042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52A07053" w14:textId="35328AF5" w:rsidR="00391C53" w:rsidRDefault="00FB70B3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البيت عند نزول الفتن هو النجاة.</w:t>
      </w:r>
    </w:p>
    <w:p w14:paraId="55C88335" w14:textId="6E4997BA" w:rsidR="00FB70B3" w:rsidRDefault="00FB70B3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البيت طريقك للخلوة بربّك.</w:t>
      </w:r>
    </w:p>
    <w:p w14:paraId="184EB0F6" w14:textId="495B2B6B" w:rsidR="00FB70B3" w:rsidRDefault="00FB70B3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في البيت يستكثر العبد من نوافل الصلاة والعبادات ويقضي فيه ورداً من الذكر وتلاوة الآيات.</w:t>
      </w:r>
    </w:p>
    <w:p w14:paraId="499D7B57" w14:textId="62C87282" w:rsidR="00FB70B3" w:rsidRDefault="00134613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والحذر ثم الحذر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 xml:space="preserve"> من </w:t>
      </w:r>
      <w:r>
        <w:rPr>
          <w:rFonts w:ascii="Arabic Typesetting" w:hAnsi="Arabic Typesetting" w:cs="Arabic Typesetting" w:hint="cs"/>
          <w:sz w:val="140"/>
          <w:szCs w:val="140"/>
          <w:rtl/>
        </w:rPr>
        <w:t>ال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>خلطة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القاتلةِ التي ذبحت القيم والأخلاق بغير سكين خلطةٌ مع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 xml:space="preserve"> التقنيات والمحادثات والتغريدات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>هي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والله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 xml:space="preserve"> الحالقة والهالكة.</w:t>
      </w:r>
    </w:p>
    <w:p w14:paraId="4512C2D3" w14:textId="3A1A987F" w:rsidR="00564A49" w:rsidRDefault="00134613" w:rsidP="00564A49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E77A3E">
        <w:rPr>
          <w:rFonts w:ascii="Arabic Typesetting" w:hAnsi="Arabic Typesetting" w:cs="Arabic Typesetting"/>
          <w:sz w:val="140"/>
          <w:szCs w:val="140"/>
          <w:rtl/>
        </w:rPr>
        <w:t>«وَلْيَسَعْكَ بَيْتُكَ»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الله أكبر..</w:t>
      </w:r>
      <w:r w:rsidR="00564A4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رسول الله </w:t>
      </w:r>
      <w:r w:rsidR="00564A49" w:rsidRPr="00001722">
        <w:rPr>
          <w:rFonts w:cs="SC_SHMOOKH 01"/>
          <w:sz w:val="90"/>
          <w:szCs w:val="90"/>
        </w:rPr>
        <w:sym w:font="AGA Arabesque" w:char="F065"/>
      </w:r>
      <w:r w:rsidR="00564A49">
        <w:rPr>
          <w:rFonts w:ascii="Arabic Typesetting" w:hAnsi="Arabic Typesetting" w:cs="Arabic Typesetting" w:hint="cs"/>
          <w:sz w:val="140"/>
          <w:szCs w:val="140"/>
          <w:rtl/>
        </w:rPr>
        <w:t xml:space="preserve"> يوصي في ذاك الزمان المقدّس ويقول: </w:t>
      </w:r>
      <w:r w:rsidR="00564A49" w:rsidRPr="00E77A3E">
        <w:rPr>
          <w:rFonts w:ascii="Arabic Typesetting" w:hAnsi="Arabic Typesetting" w:cs="Arabic Typesetting"/>
          <w:sz w:val="140"/>
          <w:szCs w:val="140"/>
          <w:rtl/>
        </w:rPr>
        <w:t>«وَلْيَسَعْكَ بَيْتُكَ»</w:t>
      </w:r>
    </w:p>
    <w:p w14:paraId="15BC62F5" w14:textId="38EBB1DA" w:rsidR="00134613" w:rsidRDefault="00564A49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يوم كانت البيوت عامرةً بذكر الله.</w:t>
      </w:r>
    </w:p>
    <w:p w14:paraId="119B9849" w14:textId="3EDDD818" w:rsidR="00564A49" w:rsidRDefault="00564A49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يوم كان للبيوت دويٌ كدوي النحل بالقرآن.</w:t>
      </w:r>
    </w:p>
    <w:p w14:paraId="0EA65328" w14:textId="2ECD233E" w:rsidR="00564A49" w:rsidRPr="00564A49" w:rsidRDefault="00564A49" w:rsidP="00564A49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564A49">
        <w:rPr>
          <w:rFonts w:ascii="Arabic Typesetting" w:hAnsi="Arabic Typesetting" w:cs="Arabic Typesetting" w:hint="cs"/>
          <w:sz w:val="138"/>
          <w:szCs w:val="138"/>
          <w:rtl/>
        </w:rPr>
        <w:t>يوم كانت البيوت خاوية من وسائل الفساد والإفساد.</w:t>
      </w:r>
    </w:p>
    <w:p w14:paraId="2F9922AB" w14:textId="29134F3F" w:rsidR="00564A49" w:rsidRPr="00564A49" w:rsidRDefault="00564A49" w:rsidP="00564A49">
      <w:pPr>
        <w:jc w:val="both"/>
        <w:rPr>
          <w:rFonts w:ascii="Arabic Typesetting" w:hAnsi="Arabic Typesetting" w:cs="Arabic Typesetting"/>
          <w:sz w:val="138"/>
          <w:szCs w:val="138"/>
          <w:rtl/>
        </w:rPr>
      </w:pPr>
      <w:r w:rsidRPr="00564A49">
        <w:rPr>
          <w:rFonts w:ascii="Arabic Typesetting" w:hAnsi="Arabic Typesetting" w:cs="Arabic Typesetting" w:hint="cs"/>
          <w:sz w:val="138"/>
          <w:szCs w:val="138"/>
          <w:rtl/>
        </w:rPr>
        <w:t>يوم كانت البيوت ضيقة البناء، طيبةً بذكر الله والثناء.</w:t>
      </w:r>
    </w:p>
    <w:p w14:paraId="06394277" w14:textId="77777777" w:rsidR="002A5042" w:rsidRDefault="002A5042">
      <w:pPr>
        <w:bidi w:val="0"/>
        <w:spacing w:after="200" w:line="276" w:lineRule="auto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/>
          <w:sz w:val="140"/>
          <w:szCs w:val="140"/>
          <w:rtl/>
        </w:rPr>
        <w:br w:type="page"/>
      </w:r>
    </w:p>
    <w:p w14:paraId="0F444A49" w14:textId="5BA28E48" w:rsidR="002A5042" w:rsidRDefault="00564A49" w:rsidP="000B15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أما اليوم</w:t>
      </w:r>
      <w:r w:rsidR="002A5042">
        <w:rPr>
          <w:rFonts w:ascii="Arabic Typesetting" w:hAnsi="Arabic Typesetting" w:cs="Arabic Typesetting" w:hint="cs"/>
          <w:sz w:val="140"/>
          <w:szCs w:val="140"/>
          <w:rtl/>
        </w:rPr>
        <w:t xml:space="preserve"> فلا تسعنا </w:t>
      </w:r>
      <w:r>
        <w:rPr>
          <w:rFonts w:ascii="Arabic Typesetting" w:hAnsi="Arabic Typesetting" w:cs="Arabic Typesetting" w:hint="cs"/>
          <w:sz w:val="140"/>
          <w:szCs w:val="140"/>
          <w:rtl/>
        </w:rPr>
        <w:t>بيوتنا</w:t>
      </w:r>
      <w:r w:rsidR="002A5042">
        <w:rPr>
          <w:rFonts w:ascii="Arabic Typesetting" w:hAnsi="Arabic Typesetting" w:cs="Arabic Typesetting" w:hint="cs"/>
          <w:sz w:val="140"/>
          <w:szCs w:val="140"/>
          <w:rtl/>
        </w:rPr>
        <w:t>، أتدرون لماذا؟</w:t>
      </w:r>
    </w:p>
    <w:p w14:paraId="6A75763E" w14:textId="77777777" w:rsidR="002A5042" w:rsidRDefault="002A5042" w:rsidP="000B15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لأن بيوتنا</w:t>
      </w:r>
      <w:r w:rsidR="00564A49">
        <w:rPr>
          <w:rFonts w:ascii="Arabic Typesetting" w:hAnsi="Arabic Typesetting" w:cs="Arabic Typesetting" w:hint="cs"/>
          <w:sz w:val="140"/>
          <w:szCs w:val="140"/>
          <w:rtl/>
        </w:rPr>
        <w:t xml:space="preserve"> تحتضر</w:t>
      </w:r>
      <w:r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564A49">
        <w:rPr>
          <w:rFonts w:ascii="Arabic Typesetting" w:hAnsi="Arabic Typesetting" w:cs="Arabic Typesetting" w:hint="cs"/>
          <w:sz w:val="140"/>
          <w:szCs w:val="140"/>
          <w:rtl/>
        </w:rPr>
        <w:t xml:space="preserve"> إي والله بيوتنا تحتضر 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>فلا عبادات، ولا طاعات، ولا ذكر، ولا مناجاة</w:t>
      </w:r>
      <w:r w:rsidR="00564A49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564A49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>لا خلوة، ولا عبرات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 xml:space="preserve">؛ </w:t>
      </w:r>
      <w:r w:rsidR="00E67657">
        <w:rPr>
          <w:rFonts w:ascii="Arabic Typesetting" w:hAnsi="Arabic Typesetting" w:cs="Arabic Typesetting" w:hint="cs"/>
          <w:sz w:val="140"/>
          <w:szCs w:val="140"/>
          <w:rtl/>
        </w:rPr>
        <w:t>بيوتنا ت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 xml:space="preserve">حتضر إي والله </w:t>
      </w:r>
      <w:r w:rsidR="00E67657">
        <w:rPr>
          <w:rFonts w:ascii="Arabic Typesetting" w:hAnsi="Arabic Typesetting" w:cs="Arabic Typesetting" w:hint="cs"/>
          <w:sz w:val="140"/>
          <w:szCs w:val="140"/>
          <w:rtl/>
        </w:rPr>
        <w:t>بيوتنا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 xml:space="preserve"> في 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الرمق الأخير</w:t>
      </w:r>
      <w:r w:rsidR="00E67657">
        <w:rPr>
          <w:rFonts w:ascii="Arabic Typesetting" w:hAnsi="Arabic Typesetting" w:cs="Arabic Typesetting" w:hint="cs"/>
          <w:sz w:val="140"/>
          <w:szCs w:val="140"/>
          <w:rtl/>
        </w:rPr>
        <w:t xml:space="preserve"> من لحظات الاحتضار فقد غرقت بيوتنا بوسائل التقنية وأنواعها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>.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</w:p>
    <w:p w14:paraId="24E710EE" w14:textId="38F49BE7" w:rsidR="00FB70B3" w:rsidRDefault="002A5042" w:rsidP="000B15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ترى الأسرة في بيتها تحسبهم جميعاً وقلوبهم شتّى، كلٌ في فلكٍ يسبحون.</w:t>
      </w:r>
    </w:p>
    <w:p w14:paraId="2BAE0D3C" w14:textId="5344FD35" w:rsidR="00DD7D7B" w:rsidRDefault="00FB70B3" w:rsidP="00FB70B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أصبحنا نتساقط إي والله نتساقط في الشهوات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17EBA6F9" w14:textId="01A4B7DE" w:rsidR="000B15EA" w:rsidRDefault="002A5042" w:rsidP="00FB70B3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بيوتنا لا تسعنا؛ لأننا حرمنا أنفسنا فيها من </w:t>
      </w:r>
      <w:r w:rsidR="00FB70B3">
        <w:rPr>
          <w:rFonts w:ascii="Arabic Typesetting" w:hAnsi="Arabic Typesetting" w:cs="Arabic Typesetting" w:hint="cs"/>
          <w:sz w:val="140"/>
          <w:szCs w:val="140"/>
          <w:rtl/>
        </w:rPr>
        <w:t xml:space="preserve">ورد القرآن، ضيعنا 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 xml:space="preserve">أذكار الصباح والمساء ناهيكم عن أذكار دخول </w:t>
      </w:r>
      <w:r w:rsidR="00E67657">
        <w:rPr>
          <w:rFonts w:ascii="Arabic Typesetting" w:hAnsi="Arabic Typesetting" w:cs="Arabic Typesetting" w:hint="cs"/>
          <w:sz w:val="140"/>
          <w:szCs w:val="140"/>
          <w:rtl/>
        </w:rPr>
        <w:t>البيت و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>خروج</w:t>
      </w:r>
      <w:r w:rsidR="00E67657">
        <w:rPr>
          <w:rFonts w:ascii="Arabic Typesetting" w:hAnsi="Arabic Typesetting" w:cs="Arabic Typesetting" w:hint="cs"/>
          <w:sz w:val="140"/>
          <w:szCs w:val="140"/>
          <w:rtl/>
        </w:rPr>
        <w:t>ه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>، أهملنا السنن الرواتب</w:t>
      </w:r>
      <w:r w:rsidR="00E67657">
        <w:rPr>
          <w:rFonts w:ascii="Arabic Typesetting" w:hAnsi="Arabic Typesetting" w:cs="Arabic Typesetting" w:hint="cs"/>
          <w:sz w:val="140"/>
          <w:szCs w:val="140"/>
          <w:rtl/>
        </w:rPr>
        <w:t xml:space="preserve"> في بيوتنا، 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>ناهيكم عن الوتر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 xml:space="preserve"> وقيام الليل، وصيام النفل والاثنين والخميس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392A63FD" w14:textId="1D3F5706" w:rsidR="00DD7D7B" w:rsidRDefault="00E67657" w:rsidP="000B15EA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فلا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 xml:space="preserve"> قرآن يتلى،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>لا ليل يقام، ولا نهار يصام، إلا من رحم الله</w:t>
      </w:r>
      <w:r w:rsidR="000B15EA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بيوتنا أصبح</w:t>
      </w:r>
      <w:r w:rsidR="000E275B">
        <w:rPr>
          <w:rFonts w:ascii="Arabic Typesetting" w:hAnsi="Arabic Typesetting" w:cs="Arabic Typesetting" w:hint="cs"/>
          <w:sz w:val="140"/>
          <w:szCs w:val="140"/>
          <w:rtl/>
        </w:rPr>
        <w:t>ت قبوراً إلاّ من رحم الله</w:t>
      </w:r>
      <w:r w:rsidR="00DD7D7B">
        <w:rPr>
          <w:rFonts w:ascii="Arabic Typesetting" w:hAnsi="Arabic Typesetting" w:cs="Arabic Typesetting" w:hint="cs"/>
          <w:sz w:val="140"/>
          <w:szCs w:val="140"/>
          <w:rtl/>
        </w:rPr>
        <w:t>.</w:t>
      </w:r>
    </w:p>
    <w:p w14:paraId="61F0EC44" w14:textId="17B0C74C" w:rsidR="00C7646E" w:rsidRDefault="000E275B" w:rsidP="00C764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فـ </w:t>
      </w:r>
      <w:r w:rsidRPr="000E275B">
        <w:rPr>
          <w:rFonts w:ascii="Arabic Typesetting" w:hAnsi="Arabic Typesetting" w:cs="Arabic Typesetting"/>
          <w:sz w:val="140"/>
          <w:szCs w:val="140"/>
          <w:rtl/>
        </w:rPr>
        <w:t>«أَمْسِكْ عَلَيْكَ لِسَانَكَ، وَلْيَسَعْكَ بَيْتُكَ»</w:t>
      </w:r>
    </w:p>
    <w:p w14:paraId="0A2C8967" w14:textId="77777777" w:rsidR="000E275B" w:rsidRDefault="000E275B" w:rsidP="000E275B">
      <w:pPr>
        <w:jc w:val="both"/>
        <w:rPr>
          <w:rFonts w:ascii="Arabic Typesetting" w:hAnsi="Arabic Typesetting" w:cs="Arabic Typesetting"/>
          <w:b/>
          <w:bCs/>
          <w:color w:val="FF0000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وردّد اللهم سلّم </w:t>
      </w:r>
      <w:proofErr w:type="spellStart"/>
      <w:r>
        <w:rPr>
          <w:rFonts w:ascii="Arabic Typesetting" w:hAnsi="Arabic Typesetting" w:cs="Arabic Typesetting" w:hint="cs"/>
          <w:sz w:val="140"/>
          <w:szCs w:val="140"/>
          <w:rtl/>
        </w:rPr>
        <w:t>سلّم</w:t>
      </w:r>
      <w:proofErr w:type="spellEnd"/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..</w:t>
      </w:r>
    </w:p>
    <w:p w14:paraId="16375BF6" w14:textId="3A2BF982" w:rsidR="00E150F6" w:rsidRPr="000B15EA" w:rsidRDefault="00E150F6" w:rsidP="000E275B">
      <w:pPr>
        <w:jc w:val="center"/>
        <w:rPr>
          <w:rFonts w:ascii="Arabic Typesetting" w:hAnsi="Arabic Typesetting" w:cs="Arabic Typesetting"/>
          <w:sz w:val="180"/>
          <w:szCs w:val="180"/>
          <w:rtl/>
        </w:rPr>
      </w:pPr>
      <w:r w:rsidRPr="000B15E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أقول قولي هذ</w:t>
      </w:r>
      <w:r w:rsidR="00FE0B9B" w:rsidRPr="000B15EA">
        <w:rPr>
          <w:rFonts w:ascii="Arabic Typesetting" w:hAnsi="Arabic Typesetting" w:cs="Arabic Typesetting" w:hint="cs"/>
          <w:b/>
          <w:bCs/>
          <w:color w:val="FF0000"/>
          <w:sz w:val="140"/>
          <w:szCs w:val="140"/>
          <w:rtl/>
        </w:rPr>
        <w:t>ا ...</w:t>
      </w:r>
      <w:r w:rsidRPr="000B15EA">
        <w:rPr>
          <w:rFonts w:ascii="Arabic Typesetting" w:hAnsi="Arabic Typesetting" w:cs="Arabic Typesetting"/>
          <w:sz w:val="180"/>
          <w:szCs w:val="180"/>
          <w:rtl/>
        </w:rPr>
        <w:br w:type="page"/>
      </w:r>
    </w:p>
    <w:p w14:paraId="64CF98DF" w14:textId="7FD65914" w:rsidR="00E150F6" w:rsidRPr="00325DBE" w:rsidRDefault="00E150F6" w:rsidP="00BD1B6F">
      <w:pPr>
        <w:jc w:val="center"/>
        <w:rPr>
          <w:rFonts w:ascii="Arabic Typesetting" w:eastAsiaTheme="minorHAnsi" w:hAnsi="Arabic Typesetting" w:cs="Arabic Typesetting"/>
          <w:color w:val="1F497D" w:themeColor="text2"/>
          <w:sz w:val="140"/>
          <w:szCs w:val="140"/>
          <w:rtl/>
        </w:rPr>
      </w:pPr>
      <w:r w:rsidRPr="00FE0B9B">
        <w:rPr>
          <w:rFonts w:ascii="Arabic Typesetting" w:hAnsi="Arabic Typesetting" w:cs="AL-Battar" w:hint="cs"/>
          <w:color w:val="1F497D" w:themeColor="text2"/>
          <w:sz w:val="78"/>
          <w:szCs w:val="78"/>
        </w:rPr>
        <w:lastRenderedPageBreak/>
        <w:sym w:font="AGA Arabesque" w:char="F029"/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 </w:t>
      </w:r>
      <w:r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الخطبة </w:t>
      </w:r>
      <w:r w:rsidRPr="00325DBE">
        <w:rPr>
          <w:rFonts w:ascii="Arabic Typesetting" w:hAnsi="Arabic Typesetting" w:cs="AL-Battar" w:hint="cs"/>
          <w:color w:val="1F497D" w:themeColor="text2"/>
          <w:sz w:val="140"/>
          <w:szCs w:val="140"/>
          <w:rtl/>
        </w:rPr>
        <w:t xml:space="preserve">الثانية </w:t>
      </w:r>
      <w:r w:rsidRPr="00FE0B9B">
        <w:rPr>
          <w:rFonts w:ascii="Arabic Typesetting" w:hAnsi="Arabic Typesetting" w:cs="AL-Battar"/>
          <w:color w:val="1F497D" w:themeColor="text2"/>
          <w:sz w:val="78"/>
          <w:szCs w:val="78"/>
        </w:rPr>
        <w:sym w:font="AGA Arabesque" w:char="F028"/>
      </w:r>
    </w:p>
    <w:p w14:paraId="1F588721" w14:textId="5AD942CB" w:rsidR="00F20058" w:rsidRDefault="000E275B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الوصية الثالثة </w:t>
      </w:r>
      <w:r w:rsidRPr="000E275B">
        <w:rPr>
          <w:rFonts w:ascii="Arabic Typesetting" w:hAnsi="Arabic Typesetting" w:cs="Arabic Typesetting"/>
          <w:sz w:val="140"/>
          <w:szCs w:val="140"/>
          <w:rtl/>
        </w:rPr>
        <w:t>«وَابْكِ عَلَى خَطِيئَتِكَ»</w:t>
      </w:r>
    </w:p>
    <w:p w14:paraId="5DBE6960" w14:textId="77777777" w:rsidR="00BA4241" w:rsidRDefault="000E275B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الله ماذا أقول عن هذه الوصيّة</w:t>
      </w:r>
      <w:r w:rsidR="00BA4241">
        <w:rPr>
          <w:rFonts w:ascii="Arabic Typesetting" w:hAnsi="Arabic Typesetting" w:cs="Arabic Typesetting" w:hint="cs"/>
          <w:sz w:val="140"/>
          <w:szCs w:val="140"/>
          <w:rtl/>
        </w:rPr>
        <w:t>؟</w:t>
      </w:r>
    </w:p>
    <w:p w14:paraId="5BE43B63" w14:textId="5E86357A" w:rsidR="000E275B" w:rsidRDefault="000E275B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البكاء من الخطايا البكاء من الذنوب التي اقترفناها، البكاء من جرأتنا </w:t>
      </w:r>
      <w:r w:rsidR="00BA4241">
        <w:rPr>
          <w:rFonts w:ascii="Arabic Typesetting" w:hAnsi="Arabic Typesetting" w:cs="Arabic Typesetting" w:hint="cs"/>
          <w:sz w:val="140"/>
          <w:szCs w:val="140"/>
          <w:rtl/>
        </w:rPr>
        <w:t>على حرمات الله وستر الله علينا.</w:t>
      </w:r>
    </w:p>
    <w:p w14:paraId="658F3175" w14:textId="0833C559" w:rsidR="00BA4241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البكاء أين نحن من هذه العبادة؟</w:t>
      </w:r>
    </w:p>
    <w:p w14:paraId="218A7189" w14:textId="4526AF6A" w:rsidR="00BA4241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أخي الكريم إني لأعظ نفسي الظالمة.</w:t>
      </w:r>
    </w:p>
    <w:p w14:paraId="20E6343C" w14:textId="7824454E" w:rsidR="00BA4241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أخي هل بكيت يوماً من خشية الله؟</w:t>
      </w:r>
    </w:p>
    <w:p w14:paraId="386A6407" w14:textId="21C22176" w:rsidR="000E275B" w:rsidRDefault="00D71B51" w:rsidP="00BA424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بالله عليك تذكّر كم</w:t>
      </w:r>
      <w:r w:rsidR="00525039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من مرةٍ</w:t>
      </w:r>
      <w:r w:rsidR="00BA4241">
        <w:rPr>
          <w:rFonts w:ascii="Arabic Typesetting" w:hAnsi="Arabic Typesetting" w:cs="Arabic Typesetting" w:hint="cs"/>
          <w:sz w:val="140"/>
          <w:szCs w:val="140"/>
          <w:rtl/>
        </w:rPr>
        <w:t xml:space="preserve"> ذرفت دموعك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بالعبرات والدمعات</w:t>
      </w:r>
      <w:r w:rsidR="00BA4241">
        <w:rPr>
          <w:rFonts w:ascii="Arabic Typesetting" w:hAnsi="Arabic Typesetting" w:cs="Arabic Typesetting" w:hint="cs"/>
          <w:sz w:val="140"/>
          <w:szCs w:val="140"/>
          <w:rtl/>
        </w:rPr>
        <w:t xml:space="preserve"> حبّاً لله، وحياءً من الله، وخوفاً من الله؟</w:t>
      </w:r>
    </w:p>
    <w:p w14:paraId="31612F6C" w14:textId="30772168" w:rsidR="00BA4241" w:rsidRDefault="00BA4241" w:rsidP="00BA424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هل ذكرت الله يوماً خالياً ففاضت عيناك بالدمعات والعبرات؟</w:t>
      </w:r>
    </w:p>
    <w:p w14:paraId="6B7D4406" w14:textId="46C7BF29" w:rsidR="00BA4241" w:rsidRDefault="00BA4241" w:rsidP="00BA424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هل خلوت يوماً فذكرت نعمه وستره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>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>و</w:t>
      </w:r>
      <w:r>
        <w:rPr>
          <w:rFonts w:ascii="Arabic Typesetting" w:hAnsi="Arabic Typesetting" w:cs="Arabic Typesetting" w:hint="cs"/>
          <w:sz w:val="140"/>
          <w:szCs w:val="140"/>
          <w:rtl/>
        </w:rPr>
        <w:t>حلمه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 xml:space="preserve"> وعلمه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فاستحيت من ربّك وبكيت من خشيته؟</w:t>
      </w:r>
    </w:p>
    <w:p w14:paraId="0BD52990" w14:textId="7F49EB3A" w:rsidR="00BA4241" w:rsidRDefault="00BA4241" w:rsidP="00BA4241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أما علمت أن نبينا </w:t>
      </w:r>
      <w:r w:rsidRPr="00001722">
        <w:rPr>
          <w:rFonts w:cs="SC_SHMOOKH 01"/>
          <w:sz w:val="90"/>
          <w:szCs w:val="90"/>
        </w:rPr>
        <w:sym w:font="AGA Arabesque" w:char="F065"/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قال في السبعة الذين يظلهم الله في ظله يوم لا ظلّ إلا ظلّه: </w:t>
      </w:r>
      <w:r w:rsidRPr="00BA4241">
        <w:rPr>
          <w:rFonts w:ascii="Arabic Typesetting" w:hAnsi="Arabic Typesetting" w:cs="Arabic Typesetting"/>
          <w:sz w:val="140"/>
          <w:szCs w:val="140"/>
          <w:rtl/>
        </w:rPr>
        <w:t>«وَرَجُلٌ ذَكَرَ اللَّهَ خَالِيًا فَفَاضَتْ عَيْنَاهُ»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BA4241">
        <w:rPr>
          <w:rFonts w:ascii="Arabic Typesetting" w:hAnsi="Arabic Typesetting" w:cs="Arabic Typesetting" w:hint="cs"/>
          <w:sz w:val="60"/>
          <w:szCs w:val="60"/>
          <w:rtl/>
        </w:rPr>
        <w:t>متفق عليه.</w:t>
      </w:r>
    </w:p>
    <w:p w14:paraId="70A04AAE" w14:textId="42893308" w:rsidR="000E275B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وقال </w:t>
      </w:r>
      <w:r w:rsidRPr="00BA4241">
        <w:rPr>
          <w:rFonts w:ascii="Arabic Typesetting" w:hAnsi="Arabic Typesetting" w:cs="Arabic Typesetting"/>
          <w:sz w:val="140"/>
          <w:szCs w:val="140"/>
          <w:rtl/>
        </w:rPr>
        <w:t xml:space="preserve">«لَا يَلِجُ النَّارَ رَجُلٌ بَكَى مِنْ خَشْيَةِ اللَّهِ حَتَّى يَعُودَ اللَّبَنُ فِي الضَّرْعِ» </w:t>
      </w:r>
      <w:r w:rsidRPr="00BA4241">
        <w:rPr>
          <w:rFonts w:ascii="Arabic Typesetting" w:hAnsi="Arabic Typesetting" w:cs="Arabic Typesetting"/>
          <w:sz w:val="60"/>
          <w:szCs w:val="60"/>
          <w:rtl/>
        </w:rPr>
        <w:t>رواه الترمذي وقال: هَذَا حَدِيثٌ حَسَنٌ صَحِيحٌ.</w:t>
      </w:r>
    </w:p>
    <w:p w14:paraId="3C583AD0" w14:textId="5FD7B958" w:rsidR="000E275B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 w:rsidRPr="00BA4241">
        <w:rPr>
          <w:rFonts w:ascii="Arabic Typesetting" w:hAnsi="Arabic Typesetting" w:cs="Arabic Typesetting"/>
          <w:sz w:val="140"/>
          <w:szCs w:val="140"/>
          <w:rtl/>
        </w:rPr>
        <w:lastRenderedPageBreak/>
        <w:t>«وَابْكِ عَلَى خَطِيئَتِكَ»</w:t>
      </w:r>
    </w:p>
    <w:p w14:paraId="71EE3FB4" w14:textId="03CAB568" w:rsidR="00BA4241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من يبكي على ذنبه وخطأه؟</w:t>
      </w:r>
    </w:p>
    <w:p w14:paraId="6595EE98" w14:textId="4DD7C3C3" w:rsidR="00BA4241" w:rsidRDefault="00BA424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من يبكي على جر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>م</w:t>
      </w:r>
      <w:r>
        <w:rPr>
          <w:rFonts w:ascii="Arabic Typesetting" w:hAnsi="Arabic Typesetting" w:cs="Arabic Typesetting" w:hint="cs"/>
          <w:sz w:val="140"/>
          <w:szCs w:val="140"/>
          <w:rtl/>
        </w:rPr>
        <w:t>ه وزللـه؟</w:t>
      </w:r>
    </w:p>
    <w:p w14:paraId="7891D1C9" w14:textId="6549552A" w:rsidR="00BA4241" w:rsidRDefault="00BA4241" w:rsidP="00BD1B6F">
      <w:pPr>
        <w:jc w:val="both"/>
        <w:rPr>
          <w:rFonts w:ascii="Arabic Typesetting" w:hAnsi="Arabic Typesetting" w:cs="Arabic Typesetting"/>
          <w:sz w:val="60"/>
          <w:szCs w:val="6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يقول </w:t>
      </w:r>
      <w:r w:rsidRPr="00BA4241">
        <w:rPr>
          <w:rFonts w:ascii="Arabic Typesetting" w:hAnsi="Arabic Typesetting" w:cs="Arabic Typesetting"/>
          <w:sz w:val="140"/>
          <w:szCs w:val="140"/>
          <w:rtl/>
        </w:rPr>
        <w:t>عَبْدِ اللَّهِ بْنِ الشِّخِّيرِ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 w:rsidRPr="00001722">
        <w:rPr>
          <w:rFonts w:cs="SC_SHMOOKH 01" w:hint="cs"/>
          <w:sz w:val="90"/>
          <w:szCs w:val="90"/>
          <w:rtl/>
        </w:rPr>
        <w:t>&gt;</w:t>
      </w:r>
      <w:r w:rsidRPr="00BA4241">
        <w:rPr>
          <w:rFonts w:ascii="Arabic Typesetting" w:hAnsi="Arabic Typesetting" w:cs="Arabic Typesetting"/>
          <w:sz w:val="140"/>
          <w:szCs w:val="140"/>
          <w:rtl/>
        </w:rPr>
        <w:t xml:space="preserve">: «أَتَيْتُ النَّبِيَّ </w:t>
      </w:r>
      <w:r w:rsidRPr="00001722">
        <w:rPr>
          <w:rFonts w:cs="SC_SHMOOKH 01"/>
          <w:sz w:val="90"/>
          <w:szCs w:val="90"/>
        </w:rPr>
        <w:sym w:font="AGA Arabesque" w:char="F065"/>
      </w:r>
      <w:r w:rsidRPr="00BA4241">
        <w:rPr>
          <w:rFonts w:ascii="Arabic Typesetting" w:hAnsi="Arabic Typesetting" w:cs="Arabic Typesetting"/>
          <w:sz w:val="140"/>
          <w:szCs w:val="140"/>
          <w:rtl/>
        </w:rPr>
        <w:t xml:space="preserve"> وَهُوَ يُصَلِّي وَلِصَدْرِهِ أَزِيزٌ كَأَزِيزِ الْمِرْجَلِ مِنَ الْبُكَاءِ». </w:t>
      </w:r>
    </w:p>
    <w:p w14:paraId="053C9D83" w14:textId="48D39898" w:rsidR="00BA4241" w:rsidRDefault="00BA4241" w:rsidP="00BA4241">
      <w:pPr>
        <w:jc w:val="right"/>
        <w:rPr>
          <w:rFonts w:ascii="Arabic Typesetting" w:hAnsi="Arabic Typesetting" w:cs="Arabic Typesetting"/>
          <w:sz w:val="140"/>
          <w:szCs w:val="140"/>
          <w:rtl/>
        </w:rPr>
      </w:pPr>
      <w:r w:rsidRPr="00BA4241">
        <w:rPr>
          <w:rFonts w:ascii="Arabic Typesetting" w:hAnsi="Arabic Typesetting" w:cs="Arabic Typesetting"/>
          <w:sz w:val="60"/>
          <w:szCs w:val="60"/>
          <w:rtl/>
        </w:rPr>
        <w:t>رواه ابن حبان وصححه الألباني في المشكاة (1000)</w:t>
      </w:r>
    </w:p>
    <w:p w14:paraId="4AFBBE38" w14:textId="3E0D4D76" w:rsidR="00A269E5" w:rsidRPr="00A269E5" w:rsidRDefault="00A269E5" w:rsidP="00A269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قيل </w:t>
      </w:r>
      <w:r w:rsidRPr="00A269E5">
        <w:rPr>
          <w:rFonts w:ascii="Arabic Typesetting" w:hAnsi="Arabic Typesetting" w:cs="Arabic Typesetting"/>
          <w:sz w:val="140"/>
          <w:szCs w:val="140"/>
          <w:rtl/>
        </w:rPr>
        <w:t>لعطاء السّلمِيّ</w:t>
      </w:r>
      <w:r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Pr="00A269E5">
        <w:rPr>
          <w:rFonts w:ascii="Arabic Typesetting" w:hAnsi="Arabic Typesetting" w:cs="Arabic Typesetting"/>
          <w:sz w:val="140"/>
          <w:szCs w:val="140"/>
          <w:rtl/>
        </w:rPr>
        <w:t xml:space="preserve"> مَا تشْتَهي</w:t>
      </w:r>
      <w:r>
        <w:rPr>
          <w:rFonts w:ascii="Arabic Typesetting" w:hAnsi="Arabic Typesetting" w:cs="Arabic Typesetting" w:hint="cs"/>
          <w:sz w:val="140"/>
          <w:szCs w:val="140"/>
          <w:rtl/>
        </w:rPr>
        <w:t>؟</w:t>
      </w:r>
      <w:r w:rsidRPr="00A269E5">
        <w:rPr>
          <w:rFonts w:ascii="Arabic Typesetting" w:hAnsi="Arabic Typesetting" w:cs="Arabic Typesetting"/>
          <w:sz w:val="140"/>
          <w:szCs w:val="140"/>
          <w:rtl/>
        </w:rPr>
        <w:t xml:space="preserve"> فَقَالَ</w:t>
      </w:r>
      <w:r>
        <w:rPr>
          <w:rFonts w:ascii="Arabic Typesetting" w:hAnsi="Arabic Typesetting" w:cs="Arabic Typesetting" w:hint="cs"/>
          <w:sz w:val="140"/>
          <w:szCs w:val="140"/>
          <w:rtl/>
        </w:rPr>
        <w:t>:</w:t>
      </w:r>
      <w:r w:rsidRPr="00A269E5">
        <w:rPr>
          <w:rFonts w:ascii="Arabic Typesetting" w:hAnsi="Arabic Typesetting" w:cs="Arabic Typesetting"/>
          <w:sz w:val="140"/>
          <w:szCs w:val="140"/>
          <w:rtl/>
        </w:rPr>
        <w:t xml:space="preserve"> أشتهي أَن أبْكِي حَتَّى لَا أقدر أَن أبْكِي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. </w:t>
      </w:r>
      <w:r w:rsidRPr="00A269E5">
        <w:rPr>
          <w:rFonts w:ascii="Arabic Typesetting" w:hAnsi="Arabic Typesetting" w:cs="Arabic Typesetting"/>
          <w:sz w:val="60"/>
          <w:szCs w:val="60"/>
          <w:rtl/>
        </w:rPr>
        <w:t>المدهش</w:t>
      </w:r>
      <w:r>
        <w:rPr>
          <w:rFonts w:ascii="Arabic Typesetting" w:hAnsi="Arabic Typesetting" w:cs="Arabic Typesetting" w:hint="cs"/>
          <w:sz w:val="60"/>
          <w:szCs w:val="60"/>
          <w:rtl/>
        </w:rPr>
        <w:t xml:space="preserve">، </w:t>
      </w:r>
      <w:r w:rsidRPr="00A269E5">
        <w:rPr>
          <w:rFonts w:ascii="Arabic Typesetting" w:hAnsi="Arabic Typesetting" w:cs="Arabic Typesetting"/>
          <w:sz w:val="60"/>
          <w:szCs w:val="60"/>
          <w:rtl/>
        </w:rPr>
        <w:t>ص: 435</w:t>
      </w:r>
      <w:r>
        <w:rPr>
          <w:rFonts w:ascii="Arabic Typesetting" w:hAnsi="Arabic Typesetting" w:cs="Arabic Typesetting" w:hint="cs"/>
          <w:sz w:val="60"/>
          <w:szCs w:val="60"/>
          <w:rtl/>
        </w:rPr>
        <w:t>.</w:t>
      </w:r>
    </w:p>
    <w:p w14:paraId="3871C9FE" w14:textId="7BEC5AD1" w:rsidR="00A269E5" w:rsidRDefault="00A269E5" w:rsidP="00A269E5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يا كرام.. لقد حرمنا البكاء من خشية الله، وفقدنا هذا السمت البكّائي، نتلو كتاب الله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 xml:space="preserve">، 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ونختم القرآن كاملاً، وندخل المقابر، ونحمل الجنائز، ونزور </w:t>
      </w: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>المرضى، ونسمع عن الجنّة والنّار، ونسمع الوعد والوعيد، فأين من يبكي من خشية الله؟</w:t>
      </w:r>
    </w:p>
    <w:p w14:paraId="0CB2A304" w14:textId="77777777" w:rsidR="004A596E" w:rsidRDefault="00A269E5" w:rsidP="004A59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من يبكي على خطيئته؟</w:t>
      </w:r>
    </w:p>
    <w:p w14:paraId="22AD0D4E" w14:textId="3C247A7D" w:rsidR="00A269E5" w:rsidRPr="00653FD1" w:rsidRDefault="00653FD1" w:rsidP="004A59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اسمع ماذا يقول الله عن عباده </w:t>
      </w:r>
      <w:proofErr w:type="spellStart"/>
      <w:r w:rsidRPr="004A596E">
        <w:rPr>
          <w:rFonts w:ascii="Arabic Typesetting" w:hAnsi="Arabic Typesetting" w:cs="Arabic Typesetting" w:hint="cs"/>
          <w:sz w:val="140"/>
          <w:szCs w:val="140"/>
          <w:rtl/>
        </w:rPr>
        <w:t>الأخيار</w:t>
      </w:r>
      <w:r w:rsidRPr="004A596E">
        <w:rPr>
          <w:rFonts w:ascii="QCF_BSML" w:eastAsiaTheme="minorHAnsi" w:hAnsi="QCF_BSML" w:cs="QCF_BSML"/>
          <w:color w:val="000000"/>
          <w:sz w:val="79"/>
          <w:szCs w:val="79"/>
          <w:rtl/>
        </w:rPr>
        <w:t>ﭽ</w:t>
      </w:r>
      <w:proofErr w:type="spellEnd"/>
      <w:r w:rsidRPr="004A596E">
        <w:rPr>
          <w:rFonts w:ascii="QCF_BSML" w:eastAsiaTheme="minorHAnsi" w:hAnsi="QCF_BSML" w:cs="QCF_BSML"/>
          <w:color w:val="000000"/>
          <w:sz w:val="79"/>
          <w:szCs w:val="79"/>
          <w:rtl/>
        </w:rPr>
        <w:t xml:space="preserve"> </w:t>
      </w:r>
      <w:r w:rsidRPr="004A596E">
        <w:rPr>
          <w:rFonts w:ascii="QCF_P122" w:eastAsiaTheme="minorHAnsi" w:hAnsi="QCF_P122" w:cs="QCF_P122"/>
          <w:color w:val="000000"/>
          <w:sz w:val="79"/>
          <w:szCs w:val="79"/>
          <w:rtl/>
        </w:rPr>
        <w:t xml:space="preserve">ﭑ  ﭒ  ﭓ  ﭔ  ﭕ  ﭖ  ﭗ  ﭘ  ﭙ  ﭚ   ﭛ  ﭜ  ﭝ  ﭞ  </w:t>
      </w:r>
      <w:proofErr w:type="spellStart"/>
      <w:r w:rsidRPr="004A596E">
        <w:rPr>
          <w:rFonts w:ascii="QCF_P122" w:eastAsiaTheme="minorHAnsi" w:hAnsi="QCF_P122" w:cs="QCF_P122"/>
          <w:color w:val="000000"/>
          <w:sz w:val="79"/>
          <w:szCs w:val="79"/>
          <w:rtl/>
        </w:rPr>
        <w:t>ﭟ</w:t>
      </w:r>
      <w:r w:rsidRPr="004A596E">
        <w:rPr>
          <w:rFonts w:ascii="QCF_P122" w:eastAsiaTheme="minorHAnsi" w:hAnsi="QCF_P122" w:cs="QCF_P122"/>
          <w:color w:val="0000A5"/>
          <w:sz w:val="79"/>
          <w:szCs w:val="79"/>
          <w:rtl/>
        </w:rPr>
        <w:t>ﭠ</w:t>
      </w:r>
      <w:proofErr w:type="spellEnd"/>
      <w:r w:rsidRPr="004A596E">
        <w:rPr>
          <w:rFonts w:ascii="QCF_P122" w:eastAsiaTheme="minorHAnsi" w:hAnsi="QCF_P122" w:cs="QCF_P122"/>
          <w:color w:val="000000"/>
          <w:sz w:val="79"/>
          <w:szCs w:val="79"/>
          <w:rtl/>
        </w:rPr>
        <w:t xml:space="preserve">  ﭡ  ﭢ  ﭣ  ﭤ  ﭥ   ﭦ  ﭧ  </w:t>
      </w:r>
      <w:r w:rsidRPr="004A596E">
        <w:rPr>
          <w:rFonts w:ascii="QCF_BSML" w:eastAsiaTheme="minorHAnsi" w:hAnsi="QCF_BSML" w:cs="QCF_BSML"/>
          <w:color w:val="000000"/>
          <w:sz w:val="79"/>
          <w:szCs w:val="7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المائدة: ٨٣</w:t>
      </w:r>
    </w:p>
    <w:p w14:paraId="7C86AEF6" w14:textId="6CE03111" w:rsidR="00653FD1" w:rsidRDefault="00D71B5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lastRenderedPageBreak/>
        <w:t xml:space="preserve">لقد </w:t>
      </w:r>
      <w:r w:rsidR="00653FD1">
        <w:rPr>
          <w:rFonts w:ascii="Arabic Typesetting" w:hAnsi="Arabic Typesetting" w:cs="Arabic Typesetting" w:hint="cs"/>
          <w:sz w:val="140"/>
          <w:szCs w:val="140"/>
          <w:rtl/>
        </w:rPr>
        <w:t>بات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م</w:t>
      </w:r>
      <w:r w:rsidR="00653FD1">
        <w:rPr>
          <w:rFonts w:ascii="Arabic Typesetting" w:hAnsi="Arabic Typesetting" w:cs="Arabic Typesetting" w:hint="cs"/>
          <w:sz w:val="140"/>
          <w:szCs w:val="140"/>
          <w:rtl/>
        </w:rPr>
        <w:t>نظر الدمع اليوم غريباً؟</w:t>
      </w:r>
    </w:p>
    <w:p w14:paraId="2061F633" w14:textId="4655B51C" w:rsidR="00653FD1" w:rsidRDefault="00653FD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أين نحن من الذين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 xml:space="preserve"> قال الله فيهم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 xml:space="preserve">ﭽ </w:t>
      </w:r>
      <w:r>
        <w:rPr>
          <w:rFonts w:ascii="QCF_P309" w:eastAsiaTheme="minorHAnsi" w:hAnsi="QCF_P309" w:cs="QCF_P309"/>
          <w:color w:val="0000A5"/>
          <w:sz w:val="89"/>
          <w:szCs w:val="89"/>
          <w:rtl/>
        </w:rPr>
        <w:t>ﮛ</w:t>
      </w:r>
      <w:r>
        <w:rPr>
          <w:rFonts w:ascii="QCF_P309" w:eastAsiaTheme="minorHAnsi" w:hAnsi="QCF_P309" w:cs="QCF_P309"/>
          <w:color w:val="000000"/>
          <w:sz w:val="89"/>
          <w:szCs w:val="89"/>
          <w:rtl/>
        </w:rPr>
        <w:t xml:space="preserve">  ﮜ   ﮝ      ﮞ   ﮟ  ﮠ    ﮡ     ﮢ        ﮣ  </w:t>
      </w:r>
      <w:r>
        <w:rPr>
          <w:rFonts w:ascii="QCF_P309" w:eastAsiaTheme="minorHAnsi" w:hAnsi="QCF_P309" w:cs="QCF_P309"/>
          <w:color w:val="FF00FF"/>
          <w:sz w:val="89"/>
          <w:szCs w:val="89"/>
          <w:rtl/>
        </w:rPr>
        <w:t>ﮤ</w:t>
      </w:r>
      <w:r>
        <w:rPr>
          <w:rFonts w:ascii="QCF_P309" w:eastAsiaTheme="minorHAnsi" w:hAnsi="QCF_P309" w:cs="QCF_P309"/>
          <w:color w:val="000000"/>
          <w:sz w:val="89"/>
          <w:szCs w:val="89"/>
          <w:rtl/>
        </w:rPr>
        <w:t xml:space="preserve">  ﮥ  </w:t>
      </w:r>
      <w:r>
        <w:rPr>
          <w:rFonts w:ascii="QCF_BSML" w:eastAsiaTheme="minorHAnsi" w:hAnsi="QCF_BSML" w:cs="QCF_BSML"/>
          <w:color w:val="000000"/>
          <w:sz w:val="89"/>
          <w:szCs w:val="89"/>
          <w:rtl/>
        </w:rPr>
        <w:t>ﭼ</w:t>
      </w:r>
      <w:r>
        <w:rPr>
          <w:rFonts w:ascii="Arial" w:eastAsiaTheme="minorHAnsi" w:hAnsi="Arial" w:cs="Arial"/>
          <w:color w:val="000000"/>
          <w:sz w:val="18"/>
          <w:szCs w:val="18"/>
          <w:rtl/>
        </w:rPr>
        <w:t xml:space="preserve"> </w:t>
      </w:r>
      <w:r>
        <w:rPr>
          <w:rFonts w:ascii="Traditional Arabic" w:eastAsiaTheme="minorHAnsi" w:hAnsi="Traditional Arabic" w:cs="Traditional Arabic"/>
          <w:color w:val="9DAB0C"/>
          <w:sz w:val="39"/>
          <w:szCs w:val="39"/>
          <w:rtl/>
        </w:rPr>
        <w:t>مريم: ٥٨</w:t>
      </w:r>
    </w:p>
    <w:p w14:paraId="0BDB7E8E" w14:textId="4DC51FAF" w:rsidR="00653FD1" w:rsidRDefault="00653FD1" w:rsidP="00BD1B6F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العبد الصالح يبكي إذا ذكر وفادته على الله.</w:t>
      </w:r>
    </w:p>
    <w:p w14:paraId="1E5D65A0" w14:textId="1CBBB85A" w:rsidR="00653FD1" w:rsidRPr="004A596E" w:rsidRDefault="00653FD1" w:rsidP="004A596E">
      <w:pPr>
        <w:jc w:val="both"/>
        <w:rPr>
          <w:rFonts w:ascii="Arabic Typesetting" w:hAnsi="Arabic Typesetting" w:cs="Arabic Typesetting"/>
          <w:sz w:val="132"/>
          <w:szCs w:val="132"/>
          <w:rtl/>
        </w:rPr>
      </w:pPr>
      <w:r w:rsidRPr="004A596E">
        <w:rPr>
          <w:rFonts w:ascii="Arabic Typesetting" w:hAnsi="Arabic Typesetting" w:cs="Arabic Typesetting" w:hint="cs"/>
          <w:sz w:val="132"/>
          <w:szCs w:val="132"/>
          <w:rtl/>
        </w:rPr>
        <w:lastRenderedPageBreak/>
        <w:t>العبد الصالح يبكي إذا قال</w:t>
      </w:r>
      <w:r w:rsidR="004A596E" w:rsidRPr="004A596E">
        <w:rPr>
          <w:rFonts w:ascii="Arabic Typesetting" w:hAnsi="Arabic Typesetting" w:cs="Arabic Typesetting" w:hint="cs"/>
          <w:sz w:val="132"/>
          <w:szCs w:val="132"/>
          <w:rtl/>
        </w:rPr>
        <w:t xml:space="preserve">: " </w:t>
      </w:r>
      <w:r w:rsidRPr="004A596E">
        <w:rPr>
          <w:rFonts w:ascii="Arabic Typesetting" w:hAnsi="Arabic Typesetting" w:cs="Arabic Typesetting" w:hint="cs"/>
          <w:sz w:val="132"/>
          <w:szCs w:val="132"/>
          <w:rtl/>
        </w:rPr>
        <w:t>إلهي أبوء لك بنعمتك عليّ وأبوء بذنبي فاغفر لي فإنه لا يغفر الذنوب إلا أنت</w:t>
      </w:r>
      <w:r w:rsidR="004A596E" w:rsidRPr="004A596E">
        <w:rPr>
          <w:rFonts w:ascii="Arabic Typesetting" w:hAnsi="Arabic Typesetting" w:cs="Arabic Typesetting" w:hint="cs"/>
          <w:sz w:val="132"/>
          <w:szCs w:val="132"/>
          <w:rtl/>
        </w:rPr>
        <w:t>".</w:t>
      </w:r>
    </w:p>
    <w:p w14:paraId="513D85FA" w14:textId="1DD825ED" w:rsidR="004A596E" w:rsidRDefault="004A596E" w:rsidP="004A59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>ما أعظمها من دموع .. ما أحلاها من عبرات ..</w:t>
      </w:r>
    </w:p>
    <w:p w14:paraId="5B4E2469" w14:textId="64847279" w:rsidR="00BA4241" w:rsidRDefault="004A596E" w:rsidP="004A596E">
      <w:pPr>
        <w:jc w:val="both"/>
        <w:rPr>
          <w:rFonts w:ascii="Arabic Typesetting" w:hAnsi="Arabic Typesetting" w:cs="Arabic Typesetting"/>
          <w:sz w:val="140"/>
          <w:szCs w:val="140"/>
          <w:rtl/>
        </w:rPr>
      </w:pP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دموعك غالية 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 xml:space="preserve">أيّها المؤمن، </w:t>
      </w:r>
      <w:r>
        <w:rPr>
          <w:rFonts w:ascii="Arabic Typesetting" w:hAnsi="Arabic Typesetting" w:cs="Arabic Typesetting" w:hint="cs"/>
          <w:sz w:val="140"/>
          <w:szCs w:val="140"/>
          <w:rtl/>
        </w:rPr>
        <w:t>إي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 xml:space="preserve"> </w:t>
      </w:r>
      <w:r>
        <w:rPr>
          <w:rFonts w:ascii="Arabic Typesetting" w:hAnsi="Arabic Typesetting" w:cs="Arabic Typesetting" w:hint="cs"/>
          <w:sz w:val="140"/>
          <w:szCs w:val="140"/>
          <w:rtl/>
        </w:rPr>
        <w:t>والله دموعك</w:t>
      </w:r>
      <w:r w:rsidR="00D71B51">
        <w:rPr>
          <w:rFonts w:ascii="Arabic Typesetting" w:hAnsi="Arabic Typesetting" w:cs="Arabic Typesetting" w:hint="cs"/>
          <w:sz w:val="140"/>
          <w:szCs w:val="140"/>
          <w:rtl/>
        </w:rPr>
        <w:t xml:space="preserve"> عظيمةٌ</w:t>
      </w:r>
      <w:r>
        <w:rPr>
          <w:rFonts w:ascii="Arabic Typesetting" w:hAnsi="Arabic Typesetting" w:cs="Arabic Typesetting" w:hint="cs"/>
          <w:sz w:val="140"/>
          <w:szCs w:val="140"/>
          <w:rtl/>
        </w:rPr>
        <w:t xml:space="preserve"> غالية فلا تجعلها لدنيا فانية وشهوة عابرة.</w:t>
      </w:r>
    </w:p>
    <w:p w14:paraId="02F79E28" w14:textId="5A904862" w:rsidR="00887892" w:rsidRPr="008C6E79" w:rsidRDefault="00887892" w:rsidP="00BD1B6F">
      <w:pPr>
        <w:jc w:val="center"/>
        <w:rPr>
          <w:rFonts w:ascii="Arabic Typesetting" w:hAnsi="Arabic Typesetting" w:cs="Arabic Typesetting"/>
          <w:sz w:val="144"/>
          <w:szCs w:val="144"/>
          <w:rtl/>
        </w:rPr>
      </w:pPr>
      <w:r w:rsidRPr="004A596E">
        <w:rPr>
          <w:rFonts w:ascii="Mcs Hadeith 2" w:hAnsi="Mcs Hadeith 2" w:cs="Arabic Typesetting"/>
          <w:color w:val="FF0000"/>
          <w:sz w:val="114"/>
          <w:szCs w:val="114"/>
        </w:rPr>
        <w:sym w:font="AGA Arabesque" w:char="F062"/>
      </w:r>
    </w:p>
    <w:sectPr w:rsidR="00887892" w:rsidRPr="008C6E79" w:rsidSect="00BD1B6F">
      <w:headerReference w:type="default" r:id="rId10"/>
      <w:footerReference w:type="default" r:id="rId11"/>
      <w:pgSz w:w="16838" w:h="11906" w:orient="landscape"/>
      <w:pgMar w:top="851" w:right="851" w:bottom="709" w:left="962" w:header="709" w:footer="51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78998B" w14:textId="77777777" w:rsidR="00693E38" w:rsidRDefault="00693E38" w:rsidP="00D45DA3">
      <w:r>
        <w:separator/>
      </w:r>
    </w:p>
  </w:endnote>
  <w:endnote w:type="continuationSeparator" w:id="0">
    <w:p w14:paraId="43DEEF22" w14:textId="77777777" w:rsidR="00693E38" w:rsidRDefault="00693E38" w:rsidP="00D45D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ypesetting">
    <w:panose1 w:val="03020402040406030203"/>
    <w:charset w:val="00"/>
    <w:family w:val="script"/>
    <w:pitch w:val="variable"/>
    <w:sig w:usb0="80002007" w:usb1="80000000" w:usb2="00000008" w:usb3="00000000" w:csb0="000000D3" w:csb1="00000000"/>
  </w:font>
  <w:font w:name="mohammad bold art 1">
    <w:panose1 w:val="00000000000000000000"/>
    <w:charset w:val="B2"/>
    <w:family w:val="auto"/>
    <w:pitch w:val="variable"/>
    <w:sig w:usb0="8000202F" w:usb1="90000008" w:usb2="00000008" w:usb3="00000000" w:csb0="00000041" w:csb1="00000000"/>
  </w:font>
  <w:font w:name="AL-Battar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QCF_BSML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267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SC_SHMOOKH 0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QCF_P28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122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QCF_P309">
    <w:panose1 w:val="02000400000000000000"/>
    <w:charset w:val="00"/>
    <w:family w:val="auto"/>
    <w:pitch w:val="variable"/>
    <w:sig w:usb0="80002003" w:usb1="90000000" w:usb2="00000008" w:usb3="00000000" w:csb0="80000041" w:csb1="00000000"/>
  </w:font>
  <w:font w:name="Mcs Hadeith 2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6B2EBB" w14:textId="77777777" w:rsidR="000E01BC" w:rsidRDefault="000E01BC">
    <w:pPr>
      <w:pStyle w:val="a4"/>
      <w:jc w:val="center"/>
    </w:pPr>
    <w:r>
      <w:rPr>
        <w:noProof/>
      </w:rPr>
      <mc:AlternateContent>
        <mc:Choice Requires="wps">
          <w:drawing>
            <wp:inline distT="0" distB="0" distL="0" distR="0" wp14:anchorId="67C22BA5" wp14:editId="1F115087">
              <wp:extent cx="5759450" cy="45085"/>
              <wp:effectExtent l="0" t="9525" r="3175" b="2540"/>
              <wp:docPr id="1" name="AutoShape 1" descr="Light horizonta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flipH="1" flipV="1">
                        <a:off x="0" y="0"/>
                        <a:ext cx="9537700" cy="45085"/>
                      </a:xfrm>
                      <a:prstGeom prst="flowChartDecision">
                        <a:avLst/>
                      </a:prstGeom>
                      <a:pattFill prst="ltHorz">
                        <a:fgClr>
                          <a:srgbClr val="000000"/>
                        </a:fgClr>
                        <a:bgClr>
                          <a:srgbClr val="FFFFFF"/>
                        </a:bgClr>
                      </a:patt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15AABF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" o:spid="_x0000_s1026" type="#_x0000_t110" alt="Light horizontal" style="width:453.5pt;height:3.55pt;flip:x 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" fillcolor="black" stroked="f">
              <v:fill r:id="rId1" o:title="" type="pattern"/>
              <w10:wrap anchorx="page"/>
              <w10:anchorlock/>
            </v:shape>
          </w:pict>
        </mc:Fallback>
      </mc:AlternateContent>
    </w:r>
  </w:p>
  <w:p w14:paraId="4800CA2B" w14:textId="0A602B20" w:rsidR="000E01BC" w:rsidRPr="00BD1B6F" w:rsidRDefault="000E01BC" w:rsidP="00BD1B6F">
    <w:pPr>
      <w:pStyle w:val="a4"/>
      <w:jc w:val="center"/>
      <w:rPr>
        <w:rFonts w:ascii="Traditional Arabic" w:hAnsi="Traditional Arabic" w:cs="Traditional Arabic"/>
        <w:sz w:val="32"/>
        <w:szCs w:val="32"/>
        <w:rtl/>
      </w:rPr>
    </w:pPr>
    <w:r w:rsidRPr="0039258C">
      <w:rPr>
        <w:rFonts w:ascii="Traditional Arabic" w:hAnsi="Traditional Arabic" w:cs="Traditional Arabic"/>
        <w:sz w:val="32"/>
        <w:szCs w:val="32"/>
      </w:rPr>
      <w:fldChar w:fldCharType="begin"/>
    </w:r>
    <w:r w:rsidRPr="0039258C">
      <w:rPr>
        <w:rFonts w:ascii="Traditional Arabic" w:hAnsi="Traditional Arabic" w:cs="Traditional Arabic"/>
        <w:sz w:val="32"/>
        <w:szCs w:val="32"/>
      </w:rPr>
      <w:instrText xml:space="preserve"> PAGE    \* MERGEFORMAT </w:instrText>
    </w:r>
    <w:r w:rsidRPr="0039258C">
      <w:rPr>
        <w:rFonts w:ascii="Traditional Arabic" w:hAnsi="Traditional Arabic" w:cs="Traditional Arabic"/>
        <w:sz w:val="32"/>
        <w:szCs w:val="32"/>
      </w:rPr>
      <w:fldChar w:fldCharType="separate"/>
    </w:r>
    <w:r w:rsidR="00ED594B" w:rsidRPr="00ED594B">
      <w:rPr>
        <w:rFonts w:ascii="Traditional Arabic" w:hAnsi="Traditional Arabic" w:cs="Traditional Arabic"/>
        <w:noProof/>
        <w:sz w:val="32"/>
        <w:szCs w:val="32"/>
        <w:rtl/>
        <w:lang w:val="ar-SA"/>
      </w:rPr>
      <w:t>37</w:t>
    </w:r>
    <w:r w:rsidRPr="0039258C">
      <w:rPr>
        <w:rFonts w:ascii="Traditional Arabic" w:hAnsi="Traditional Arabic" w:cs="Traditional Arabi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72050A" w14:textId="77777777" w:rsidR="00693E38" w:rsidRDefault="00693E38" w:rsidP="00D45DA3">
      <w:r>
        <w:separator/>
      </w:r>
    </w:p>
  </w:footnote>
  <w:footnote w:type="continuationSeparator" w:id="0">
    <w:p w14:paraId="4C130907" w14:textId="77777777" w:rsidR="00693E38" w:rsidRDefault="00693E38" w:rsidP="00D45D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E5A12" w14:textId="26B968F6" w:rsidR="000E01BC" w:rsidRPr="00BD1B6F" w:rsidRDefault="00391C53" w:rsidP="00BD1B6F">
    <w:pPr>
      <w:pStyle w:val="a3"/>
      <w:jc w:val="right"/>
      <w:rPr>
        <w:rFonts w:ascii="Arabic Typesetting" w:hAnsi="Arabic Typesetting" w:cs="Arabic Typesetting"/>
        <w:sz w:val="36"/>
        <w:szCs w:val="36"/>
      </w:rPr>
    </w:pPr>
    <w:r>
      <w:rPr>
        <w:rFonts w:ascii="Arabic Typesetting" w:hAnsi="Arabic Typesetting" w:cs="Arabic Typesetting" w:hint="cs"/>
        <w:sz w:val="36"/>
        <w:szCs w:val="36"/>
        <w:rtl/>
      </w:rPr>
      <w:t>11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/</w:t>
    </w:r>
    <w:r>
      <w:rPr>
        <w:rFonts w:ascii="Arabic Typesetting" w:hAnsi="Arabic Typesetting" w:cs="Arabic Typesetting" w:hint="cs"/>
        <w:sz w:val="36"/>
        <w:szCs w:val="36"/>
        <w:rtl/>
      </w:rPr>
      <w:t>03</w:t>
    </w:r>
    <w:r w:rsidR="00A4379D">
      <w:rPr>
        <w:rFonts w:ascii="Arabic Typesetting" w:hAnsi="Arabic Typesetting" w:cs="Arabic Typesetting"/>
        <w:sz w:val="36"/>
        <w:szCs w:val="36"/>
        <w:rtl/>
      </w:rPr>
      <w:t>/14</w:t>
    </w:r>
    <w:r w:rsidR="004E0EFF">
      <w:rPr>
        <w:rFonts w:ascii="Arabic Typesetting" w:hAnsi="Arabic Typesetting" w:cs="Arabic Typesetting" w:hint="cs"/>
        <w:sz w:val="36"/>
        <w:szCs w:val="36"/>
        <w:rtl/>
      </w:rPr>
      <w:t>41</w:t>
    </w:r>
    <w:r w:rsidR="000E01BC" w:rsidRPr="004117DA">
      <w:rPr>
        <w:rFonts w:ascii="Arabic Typesetting" w:hAnsi="Arabic Typesetting" w:cs="Arabic Typesetting"/>
        <w:sz w:val="36"/>
        <w:szCs w:val="36"/>
        <w:rtl/>
      </w:rPr>
      <w:t>هـ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7A5"/>
    <w:rsid w:val="00003F00"/>
    <w:rsid w:val="00011D35"/>
    <w:rsid w:val="00021184"/>
    <w:rsid w:val="000235CD"/>
    <w:rsid w:val="000301D9"/>
    <w:rsid w:val="0003317D"/>
    <w:rsid w:val="00044EC6"/>
    <w:rsid w:val="00046A5A"/>
    <w:rsid w:val="00052311"/>
    <w:rsid w:val="00056375"/>
    <w:rsid w:val="00057A23"/>
    <w:rsid w:val="0006215C"/>
    <w:rsid w:val="000740BA"/>
    <w:rsid w:val="00075837"/>
    <w:rsid w:val="00081D1B"/>
    <w:rsid w:val="00082034"/>
    <w:rsid w:val="00082730"/>
    <w:rsid w:val="000925C5"/>
    <w:rsid w:val="000A11D5"/>
    <w:rsid w:val="000A6840"/>
    <w:rsid w:val="000B15EA"/>
    <w:rsid w:val="000B4FD5"/>
    <w:rsid w:val="000B5A23"/>
    <w:rsid w:val="000C7287"/>
    <w:rsid w:val="000D6837"/>
    <w:rsid w:val="000E01BC"/>
    <w:rsid w:val="000E23FE"/>
    <w:rsid w:val="000E275B"/>
    <w:rsid w:val="000E3B43"/>
    <w:rsid w:val="000E470D"/>
    <w:rsid w:val="000E7958"/>
    <w:rsid w:val="000F34B4"/>
    <w:rsid w:val="000F401E"/>
    <w:rsid w:val="00102B93"/>
    <w:rsid w:val="00117D57"/>
    <w:rsid w:val="00123D56"/>
    <w:rsid w:val="0012419E"/>
    <w:rsid w:val="00126A1C"/>
    <w:rsid w:val="00134613"/>
    <w:rsid w:val="001356AE"/>
    <w:rsid w:val="00150AD8"/>
    <w:rsid w:val="00155D72"/>
    <w:rsid w:val="00162228"/>
    <w:rsid w:val="00164A7A"/>
    <w:rsid w:val="00170B65"/>
    <w:rsid w:val="00186FA2"/>
    <w:rsid w:val="001A7E84"/>
    <w:rsid w:val="001B64D9"/>
    <w:rsid w:val="001C2AA8"/>
    <w:rsid w:val="001C37E7"/>
    <w:rsid w:val="001C7427"/>
    <w:rsid w:val="001F0568"/>
    <w:rsid w:val="001F1049"/>
    <w:rsid w:val="001F55AC"/>
    <w:rsid w:val="0021220B"/>
    <w:rsid w:val="00214B2A"/>
    <w:rsid w:val="00215EA0"/>
    <w:rsid w:val="00223BD5"/>
    <w:rsid w:val="00224929"/>
    <w:rsid w:val="00243412"/>
    <w:rsid w:val="00246CCE"/>
    <w:rsid w:val="002500D9"/>
    <w:rsid w:val="0025417F"/>
    <w:rsid w:val="0025515B"/>
    <w:rsid w:val="00283281"/>
    <w:rsid w:val="00291FEE"/>
    <w:rsid w:val="002A017D"/>
    <w:rsid w:val="002A1EBC"/>
    <w:rsid w:val="002A5042"/>
    <w:rsid w:val="002C5AAF"/>
    <w:rsid w:val="002C7187"/>
    <w:rsid w:val="002D359B"/>
    <w:rsid w:val="002D5AD2"/>
    <w:rsid w:val="002D5CD5"/>
    <w:rsid w:val="002E371E"/>
    <w:rsid w:val="002E7967"/>
    <w:rsid w:val="002F070D"/>
    <w:rsid w:val="002F2D6F"/>
    <w:rsid w:val="00312EF2"/>
    <w:rsid w:val="00316FC3"/>
    <w:rsid w:val="00325DBE"/>
    <w:rsid w:val="00330307"/>
    <w:rsid w:val="00362002"/>
    <w:rsid w:val="0036283D"/>
    <w:rsid w:val="00363670"/>
    <w:rsid w:val="003637AB"/>
    <w:rsid w:val="0037046D"/>
    <w:rsid w:val="00371A61"/>
    <w:rsid w:val="0038687D"/>
    <w:rsid w:val="00387B86"/>
    <w:rsid w:val="00387C6F"/>
    <w:rsid w:val="00391C53"/>
    <w:rsid w:val="0039258C"/>
    <w:rsid w:val="00392DED"/>
    <w:rsid w:val="003A2E45"/>
    <w:rsid w:val="003A60DF"/>
    <w:rsid w:val="003A6856"/>
    <w:rsid w:val="003A6DA7"/>
    <w:rsid w:val="003B3B03"/>
    <w:rsid w:val="003B4CE8"/>
    <w:rsid w:val="003D5B4C"/>
    <w:rsid w:val="003D5BCA"/>
    <w:rsid w:val="00403261"/>
    <w:rsid w:val="00416D00"/>
    <w:rsid w:val="004461A8"/>
    <w:rsid w:val="004470CD"/>
    <w:rsid w:val="00450E2B"/>
    <w:rsid w:val="0045346A"/>
    <w:rsid w:val="0046338A"/>
    <w:rsid w:val="00464F35"/>
    <w:rsid w:val="00467143"/>
    <w:rsid w:val="00472B4E"/>
    <w:rsid w:val="004731B3"/>
    <w:rsid w:val="00481C43"/>
    <w:rsid w:val="00484FBA"/>
    <w:rsid w:val="00493D5D"/>
    <w:rsid w:val="004A4469"/>
    <w:rsid w:val="004A596E"/>
    <w:rsid w:val="004B57C1"/>
    <w:rsid w:val="004D1CDC"/>
    <w:rsid w:val="004D5B60"/>
    <w:rsid w:val="004E0EFF"/>
    <w:rsid w:val="004E77A4"/>
    <w:rsid w:val="004F10D8"/>
    <w:rsid w:val="004F4FB7"/>
    <w:rsid w:val="00500EFA"/>
    <w:rsid w:val="00525039"/>
    <w:rsid w:val="00527273"/>
    <w:rsid w:val="00533892"/>
    <w:rsid w:val="00564A49"/>
    <w:rsid w:val="0056597F"/>
    <w:rsid w:val="00576CA7"/>
    <w:rsid w:val="005772D1"/>
    <w:rsid w:val="00591522"/>
    <w:rsid w:val="00591EF6"/>
    <w:rsid w:val="00594465"/>
    <w:rsid w:val="005972A7"/>
    <w:rsid w:val="005A0153"/>
    <w:rsid w:val="005A53FC"/>
    <w:rsid w:val="005B1051"/>
    <w:rsid w:val="005C05E4"/>
    <w:rsid w:val="005C6E61"/>
    <w:rsid w:val="005D18BC"/>
    <w:rsid w:val="005D1960"/>
    <w:rsid w:val="005D215D"/>
    <w:rsid w:val="005D757D"/>
    <w:rsid w:val="005E67A5"/>
    <w:rsid w:val="005F5C78"/>
    <w:rsid w:val="005F77E1"/>
    <w:rsid w:val="00616F27"/>
    <w:rsid w:val="00625226"/>
    <w:rsid w:val="00632364"/>
    <w:rsid w:val="00633D70"/>
    <w:rsid w:val="00636EBC"/>
    <w:rsid w:val="0063753F"/>
    <w:rsid w:val="00637F14"/>
    <w:rsid w:val="00643C4F"/>
    <w:rsid w:val="00647D38"/>
    <w:rsid w:val="00653FD1"/>
    <w:rsid w:val="00655A04"/>
    <w:rsid w:val="0065697A"/>
    <w:rsid w:val="006639A5"/>
    <w:rsid w:val="00665D08"/>
    <w:rsid w:val="00683137"/>
    <w:rsid w:val="00690EBE"/>
    <w:rsid w:val="00693E38"/>
    <w:rsid w:val="006B5A68"/>
    <w:rsid w:val="006D6308"/>
    <w:rsid w:val="006E0540"/>
    <w:rsid w:val="006F16ED"/>
    <w:rsid w:val="00707376"/>
    <w:rsid w:val="00722D90"/>
    <w:rsid w:val="00742424"/>
    <w:rsid w:val="00743798"/>
    <w:rsid w:val="0074684D"/>
    <w:rsid w:val="00747B3F"/>
    <w:rsid w:val="007650E2"/>
    <w:rsid w:val="00766D39"/>
    <w:rsid w:val="00786352"/>
    <w:rsid w:val="007922EA"/>
    <w:rsid w:val="00793AEE"/>
    <w:rsid w:val="007948AA"/>
    <w:rsid w:val="007A0516"/>
    <w:rsid w:val="007A3F40"/>
    <w:rsid w:val="007A6043"/>
    <w:rsid w:val="007B5EFE"/>
    <w:rsid w:val="007E3656"/>
    <w:rsid w:val="007E5BE8"/>
    <w:rsid w:val="007E7DC9"/>
    <w:rsid w:val="00800120"/>
    <w:rsid w:val="0081442B"/>
    <w:rsid w:val="00814B93"/>
    <w:rsid w:val="0081623F"/>
    <w:rsid w:val="008316FF"/>
    <w:rsid w:val="00837876"/>
    <w:rsid w:val="00840EDF"/>
    <w:rsid w:val="00842C28"/>
    <w:rsid w:val="008455BF"/>
    <w:rsid w:val="00845A10"/>
    <w:rsid w:val="00853510"/>
    <w:rsid w:val="008572A5"/>
    <w:rsid w:val="008575C6"/>
    <w:rsid w:val="008642CB"/>
    <w:rsid w:val="00887892"/>
    <w:rsid w:val="008965C6"/>
    <w:rsid w:val="008B0CF7"/>
    <w:rsid w:val="008C02B4"/>
    <w:rsid w:val="008C6E79"/>
    <w:rsid w:val="008C6F13"/>
    <w:rsid w:val="008D5642"/>
    <w:rsid w:val="008D57B2"/>
    <w:rsid w:val="008E0714"/>
    <w:rsid w:val="008F6918"/>
    <w:rsid w:val="00911127"/>
    <w:rsid w:val="00911D4A"/>
    <w:rsid w:val="00916060"/>
    <w:rsid w:val="0094548D"/>
    <w:rsid w:val="009512F9"/>
    <w:rsid w:val="00960A91"/>
    <w:rsid w:val="009758A3"/>
    <w:rsid w:val="009778EB"/>
    <w:rsid w:val="00994BF2"/>
    <w:rsid w:val="00994DF2"/>
    <w:rsid w:val="009962C5"/>
    <w:rsid w:val="00997EBF"/>
    <w:rsid w:val="009A2506"/>
    <w:rsid w:val="009A3631"/>
    <w:rsid w:val="009B290B"/>
    <w:rsid w:val="009D55A8"/>
    <w:rsid w:val="009D738C"/>
    <w:rsid w:val="009D79C7"/>
    <w:rsid w:val="00A05E1D"/>
    <w:rsid w:val="00A15085"/>
    <w:rsid w:val="00A17FA2"/>
    <w:rsid w:val="00A269E5"/>
    <w:rsid w:val="00A32DD0"/>
    <w:rsid w:val="00A35C2C"/>
    <w:rsid w:val="00A42958"/>
    <w:rsid w:val="00A4379D"/>
    <w:rsid w:val="00A47594"/>
    <w:rsid w:val="00A574FA"/>
    <w:rsid w:val="00A5756F"/>
    <w:rsid w:val="00A649FF"/>
    <w:rsid w:val="00A64E6A"/>
    <w:rsid w:val="00A722F4"/>
    <w:rsid w:val="00AA5A81"/>
    <w:rsid w:val="00AB476D"/>
    <w:rsid w:val="00AB76B3"/>
    <w:rsid w:val="00AC2712"/>
    <w:rsid w:val="00AD4719"/>
    <w:rsid w:val="00AE1609"/>
    <w:rsid w:val="00AE7115"/>
    <w:rsid w:val="00AF0B0A"/>
    <w:rsid w:val="00AF6720"/>
    <w:rsid w:val="00B11B8E"/>
    <w:rsid w:val="00B17F7F"/>
    <w:rsid w:val="00B20E02"/>
    <w:rsid w:val="00B25273"/>
    <w:rsid w:val="00B33CAB"/>
    <w:rsid w:val="00B37B2B"/>
    <w:rsid w:val="00B37BD4"/>
    <w:rsid w:val="00B93BCB"/>
    <w:rsid w:val="00B9718E"/>
    <w:rsid w:val="00BA2752"/>
    <w:rsid w:val="00BA302C"/>
    <w:rsid w:val="00BA4241"/>
    <w:rsid w:val="00BA5397"/>
    <w:rsid w:val="00BA6329"/>
    <w:rsid w:val="00BB32EC"/>
    <w:rsid w:val="00BC7D4A"/>
    <w:rsid w:val="00BD1B1D"/>
    <w:rsid w:val="00BD1B6F"/>
    <w:rsid w:val="00BD563A"/>
    <w:rsid w:val="00BD693E"/>
    <w:rsid w:val="00BE2D9F"/>
    <w:rsid w:val="00BE4ED7"/>
    <w:rsid w:val="00BF23BF"/>
    <w:rsid w:val="00C038C5"/>
    <w:rsid w:val="00C05EF5"/>
    <w:rsid w:val="00C07303"/>
    <w:rsid w:val="00C12207"/>
    <w:rsid w:val="00C14F02"/>
    <w:rsid w:val="00C22597"/>
    <w:rsid w:val="00C23A06"/>
    <w:rsid w:val="00C243A4"/>
    <w:rsid w:val="00C27DD6"/>
    <w:rsid w:val="00C316FC"/>
    <w:rsid w:val="00C35559"/>
    <w:rsid w:val="00C35F51"/>
    <w:rsid w:val="00C36C10"/>
    <w:rsid w:val="00C442EF"/>
    <w:rsid w:val="00C45975"/>
    <w:rsid w:val="00C50D73"/>
    <w:rsid w:val="00C6020A"/>
    <w:rsid w:val="00C63BAC"/>
    <w:rsid w:val="00C70300"/>
    <w:rsid w:val="00C7646E"/>
    <w:rsid w:val="00C86262"/>
    <w:rsid w:val="00C954D9"/>
    <w:rsid w:val="00CA3328"/>
    <w:rsid w:val="00CC1BC4"/>
    <w:rsid w:val="00CD041E"/>
    <w:rsid w:val="00CD4916"/>
    <w:rsid w:val="00CF5D78"/>
    <w:rsid w:val="00D00D19"/>
    <w:rsid w:val="00D01790"/>
    <w:rsid w:val="00D1258E"/>
    <w:rsid w:val="00D16601"/>
    <w:rsid w:val="00D16EA1"/>
    <w:rsid w:val="00D24C01"/>
    <w:rsid w:val="00D30D47"/>
    <w:rsid w:val="00D4447F"/>
    <w:rsid w:val="00D454AA"/>
    <w:rsid w:val="00D45DA3"/>
    <w:rsid w:val="00D67286"/>
    <w:rsid w:val="00D71B51"/>
    <w:rsid w:val="00D72FDD"/>
    <w:rsid w:val="00D9043A"/>
    <w:rsid w:val="00D92049"/>
    <w:rsid w:val="00D92966"/>
    <w:rsid w:val="00D97F61"/>
    <w:rsid w:val="00DA0C35"/>
    <w:rsid w:val="00DB2467"/>
    <w:rsid w:val="00DB3375"/>
    <w:rsid w:val="00DC5381"/>
    <w:rsid w:val="00DD1F7D"/>
    <w:rsid w:val="00DD3591"/>
    <w:rsid w:val="00DD7D7B"/>
    <w:rsid w:val="00E007B5"/>
    <w:rsid w:val="00E02291"/>
    <w:rsid w:val="00E06365"/>
    <w:rsid w:val="00E07E88"/>
    <w:rsid w:val="00E150F6"/>
    <w:rsid w:val="00E42660"/>
    <w:rsid w:val="00E42B3E"/>
    <w:rsid w:val="00E45AB1"/>
    <w:rsid w:val="00E45D5F"/>
    <w:rsid w:val="00E464C5"/>
    <w:rsid w:val="00E5596D"/>
    <w:rsid w:val="00E56723"/>
    <w:rsid w:val="00E6533E"/>
    <w:rsid w:val="00E65C63"/>
    <w:rsid w:val="00E67657"/>
    <w:rsid w:val="00E77A3E"/>
    <w:rsid w:val="00E80923"/>
    <w:rsid w:val="00E84C3C"/>
    <w:rsid w:val="00E8598D"/>
    <w:rsid w:val="00E86C7C"/>
    <w:rsid w:val="00E87A4E"/>
    <w:rsid w:val="00E87C37"/>
    <w:rsid w:val="00E922DC"/>
    <w:rsid w:val="00E97960"/>
    <w:rsid w:val="00ED2244"/>
    <w:rsid w:val="00ED2DD8"/>
    <w:rsid w:val="00ED594B"/>
    <w:rsid w:val="00EF3C5C"/>
    <w:rsid w:val="00EF7718"/>
    <w:rsid w:val="00EF797C"/>
    <w:rsid w:val="00F0048A"/>
    <w:rsid w:val="00F04CE6"/>
    <w:rsid w:val="00F06106"/>
    <w:rsid w:val="00F20058"/>
    <w:rsid w:val="00F237D3"/>
    <w:rsid w:val="00F24D22"/>
    <w:rsid w:val="00F26FD7"/>
    <w:rsid w:val="00F41590"/>
    <w:rsid w:val="00F42CD2"/>
    <w:rsid w:val="00F447BF"/>
    <w:rsid w:val="00F5472B"/>
    <w:rsid w:val="00F90C84"/>
    <w:rsid w:val="00F96161"/>
    <w:rsid w:val="00F97B9D"/>
    <w:rsid w:val="00FA75F8"/>
    <w:rsid w:val="00FB1EAC"/>
    <w:rsid w:val="00FB2734"/>
    <w:rsid w:val="00FB4436"/>
    <w:rsid w:val="00FB5ECF"/>
    <w:rsid w:val="00FB70B3"/>
    <w:rsid w:val="00FD2156"/>
    <w:rsid w:val="00FD32CB"/>
    <w:rsid w:val="00FE0348"/>
    <w:rsid w:val="00FE0B9B"/>
    <w:rsid w:val="00FF072F"/>
    <w:rsid w:val="00FF2770"/>
    <w:rsid w:val="00FF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B3D4A80"/>
  <w15:docId w15:val="{DB8D018A-0F48-4F89-ACF4-46AC956693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A5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rsid w:val="005E67A5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5E67A5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D24C01"/>
    <w:rPr>
      <w:rFonts w:ascii="Tahoma" w:eastAsiaTheme="minorHAnsi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D24C01"/>
    <w:rPr>
      <w:rFonts w:ascii="Tahoma" w:hAnsi="Tahoma" w:cs="Tahoma"/>
      <w:sz w:val="16"/>
      <w:szCs w:val="16"/>
    </w:rPr>
  </w:style>
  <w:style w:type="character" w:styleId="a6">
    <w:name w:val="Placeholder Text"/>
    <w:basedOn w:val="a0"/>
    <w:uiPriority w:val="99"/>
    <w:semiHidden/>
    <w:rsid w:val="003D5B4C"/>
    <w:rPr>
      <w:color w:val="808080"/>
    </w:rPr>
  </w:style>
  <w:style w:type="character" w:styleId="Hyperlink">
    <w:name w:val="Hyperlink"/>
    <w:basedOn w:val="a0"/>
    <w:uiPriority w:val="99"/>
    <w:unhideWhenUsed/>
    <w:rsid w:val="002D359B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CD4916"/>
    <w:rPr>
      <w:color w:val="800080" w:themeColor="followedHyperlink"/>
      <w:u w:val="single"/>
    </w:rPr>
  </w:style>
  <w:style w:type="character" w:styleId="a8">
    <w:name w:val="Unresolved Mention"/>
    <w:basedOn w:val="a0"/>
    <w:uiPriority w:val="99"/>
    <w:semiHidden/>
    <w:unhideWhenUsed/>
    <w:rsid w:val="00CD491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yaalassaf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channel/UCq3VB0Xi1Zorm3_Hje4JaCw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118E1-0269-4594-BC37-755532796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3033</TotalTime>
  <Pages>39</Pages>
  <Words>1221</Words>
  <Characters>6965</Characters>
  <Application>Microsoft Office Word</Application>
  <DocSecurity>0</DocSecurity>
  <Lines>58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ss</Company>
  <LinksUpToDate>false</LinksUpToDate>
  <CharactersWithSpaces>8170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*</dc:creator>
  <cp:lastModifiedBy>محمد الشافعي</cp:lastModifiedBy>
  <cp:revision>42</cp:revision>
  <cp:lastPrinted>2019-09-13T09:00:00Z</cp:lastPrinted>
  <dcterms:created xsi:type="dcterms:W3CDTF">2019-10-11T03:16:00Z</dcterms:created>
  <dcterms:modified xsi:type="dcterms:W3CDTF">2019-11-19T04:52:00Z</dcterms:modified>
</cp:coreProperties>
</file>