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816C" w14:textId="3B649210" w:rsidR="00924342" w:rsidRPr="00837F68" w:rsidRDefault="00924342" w:rsidP="00B625A5">
      <w:pPr>
        <w:ind w:firstLine="288"/>
        <w:jc w:val="center"/>
        <w:rPr>
          <w:rFonts w:ascii="Traditional Arabic" w:hAnsi="Traditional Arabic" w:cs="Traditional Arabic"/>
          <w:sz w:val="36"/>
          <w:szCs w:val="36"/>
        </w:rPr>
      </w:pP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ر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ف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ْ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ع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 xml:space="preserve"> الملام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ة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ِ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 xml:space="preserve"> و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الع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ِ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ت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اب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ِ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 xml:space="preserve"> ع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م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َّ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ن ت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اب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 xml:space="preserve"> م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ِ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ن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 xml:space="preserve"> الف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ِ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تي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ان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ِ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 xml:space="preserve"> و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الش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َّ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ب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DecoType Naskh Special" w:hint="cs"/>
          <w:sz w:val="36"/>
          <w:szCs w:val="36"/>
          <w:rtl/>
        </w:rPr>
        <w:t>اب</w:t>
      </w:r>
      <w:r w:rsidR="00B625A5" w:rsidRPr="00837F68">
        <w:rPr>
          <w:rFonts w:ascii="Traditional Arabic" w:hAnsi="Traditional Arabic" w:cs="DecoType Naskh Special" w:hint="cs"/>
          <w:sz w:val="36"/>
          <w:szCs w:val="36"/>
          <w:rtl/>
        </w:rPr>
        <w:t>ِ</w:t>
      </w:r>
    </w:p>
    <w:p w14:paraId="686DC523" w14:textId="21ADD51D" w:rsidR="008F7713" w:rsidRPr="00732679" w:rsidRDefault="008F7713" w:rsidP="008F77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5630B9E3" w14:textId="77777777" w:rsidR="008F7713" w:rsidRPr="00732679" w:rsidRDefault="008F7713" w:rsidP="008F7713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6582211" w14:textId="77777777" w:rsidR="008F7713" w:rsidRPr="00732679" w:rsidRDefault="008F7713" w:rsidP="008F7713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E1FAF88" w14:textId="77777777" w:rsidR="008F7713" w:rsidRPr="00732679" w:rsidRDefault="008F7713" w:rsidP="008F771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09DC794" w14:textId="24D58B35" w:rsidR="008F7713" w:rsidRPr="00732679" w:rsidRDefault="008F7713" w:rsidP="008F7713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32EC024E" w14:textId="660F27F5" w:rsidR="008E078D" w:rsidRDefault="008F7713" w:rsidP="008F771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="008E07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F5E11F1" w14:textId="2C560D7A" w:rsidR="00924342" w:rsidRPr="00837F68" w:rsidRDefault="008E078D" w:rsidP="00B85D3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 الإنسان في هذا الزمان كفصل الربيع بين الفصول، 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العمر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يحتاجه الإنسان هو عم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 الشباب، 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ففيه يحصل المسلم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ما يشاء من خير أو شر، أو حلال أو حرام، الله سبحانه وتعالى مدح الشباب وسماهم فتية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وقال عنهم: </w:t>
      </w:r>
      <w:r w:rsidR="008865DC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="008865DC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 </w:t>
      </w:r>
      <w:r w:rsidR="008865DC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إِنَّهُمْ فِتْيَةٌ آمَنُوا بِرَبِّهِمْ وَزِدْنَاهُمْ هُدًى}</w:t>
      </w:r>
      <w:r w:rsid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865DC" w:rsidRPr="00837F6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23DAF" w:rsidRPr="00837F6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865DC" w:rsidRPr="00837F68">
        <w:rPr>
          <w:rFonts w:ascii="Traditional Arabic" w:hAnsi="Traditional Arabic" w:cs="Traditional Arabic"/>
          <w:sz w:val="24"/>
          <w:szCs w:val="24"/>
          <w:rtl/>
        </w:rPr>
        <w:t>الكهف: 13</w:t>
      </w:r>
      <w:r w:rsidR="00D23DAF" w:rsidRPr="00837F68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97EC50D" w14:textId="77777777" w:rsidR="003740F9" w:rsidRDefault="008E078D" w:rsidP="008E078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مجموعة 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 xml:space="preserve">من الشباب </w:t>
      </w:r>
      <w:r>
        <w:rPr>
          <w:rFonts w:ascii="Traditional Arabic" w:hAnsi="Traditional Arabic" w:cs="Traditional Arabic" w:hint="cs"/>
          <w:sz w:val="36"/>
          <w:szCs w:val="36"/>
          <w:rtl/>
        </w:rPr>
        <w:t>مؤمنة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مملكة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كافرة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يسودها الكفر، ولا يستطيع الإنسان أن يوح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 الله، فماذا فعل هؤلاء الشباب؟ </w:t>
      </w:r>
    </w:p>
    <w:p w14:paraId="42A80820" w14:textId="7C4FDA68" w:rsidR="008E078D" w:rsidRDefault="008E078D" w:rsidP="00B85D3F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اعتزلوا قومهم ليعبدوا الله وحده لا شريك له، فلم يخل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التاريخ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فقط، بل خل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دهم القرآن، 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{إِنَّهُمْ فِتْيَةٌ آمَنُوا بِرَبِّهِمْ وَزِدْنَاهُمْ هُدًى}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DC48015" w14:textId="51229DF0" w:rsidR="00683B0F" w:rsidRPr="008E078D" w:rsidRDefault="008E078D" w:rsidP="007D2274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واعلموا يا عباد الله</w:t>
      </w:r>
      <w:r w:rsidR="003740F9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 xml:space="preserve">أنّ </w:t>
      </w:r>
      <w:r>
        <w:rPr>
          <w:rFonts w:ascii="Traditional Arabic" w:hAnsi="Traditional Arabic" w:cs="Traditional Arabic" w:hint="cs"/>
          <w:sz w:val="36"/>
          <w:szCs w:val="36"/>
          <w:rtl/>
        </w:rPr>
        <w:t>أعمار أم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ة محمد صلى الله عليه وسلم،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بين الستين إلى السبعين، فقد ورد 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83B0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"أَعْمَارُ أُمَّتِي مَا بَيْنَ السِّتِّينَ إِلَى السَّبْعِينَ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وَأَقَلُّهُمْ مَنْ يَجُوزُ ذَلِكَ"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3645B9" w:rsidRPr="008E078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7D2274" w:rsidRPr="007D2274">
        <w:rPr>
          <w:rFonts w:ascii="Traditional Arabic" w:hAnsi="Traditional Arabic" w:cs="Traditional Arabic"/>
          <w:sz w:val="24"/>
          <w:szCs w:val="24"/>
          <w:rtl/>
        </w:rPr>
        <w:t>(2331)،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>وابن ماجة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D2274" w:rsidRPr="007D2274">
        <w:rPr>
          <w:rFonts w:ascii="Traditional Arabic" w:hAnsi="Traditional Arabic" w:cs="Traditional Arabic"/>
          <w:sz w:val="24"/>
          <w:szCs w:val="24"/>
          <w:rtl/>
        </w:rPr>
        <w:t>(4236)،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D2274" w:rsidRPr="007D2274">
        <w:rPr>
          <w:rFonts w:ascii="Traditional Arabic" w:hAnsi="Traditional Arabic" w:cs="Traditional Arabic"/>
          <w:sz w:val="24"/>
          <w:szCs w:val="24"/>
          <w:rtl/>
        </w:rPr>
        <w:t>انظر الصَّحِيحَة: (757)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9C0C452" w14:textId="6116D19E" w:rsidR="003645B9" w:rsidRPr="00837F68" w:rsidRDefault="00FA3ACB" w:rsidP="00352FCB">
      <w:pPr>
        <w:ind w:firstLine="288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37F68">
        <w:rPr>
          <w:rFonts w:ascii="Traditional Arabic" w:hAnsi="Traditional Arabic" w:cs="Traditional Arabic" w:hint="cs"/>
          <w:sz w:val="30"/>
          <w:szCs w:val="30"/>
          <w:rtl/>
        </w:rPr>
        <w:t>-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>مَعْنَاهُ: آخِرُ عُمُرِ أُمَّتِي اِبْتِدَاؤُهُ إِذَا بَلَغَ سِتِّينَ سَنَةً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="008E078D">
        <w:rPr>
          <w:rFonts w:ascii="Traditional Arabic" w:hAnsi="Traditional Arabic" w:cs="Traditional Arabic" w:hint="cs"/>
          <w:sz w:val="34"/>
          <w:szCs w:val="34"/>
          <w:rtl/>
        </w:rPr>
        <w:t xml:space="preserve"> =هنا يبدأ آخر العمر،=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645B9" w:rsidRPr="008E078D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وَانْتِهَاؤُهُ 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>سَبْعُونَ سَنَةً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 xml:space="preserve"> وَقَلَّ مَنْ يَجُوزُ سَبْعِينَ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 xml:space="preserve"> وَهَذَا مَحْمُولٌ عَلَى الْغَالِبِ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8E078D">
        <w:rPr>
          <w:rFonts w:ascii="Traditional Arabic" w:hAnsi="Traditional Arabic" w:cs="Traditional Arabic" w:hint="cs"/>
          <w:sz w:val="34"/>
          <w:szCs w:val="34"/>
          <w:rtl/>
        </w:rPr>
        <w:t xml:space="preserve">=غالب هذه الأمة= 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>بِدَلِيلِ شَهَادَةِ الْحَالِ</w:t>
      </w:r>
      <w:r w:rsidR="003740F9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 xml:space="preserve"> فَإِنَّ مِنْهُمْ مَنْ لَمْ يَبْلُغْ سِتِّينَ سَنَةً، </w:t>
      </w:r>
      <w:r w:rsidR="008E078D">
        <w:rPr>
          <w:rFonts w:ascii="Traditional Arabic" w:hAnsi="Traditional Arabic" w:cs="Traditional Arabic" w:hint="cs"/>
          <w:sz w:val="34"/>
          <w:szCs w:val="34"/>
          <w:rtl/>
        </w:rPr>
        <w:t>=يموت</w:t>
      </w:r>
      <w:r w:rsidR="003740F9">
        <w:rPr>
          <w:rFonts w:ascii="Traditional Arabic" w:hAnsi="Traditional Arabic" w:cs="Traditional Arabic" w:hint="cs"/>
          <w:sz w:val="34"/>
          <w:szCs w:val="34"/>
          <w:rtl/>
        </w:rPr>
        <w:t xml:space="preserve"> قبلها</w:t>
      </w:r>
      <w:r w:rsidR="008E078D">
        <w:rPr>
          <w:rFonts w:ascii="Traditional Arabic" w:hAnsi="Traditional Arabic" w:cs="Traditional Arabic" w:hint="cs"/>
          <w:sz w:val="34"/>
          <w:szCs w:val="34"/>
          <w:rtl/>
        </w:rPr>
        <w:t>=</w:t>
      </w:r>
      <w:r w:rsidR="003740F9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8E078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3645B9" w:rsidRPr="00837F68">
        <w:rPr>
          <w:rFonts w:ascii="Traditional Arabic" w:hAnsi="Traditional Arabic" w:cs="Traditional Arabic"/>
          <w:sz w:val="34"/>
          <w:szCs w:val="34"/>
          <w:rtl/>
        </w:rPr>
        <w:t>وَمِنْهُمْ مَنْ يَجُوزُ سَبْعِينَ.</w:t>
      </w:r>
    </w:p>
    <w:p w14:paraId="566F1966" w14:textId="4E0B507B" w:rsidR="003740F9" w:rsidRDefault="003645B9" w:rsidP="00352FCB">
      <w:pPr>
        <w:ind w:firstLine="288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وَقَالَ بَعْضُ الْحُكَمَاءِ: </w:t>
      </w:r>
      <w:r w:rsidRPr="00B85D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الْأَسْنَانُ </w:t>
      </w:r>
      <w:r w:rsidR="008E078D" w:rsidRPr="00B85D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=أي</w:t>
      </w:r>
      <w:r w:rsidR="00B85D3F" w:rsidRPr="00B85D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  <w:r w:rsidR="008E078D" w:rsidRPr="00B85D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الأعمار= </w:t>
      </w:r>
      <w:r w:rsidRPr="00B85D3F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أَرْبَعَةٌ: </w:t>
      </w:r>
    </w:p>
    <w:p w14:paraId="433833D0" w14:textId="050E3ABF" w:rsidR="003645B9" w:rsidRPr="00837F68" w:rsidRDefault="003645B9" w:rsidP="007D2274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/>
          <w:sz w:val="34"/>
          <w:szCs w:val="34"/>
          <w:rtl/>
        </w:rPr>
        <w:t>سِنُّ الطُّفُولِيَّةِ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 ثُمَّ الشَّبَابُ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 ثُمَّ الْكُهُولَةُ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 ثُمَّ الشَّيْخُوخَةُ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 وَهِيَ آخِرُ الْأَسْنَانِ، وَغَالِبُ مَا يَكُونُ مَا بَيْنَ السِّتِّينَ وَالسَّبْعِينَ، فَحِينَئِذٍ يَظْهَرُ ضَعْفُ الْقُوَّةِ بِالنَّقْصِ وَالِانْحِطَاطِ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 فَيَنْبَغِي لَهُ الْإِقْبَالُ عَلَى الْآخِرَةِ بِالْكُلِّيَّةِ</w:t>
      </w:r>
      <w:r w:rsidR="00D23DAF" w:rsidRPr="00837F68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 لِاسْتِحَالَةِ أَنْ يَرْجِعَ إِلَى الْحَالَةِ الْأُولَى مِنْ النَّشَاطِ وَالْقُوَّةِ.</w:t>
      </w:r>
      <w:r w:rsidRPr="00837F6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8E078D">
        <w:rPr>
          <w:rFonts w:ascii="Traditional Arabic" w:hAnsi="Traditional Arabic" w:cs="Traditional Arabic"/>
          <w:sz w:val="24"/>
          <w:szCs w:val="24"/>
          <w:rtl/>
        </w:rPr>
        <w:t>تحفة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 الأحوذي (6/ 513</w:t>
      </w:r>
      <w:r w:rsidRPr="008E078D">
        <w:rPr>
          <w:rFonts w:ascii="Traditional Arabic" w:hAnsi="Traditional Arabic" w:cs="Traditional Arabic"/>
          <w:sz w:val="24"/>
          <w:szCs w:val="24"/>
          <w:rtl/>
        </w:rPr>
        <w:t>)</w:t>
      </w:r>
      <w:r w:rsidR="00FA3ACB" w:rsidRPr="008E078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EF4A97A" w14:textId="3469B287" w:rsidR="00B85D3F" w:rsidRDefault="008E078D" w:rsidP="007D227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="00FA3ACB" w:rsidRPr="00837F68">
        <w:rPr>
          <w:rFonts w:ascii="Traditional Arabic" w:hAnsi="Traditional Arabic" w:cs="Traditional Arabic"/>
          <w:sz w:val="36"/>
          <w:szCs w:val="36"/>
          <w:rtl/>
        </w:rPr>
        <w:t>عَنْ أَبِي هُرَيْرَةَ،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عنه=</w:t>
      </w:r>
      <w:r w:rsidR="00FA3ACB" w:rsidRPr="00837F68">
        <w:rPr>
          <w:rFonts w:ascii="Traditional Arabic" w:hAnsi="Traditional Arabic" w:cs="Traditional Arabic"/>
          <w:sz w:val="36"/>
          <w:szCs w:val="36"/>
          <w:rtl/>
        </w:rPr>
        <w:t xml:space="preserve"> عَنِ النَّبِيِّ صَلَّى اللهُ عَلَيْهِ وَسَلَّمَ قَالَ: </w:t>
      </w:r>
      <w:r w:rsidR="00FA3ACB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FA3ACB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«أَعْذَرَ اللَّهُ إِلَى امْرِئٍ أَخَّرَ أَجَلَهُ، حَتَّى بَلَّغَهُ سِتِّينَ سَنَةً»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FA3ACB" w:rsidRPr="008E078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>البخاري</w:t>
      </w:r>
      <w:r w:rsidR="00B85D3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D2274" w:rsidRPr="007D2274">
        <w:rPr>
          <w:rFonts w:ascii="Traditional Arabic" w:hAnsi="Traditional Arabic" w:cs="Traditional Arabic"/>
          <w:sz w:val="24"/>
          <w:szCs w:val="24"/>
          <w:rtl/>
        </w:rPr>
        <w:t>(6419).</w:t>
      </w:r>
    </w:p>
    <w:p w14:paraId="4C522094" w14:textId="385E6F20" w:rsidR="00FA3ACB" w:rsidRPr="00837F68" w:rsidRDefault="008E078D" w:rsidP="007D2274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رواية للإمام أحمد</w:t>
      </w:r>
      <w:r w:rsidR="007D227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2274">
        <w:rPr>
          <w:rFonts w:ascii="Traditional Arabic" w:hAnsi="Traditional Arabic" w:cs="Traditional Arabic"/>
          <w:sz w:val="36"/>
          <w:szCs w:val="36"/>
          <w:rtl/>
        </w:rPr>
        <w:t>(7713)</w:t>
      </w:r>
      <w:r w:rsidR="00B85D3F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FA3ACB" w:rsidRPr="00374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FA3ACB" w:rsidRPr="003740F9">
        <w:rPr>
          <w:rFonts w:ascii="Traditional Arabic" w:hAnsi="Traditional Arabic" w:cs="Traditional Arabic"/>
          <w:b/>
          <w:bCs/>
          <w:sz w:val="36"/>
          <w:szCs w:val="36"/>
          <w:rtl/>
        </w:rPr>
        <w:t>"لَقَدْ أَعْذَرَ اللَّهُ إِلَى عَبْدٍ أَحْيَاهُ حَتَّى بَلَغَ سِتِّينَ أَوْ سَبْعِينَ سَنَةً، لَقَدْ أَعْذَرَ اللَّهُ إِلَيْهِ، لَقَدْ أَعْذَرَ اللَّهُ إِلَيْهِ"</w:t>
      </w:r>
      <w:r w:rsidRPr="003740F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C88F113" w14:textId="56A1A303" w:rsidR="00A02A85" w:rsidRDefault="00A02A85" w:rsidP="007D2274">
      <w:pPr>
        <w:ind w:firstLine="288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4"/>
          <w:szCs w:val="34"/>
          <w:rtl/>
        </w:rPr>
        <w:t>[</w:t>
      </w:r>
      <w:r w:rsidRPr="00A02A85">
        <w:rPr>
          <w:rFonts w:ascii="Traditional Arabic" w:hAnsi="Traditional Arabic" w:cs="Traditional Arabic"/>
          <w:sz w:val="34"/>
          <w:szCs w:val="34"/>
          <w:rtl/>
        </w:rPr>
        <w:t>الْإِعْذَارُ إِزَالَةُ الْعُذْرِ وَالْمَعْنَى أَنَّهُ لَمْ يَبْقَ لَهُ اعْتِذَارٌ كَأَنْ يَقُولَ لَوْ مُدَّ لِي فِي الْأَجَلِ لَفَعَلْتُ مَا أُمِرْتُ بِهِ</w:t>
      </w:r>
      <w:r w:rsidR="00B85D3F">
        <w:rPr>
          <w:rFonts w:ascii="Traditional Arabic" w:hAnsi="Traditional Arabic" w:cs="Traditional Arabic" w:hint="cs"/>
          <w:sz w:val="34"/>
          <w:szCs w:val="34"/>
          <w:rtl/>
        </w:rPr>
        <w:t>].</w:t>
      </w:r>
      <w:r w:rsidRPr="00B85D3F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Pr="00B85D3F">
        <w:rPr>
          <w:rFonts w:ascii="Traditional Arabic" w:hAnsi="Traditional Arabic" w:cs="Traditional Arabic"/>
          <w:sz w:val="24"/>
          <w:szCs w:val="24"/>
          <w:rtl/>
        </w:rPr>
        <w:t>فتح الباري</w:t>
      </w:r>
      <w:r w:rsidRPr="00B85D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B85D3F">
        <w:rPr>
          <w:rFonts w:ascii="Traditional Arabic" w:hAnsi="Traditional Arabic" w:cs="Traditional Arabic"/>
          <w:sz w:val="24"/>
          <w:szCs w:val="24"/>
          <w:rtl/>
        </w:rPr>
        <w:t xml:space="preserve"> لابن حجر</w:t>
      </w:r>
      <w:r w:rsidRPr="00B85D3F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B85D3F" w:rsidRPr="00B85D3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>(11/ 240)</w:t>
      </w:r>
    </w:p>
    <w:p w14:paraId="0C848385" w14:textId="7A8CBD91" w:rsidR="003645B9" w:rsidRPr="00837F68" w:rsidRDefault="003645B9" w:rsidP="00B85D3F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وهذا كقوله </w:t>
      </w:r>
      <w:r w:rsidR="008E078D">
        <w:rPr>
          <w:rFonts w:ascii="Traditional Arabic" w:hAnsi="Traditional Arabic" w:cs="Traditional Arabic" w:hint="cs"/>
          <w:sz w:val="34"/>
          <w:szCs w:val="34"/>
          <w:rtl/>
        </w:rPr>
        <w:t>=سبحانه و=</w:t>
      </w:r>
      <w:r w:rsidRPr="00837F68">
        <w:rPr>
          <w:rFonts w:ascii="Traditional Arabic" w:hAnsi="Traditional Arabic" w:cs="Traditional Arabic"/>
          <w:sz w:val="34"/>
          <w:szCs w:val="34"/>
          <w:rtl/>
        </w:rPr>
        <w:t xml:space="preserve">تعالى لِأهلِ النَّارِ: </w:t>
      </w:r>
      <w:r w:rsidRPr="00B85D3F">
        <w:rPr>
          <w:rFonts w:ascii="Traditional Arabic" w:hAnsi="Traditional Arabic" w:cs="Traditional Arabic"/>
          <w:b/>
          <w:bCs/>
          <w:sz w:val="34"/>
          <w:szCs w:val="34"/>
          <w:rtl/>
        </w:rPr>
        <w:t>{أَوَلَمْ نُعَمِّرْكُمْ مَا يَتَذَكَّرُ فِيهِ مَنْ تَذَكَّرَ وَجَاءَكُمُ النَّذِيرُ}</w:t>
      </w:r>
      <w:r w:rsidR="008E078D" w:rsidRPr="00B85D3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  <w:r w:rsidRPr="00B85D3F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27759F" w:rsidRPr="008E078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E078D">
        <w:rPr>
          <w:rFonts w:ascii="Traditional Arabic" w:hAnsi="Traditional Arabic" w:cs="Traditional Arabic"/>
          <w:sz w:val="24"/>
          <w:szCs w:val="24"/>
          <w:rtl/>
        </w:rPr>
        <w:t>فاطر</w:t>
      </w:r>
      <w:r w:rsidR="0027759F" w:rsidRPr="008E078D">
        <w:rPr>
          <w:rFonts w:ascii="Traditional Arabic" w:hAnsi="Traditional Arabic" w:cs="Traditional Arabic" w:hint="cs"/>
          <w:sz w:val="24"/>
          <w:szCs w:val="24"/>
          <w:rtl/>
        </w:rPr>
        <w:t xml:space="preserve">: </w:t>
      </w:r>
      <w:r w:rsidRPr="008E078D">
        <w:rPr>
          <w:rFonts w:ascii="Traditional Arabic" w:hAnsi="Traditional Arabic" w:cs="Traditional Arabic"/>
          <w:sz w:val="24"/>
          <w:szCs w:val="24"/>
          <w:rtl/>
        </w:rPr>
        <w:t>37</w:t>
      </w:r>
      <w:r w:rsidR="0027759F" w:rsidRPr="008E078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E078D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1A7F4666" w14:textId="2495E38D" w:rsidR="008E078D" w:rsidRDefault="008865DC" w:rsidP="008D303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الشباب </w:t>
      </w:r>
      <w:r w:rsidR="008D3030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اليوم تكتنفهم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الشهوات </w:t>
      </w:r>
      <w:r w:rsidR="008D3030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من كل مكان،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>تعترض و</w:t>
      </w:r>
      <w:r w:rsidR="008D3030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تتعرض لهم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الملذات</w:t>
      </w:r>
      <w:r w:rsidR="008D3030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في كل وقت وآن، </w:t>
      </w:r>
      <w:r w:rsidR="00ED6596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قديما</w:t>
      </w:r>
      <w:r w:rsidR="00ED6596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يجد</w:t>
      </w:r>
      <w:r w:rsidR="008D3030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D6596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الشاب</w:t>
      </w:r>
      <w:r w:rsidR="008D3030" w:rsidRPr="00837F6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ED6596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الفتاة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ED6596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على موارد المياه، ومع رعاة الأغنام،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018C" w:rsidRPr="00837F68">
        <w:rPr>
          <w:rFonts w:ascii="Traditional Arabic" w:hAnsi="Traditional Arabic" w:cs="Traditional Arabic" w:hint="cs"/>
          <w:sz w:val="36"/>
          <w:szCs w:val="36"/>
          <w:rtl/>
        </w:rPr>
        <w:t>ونادر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93018C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 xml:space="preserve"> تخلو المرأة بمفردها.</w:t>
      </w:r>
    </w:p>
    <w:p w14:paraId="5A4866DB" w14:textId="5257CD9F" w:rsidR="003740F9" w:rsidRDefault="0093018C" w:rsidP="00B85D3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أما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اليوم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 فالنساء والطالبات في الشوارع غاديات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رائحات، وكذا العاملات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والموظفات، يخرج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ن وكأنهن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عرائس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تزف إلى أزواجهنّ، قد وضعن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على وجوههن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مختلف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َ الأصباغِ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الألوان، 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تحت آباطهنّ تفوح روائح 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العطور والبخور،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وعلى أجسادهن الملابس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الفاضحة، وإن كانت ساترة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فهي إم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ا شفافة، أو 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t>ملتصقةً بال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t>جس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t>د، مفصِّلةً للأعضاء، مثيرةً للشهوات، مغريةً للذئاب،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2747" w:rsidRPr="00837F68">
        <w:rPr>
          <w:rFonts w:ascii="Traditional Arabic" w:hAnsi="Traditional Arabic" w:cs="Traditional Arabic" w:hint="cs"/>
          <w:sz w:val="36"/>
          <w:szCs w:val="36"/>
          <w:rtl/>
        </w:rPr>
        <w:t>مُؤَثِّمَةً للشباب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2427E61" w14:textId="4DB7F116" w:rsidR="003740F9" w:rsidRDefault="00652747" w:rsidP="00B85D3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أضف إلى ذلك ما استُحدث في زماننا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D1420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انتشار 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العري والتهتُّك ب</w:t>
      </w:r>
      <w:r w:rsidR="00D14204" w:rsidRPr="00837F68">
        <w:rPr>
          <w:rFonts w:ascii="Traditional Arabic" w:hAnsi="Traditional Arabic" w:cs="Traditional Arabic" w:hint="cs"/>
          <w:sz w:val="36"/>
          <w:szCs w:val="36"/>
          <w:rtl/>
        </w:rPr>
        <w:t>الصوت والصور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1420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واللون، عبر الفضائيات،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وما يسمى (وسائل التواصل الاجتماعي)،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فماذا يصنع الشباب حيال هذه الشهوات والملذات؟ ماذا يفعل ببصره و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>ماذا يفعل بـ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نظره؟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5827893" w14:textId="09462520" w:rsidR="00B13339" w:rsidRPr="00837F68" w:rsidRDefault="00652747" w:rsidP="007D2274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sz w:val="36"/>
          <w:szCs w:val="36"/>
          <w:rtl/>
        </w:rPr>
        <w:t>عَنْ بُرَيْدَةَ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: قال رسول الله صلى ال</w:t>
      </w:r>
      <w:r w:rsidR="00F357F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ه عليه وسلم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52FCB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"يَا عَلِيُّ لَا تُتْبِعِ النَّظْرَةَ النَّظْرَةَ فَإِنَّ لَكَ الأُولَى وَلَيْسَتْ لَكَ الآخِرَةُ"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8E078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>الترمذي.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D2274">
        <w:rPr>
          <w:rFonts w:ascii="Traditional Arabic" w:hAnsi="Traditional Arabic" w:cs="Traditional Arabic"/>
          <w:sz w:val="24"/>
          <w:szCs w:val="24"/>
          <w:rtl/>
        </w:rPr>
        <w:t>(2777)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01D2E2E" w14:textId="05CFBA2D" w:rsidR="00B13339" w:rsidRPr="008E078D" w:rsidRDefault="00B13339" w:rsidP="007D2274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وقال </w:t>
      </w:r>
      <w:r w:rsidR="00352FCB" w:rsidRPr="00837F68">
        <w:rPr>
          <w:rFonts w:ascii="Traditional Arabic" w:hAnsi="Traditional Arabic" w:cs="Traditional Arabic"/>
          <w:sz w:val="36"/>
          <w:szCs w:val="36"/>
          <w:rtl/>
        </w:rPr>
        <w:t>عبد الرحمن بن يزيد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52FCB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التابعي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النخعي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الكوفي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، من أتباع 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 xml:space="preserve">عبد الله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بن مسعود</w:t>
      </w:r>
      <w:r w:rsidR="005F3297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F3297" w:rsidRPr="00837F68">
        <w:rPr>
          <w:rFonts w:ascii="Traditional Arabic" w:hAnsi="Traditional Arabic" w:cs="Traditional Arabic"/>
          <w:sz w:val="36"/>
          <w:szCs w:val="36"/>
          <w:rtl/>
        </w:rPr>
        <w:t>الْإِثْمُ حوَّازُ الْقُلُوبِ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F3297"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وَمَا مِنْ نَظْرَةٍ إِلَّا وَلِلشَّيْطَانِ فِيهَا مَطْمَعٌ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Pr="008E078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>البيهقي في الشعب.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7D2274" w:rsidRPr="007D2274">
        <w:rPr>
          <w:rFonts w:ascii="Traditional Arabic" w:hAnsi="Traditional Arabic" w:cs="Traditional Arabic"/>
          <w:sz w:val="24"/>
          <w:szCs w:val="24"/>
          <w:rtl/>
        </w:rPr>
        <w:t>(5434)، الصَّحِيحَة: (2613)، صحيح الترغيب: (1907).</w:t>
      </w:r>
    </w:p>
    <w:p w14:paraId="50AB0CD7" w14:textId="34722738" w:rsidR="005F3297" w:rsidRPr="00837F68" w:rsidRDefault="005F3297" w:rsidP="00352FC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sz w:val="36"/>
          <w:szCs w:val="36"/>
          <w:rtl/>
        </w:rPr>
        <w:t>(</w:t>
      </w:r>
      <w:r w:rsidR="0003370E" w:rsidRPr="00837F68">
        <w:rPr>
          <w:rFonts w:ascii="Traditional Arabic" w:hAnsi="Traditional Arabic" w:cs="Traditional Arabic"/>
          <w:sz w:val="36"/>
          <w:szCs w:val="36"/>
          <w:rtl/>
        </w:rPr>
        <w:t>الْإِثْمُ حوَّازُ الْقُلُوبِ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)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أَيْ: يحوزها ويتملَّكُها</w:t>
      </w:r>
      <w:r w:rsidR="00B13339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ويغلب عليها.</w:t>
      </w:r>
      <w:r w:rsidRPr="008E078D">
        <w:rPr>
          <w:rFonts w:ascii="Traditional Arabic" w:hAnsi="Traditional Arabic" w:cs="Traditional Arabic"/>
          <w:sz w:val="24"/>
          <w:szCs w:val="24"/>
          <w:rtl/>
        </w:rPr>
        <w:t xml:space="preserve"> النهاية</w:t>
      </w:r>
      <w:r w:rsidR="00352FCB" w:rsidRPr="008E078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C49150D" w14:textId="343F9793" w:rsidR="003740F9" w:rsidRDefault="00352FCB" w:rsidP="00B85D3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فالنظرة تجر إلى الكلمة، والكلمة تجر إلى الابتسامة، والابتسامة تجر إلى الموعد ثم اللقاء، ثم الوقوع في المحذور، فكم ممن وقع نتيجة ذلك في الزنا؟ </w:t>
      </w:r>
    </w:p>
    <w:p w14:paraId="124549A7" w14:textId="06A6BF78" w:rsidR="008E078D" w:rsidRDefault="00352FCB" w:rsidP="00B85D3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ومن لم يستطع الوصول إلى الزنا وقع في عمل قوم لوط،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 xml:space="preserve"> عافانا الله وإياكم وسائر المسلمين من كل ذنب وخطيئة.</w:t>
      </w:r>
    </w:p>
    <w:p w14:paraId="75E4BE2B" w14:textId="2C0B2712" w:rsidR="00352FCB" w:rsidRPr="008E078D" w:rsidRDefault="00D14204" w:rsidP="007D2274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37F68">
        <w:rPr>
          <w:rFonts w:ascii="Traditional Arabic" w:hAnsi="Traditional Arabic" w:cs="Traditional Arabic"/>
          <w:sz w:val="36"/>
          <w:szCs w:val="36"/>
          <w:rtl/>
        </w:rPr>
        <w:t>عَنْ جَابِرِ بْنِ عَبْدِ اللهِ</w:t>
      </w:r>
      <w:r w:rsidR="00352FCB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E078D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8E078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52FCB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أَخْوَفَ مَا أَخَافُ عَلَى أُمَّتِي عَمَلُ قَوْمِ لُوطٍ"</w:t>
      </w:r>
      <w:r w:rsidR="00352FCB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E078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>الترمذي</w:t>
      </w:r>
      <w:r w:rsidR="007D2274" w:rsidRPr="007D2274">
        <w:rPr>
          <w:rFonts w:ascii="Traditional Arabic" w:hAnsi="Traditional Arabic" w:cs="Traditional Arabic"/>
          <w:sz w:val="24"/>
          <w:szCs w:val="24"/>
          <w:rtl/>
        </w:rPr>
        <w:t xml:space="preserve"> (1457)، 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>وابن ماجة</w:t>
      </w:r>
      <w:r w:rsidR="007D2274" w:rsidRPr="007D2274">
        <w:rPr>
          <w:rFonts w:ascii="Traditional Arabic" w:hAnsi="Traditional Arabic" w:cs="Traditional Arabic"/>
          <w:sz w:val="24"/>
          <w:szCs w:val="24"/>
          <w:rtl/>
        </w:rPr>
        <w:t xml:space="preserve"> (2563)، انظر صَحِيح الْجَامِع: (1552)، صَحِيح التَّرْغِيبِ (2417)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A530D7E" w14:textId="5C97E8D1" w:rsidR="00E2679D" w:rsidRPr="00837F68" w:rsidRDefault="00E2679D" w:rsidP="00352FC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فمن حفظه الله من الشباب هو الموفق،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 xml:space="preserve"> فلم تجر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8E078D">
        <w:rPr>
          <w:rFonts w:ascii="Traditional Arabic" w:hAnsi="Traditional Arabic" w:cs="Traditional Arabic" w:hint="cs"/>
          <w:sz w:val="36"/>
          <w:szCs w:val="36"/>
          <w:rtl/>
        </w:rPr>
        <w:t>ه الفواحش والشهوات إلى غ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ضب الله سبحانه.</w:t>
      </w:r>
    </w:p>
    <w:p w14:paraId="783F6AC2" w14:textId="3C5909A8" w:rsidR="00B85D3F" w:rsidRDefault="008E078D" w:rsidP="000218C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عَنْ ابْنِ عَبَّاسٍ رضي الله عنهما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2679D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"يَا شَبَابَ قُرَيْشٍ</w:t>
      </w:r>
      <w:r w:rsidR="00E2679D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احْفَظُوا فُرُوجَكُمْ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تَزْنُوا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أَلَا مَنْ حَفِظَ فَرْجَهُ فَلَهُ الْجَنَّةُ")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E2679D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 xml:space="preserve">البيهقي في الشعب 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(5369)، 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>والحاكم في المستدرك</w:t>
      </w:r>
      <w:r w:rsidR="007D2274">
        <w:rPr>
          <w:rFonts w:ascii="Traditional Arabic" w:hAnsi="Traditional Arabic" w:cs="Traditional Arabic" w:hint="cs"/>
          <w:sz w:val="24"/>
          <w:szCs w:val="24"/>
          <w:rtl/>
        </w:rPr>
        <w:t xml:space="preserve"> (8062)، </w:t>
      </w:r>
      <w:r w:rsidR="000218CE">
        <w:rPr>
          <w:rFonts w:ascii="Traditional Arabic" w:hAnsi="Traditional Arabic" w:cs="Traditional Arabic" w:hint="cs"/>
          <w:sz w:val="24"/>
          <w:szCs w:val="24"/>
          <w:rtl/>
        </w:rPr>
        <w:t>والطبراني في الأوسط (6850).</w:t>
      </w:r>
    </w:p>
    <w:p w14:paraId="361EC67E" w14:textId="3572FDDD" w:rsidR="008E078D" w:rsidRDefault="003645B9" w:rsidP="000218C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وفي رواية: </w:t>
      </w:r>
      <w:r w:rsidR="00E2679D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سَلِمَ لَهُ شَبَابُهُ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فَلَهُ الْجَنَّةُ")</w:t>
      </w:r>
      <w:r w:rsidR="008E07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E2679D" w:rsidRPr="008E078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416613">
        <w:rPr>
          <w:rFonts w:ascii="Traditional Arabic" w:hAnsi="Traditional Arabic" w:cs="Traditional Arabic" w:hint="cs"/>
          <w:sz w:val="24"/>
          <w:szCs w:val="24"/>
          <w:rtl/>
        </w:rPr>
        <w:t>أبو يعلى في مسنده</w:t>
      </w:r>
      <w:r w:rsidR="000218C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>(1427)، الصَّحِيحَة: (2696)، صَحِيح التَّرْغِيبِ (2410).</w:t>
      </w:r>
    </w:p>
    <w:p w14:paraId="17D6506F" w14:textId="0DC1F09B" w:rsidR="003740F9" w:rsidRDefault="00E2679D" w:rsidP="00B85D3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فأبشر بالجنة يا من وفقك الله، فحفظت نفسك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وصنت عرضك وأعراض الناس، وقمت بعلاج شهوتك بالزواج أو بالصيام،</w:t>
      </w:r>
      <w:r w:rsidRPr="00837F68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>عَنْ عَلْقَمَةَ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كُنْتُ مَعَ عَبْدِ اللَّهِ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 بن مسعود أبي عبد الرحمن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فَلَقِيَهُ عُثْمَانُ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بن عفان 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بِمِنًى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 عثمان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يَا أَبَا عَبْدِ الرَّحْمَنِ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إِنَّ لِي إِلَيْكَ حَاجَةً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فَخَلَوَا، فَقَالَ عُثْمَانُ: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هَلْ لَكَ يَا أَبَا عَبْدِ الرَّحْمَنِ فِي أَنْ نُزَوِّجَكَ بِكْرًا، تُذَكِّرُكَ مَا كُنْتَ تَعْهَدُ؟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3E538BC" w14:textId="3C4BE4C2" w:rsidR="003645B9" w:rsidRPr="00837F68" w:rsidRDefault="003740F9" w:rsidP="000218C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>فَلَمَّا رَأَى عَبْدُ اللَّهِ أَنْ لَيْسَ لَهُ حَاجَةٌ إِلَى هَذَا أَشَارَ إِلَيَّ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 إلى علقمة راوي الحديث،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>فَقَالَ: يَا عَلْقَمَةُ</w:t>
      </w:r>
      <w:r w:rsidR="00E2679D"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>فَانْتَهَيْتُ إِلَيْهِ وَهُوَ يَقُولُ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2679D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>أَمَا لَئِنْ قُلْتَ ذَلِكَ</w:t>
      </w:r>
      <w:r w:rsidR="00E2679D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>لَقَدْ قَالَ لَنَا النَّبِيُّ صَلَّى اللهُ عَلَيْهِ وَسَلَّمَ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2679D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E2679D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2679D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«يَا مَعْشَرَ الشَّبَابِ</w:t>
      </w:r>
      <w:r w:rsidR="00E2679D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E2679D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مَنِ اسْتَطَاعَ مِنْكُمُ البَاءَةَ فَلْيَتَزَوَّجْ، وَمَنْ لَمْ يَسْتَطِعْ فَعَلَيْهِ بِالصَّوْمِ فَإِنَّهُ لَهُ وِجَاءٌ»</w:t>
      </w:r>
      <w:r w:rsidR="00E2679D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E2679D" w:rsidRPr="002B026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9D0E6E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0218C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>(خ) (5065)، (م) (1400).</w:t>
      </w:r>
    </w:p>
    <w:p w14:paraId="60E02E91" w14:textId="1F4B6B48" w:rsidR="00CB307C" w:rsidRPr="000218CE" w:rsidRDefault="00E2679D" w:rsidP="000218CE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865DC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الشباب </w:t>
      </w:r>
      <w:r w:rsidRPr="003740F9">
        <w:rPr>
          <w:rFonts w:ascii="Traditional Arabic" w:hAnsi="Traditional Arabic" w:cs="Traditional Arabic" w:hint="cs"/>
          <w:sz w:val="36"/>
          <w:szCs w:val="36"/>
          <w:rtl/>
        </w:rPr>
        <w:t xml:space="preserve">يعاني من موجات </w:t>
      </w:r>
      <w:r w:rsidR="008865DC" w:rsidRPr="003740F9">
        <w:rPr>
          <w:rFonts w:ascii="Traditional Arabic" w:hAnsi="Traditional Arabic" w:cs="Traditional Arabic" w:hint="cs"/>
          <w:sz w:val="36"/>
          <w:szCs w:val="36"/>
          <w:rtl/>
        </w:rPr>
        <w:t xml:space="preserve">الفتن </w:t>
      </w:r>
      <w:r w:rsidRPr="003740F9">
        <w:rPr>
          <w:rFonts w:ascii="Traditional Arabic" w:hAnsi="Traditional Arabic" w:cs="Traditional Arabic" w:hint="cs"/>
          <w:sz w:val="36"/>
          <w:szCs w:val="36"/>
          <w:rtl/>
        </w:rPr>
        <w:t xml:space="preserve">المتلاطمة، </w:t>
      </w:r>
      <w:r w:rsidR="008865DC" w:rsidRPr="003740F9">
        <w:rPr>
          <w:rFonts w:ascii="Traditional Arabic" w:hAnsi="Traditional Arabic" w:cs="Traditional Arabic" w:hint="cs"/>
          <w:sz w:val="36"/>
          <w:szCs w:val="36"/>
          <w:rtl/>
        </w:rPr>
        <w:t>وفساد الأخلاق</w:t>
      </w:r>
      <w:r w:rsidRPr="003740F9">
        <w:rPr>
          <w:rFonts w:ascii="Traditional Arabic" w:hAnsi="Traditional Arabic" w:cs="Traditional Arabic" w:hint="cs"/>
          <w:sz w:val="36"/>
          <w:szCs w:val="36"/>
          <w:rtl/>
        </w:rPr>
        <w:t xml:space="preserve"> المتراكمة، فما ينجو منها إلا من وفقه الله، وأعانه وسدد</w:t>
      </w:r>
      <w:r w:rsidR="003740F9" w:rsidRPr="003740F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B026F" w:rsidRPr="003740F9">
        <w:rPr>
          <w:rFonts w:ascii="Traditional Arabic" w:hAnsi="Traditional Arabic" w:cs="Traditional Arabic" w:hint="cs"/>
          <w:sz w:val="36"/>
          <w:szCs w:val="36"/>
          <w:rtl/>
        </w:rPr>
        <w:t>خطاه</w:t>
      </w:r>
      <w:r w:rsidR="003740F9" w:rsidRPr="003740F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B02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عَنْ الْأَسْوَدِ قَالَ: (دَخَلَ شَبَابٌ مِنْ قُرَيْشٍ</w:t>
      </w:r>
      <w:r w:rsidR="002B026F">
        <w:rPr>
          <w:rFonts w:ascii="Traditional Arabic" w:hAnsi="Traditional Arabic" w:cs="Traditional Arabic"/>
          <w:sz w:val="36"/>
          <w:szCs w:val="36"/>
          <w:rtl/>
        </w:rPr>
        <w:t xml:space="preserve"> عَلَى عَائِشَةَ رضي الله عنها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وَهِيَ بِمِنًى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وَهُمْ يَضْحَكُونَ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فَقَالَتْ: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مَا يُضْحِكُكُمْ؟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فُلَانٌ خَرَّ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026F" w:rsidRPr="00FA7307">
        <w:rPr>
          <w:rFonts w:ascii="Traditional Arabic" w:hAnsi="Traditional Arabic" w:cs="Traditional Arabic" w:hint="cs"/>
          <w:sz w:val="32"/>
          <w:szCs w:val="32"/>
          <w:rtl/>
        </w:rPr>
        <w:t xml:space="preserve">أي سقط </w:t>
      </w:r>
      <w:r w:rsidR="003740F9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عَلَى طُنْبِ فُسْطَاطٍ</w:t>
      </w:r>
      <w:r w:rsidR="003D4115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فَكَادَتْ عَيْنُهُ أَنْ تَذْهَبَ</w:t>
      </w:r>
      <w:r w:rsidR="003D4115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A7307">
        <w:rPr>
          <w:rFonts w:ascii="Traditional Arabic" w:hAnsi="Traditional Arabic" w:cs="Traditional Arabic" w:hint="cs"/>
          <w:sz w:val="32"/>
          <w:szCs w:val="32"/>
          <w:rtl/>
        </w:rPr>
        <w:t>[</w:t>
      </w:r>
      <w:r w:rsidR="00FA7307" w:rsidRPr="00FA7307">
        <w:rPr>
          <w:rFonts w:ascii="Traditional Arabic" w:hAnsi="Traditional Arabic" w:cs="Traditional Arabic"/>
          <w:sz w:val="32"/>
          <w:szCs w:val="32"/>
          <w:rtl/>
        </w:rPr>
        <w:t>والطنب بِضَمِّ النُّونِ وَإِسْكَانِهَا هُوَ الْحَبْلُ الَّذِي يُشَدُّ بِهِ الْفُسْطَاطُ وَهُوَ الْخِبَاءُ</w:t>
      </w:r>
      <w:r w:rsidR="00FA7307">
        <w:rPr>
          <w:rFonts w:ascii="Traditional Arabic" w:hAnsi="Traditional Arabic" w:cs="Traditional Arabic" w:hint="cs"/>
          <w:sz w:val="34"/>
          <w:szCs w:val="34"/>
          <w:rtl/>
        </w:rPr>
        <w:t>]</w:t>
      </w:r>
      <w:r w:rsidR="003D4115" w:rsidRPr="00837F68">
        <w:rPr>
          <w:rFonts w:ascii="Traditional Arabic" w:hAnsi="Traditional Arabic" w:cs="Traditional Arabic"/>
          <w:sz w:val="34"/>
          <w:szCs w:val="34"/>
          <w:rtl/>
        </w:rPr>
        <w:t xml:space="preserve">. </w:t>
      </w:r>
      <w:r w:rsidR="000218CE">
        <w:rPr>
          <w:rFonts w:ascii="Traditional Arabic" w:hAnsi="Traditional Arabic" w:cs="Traditional Arabic"/>
          <w:sz w:val="24"/>
          <w:szCs w:val="24"/>
          <w:rtl/>
        </w:rPr>
        <w:t>شرح النووي على مسلم (16/ 128)</w:t>
      </w:r>
      <w:r w:rsidR="00B85D3F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3D4115" w:rsidRPr="002B026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فَقَالَتْ</w:t>
      </w:r>
      <w:r w:rsidR="00FA7307">
        <w:rPr>
          <w:rFonts w:ascii="Traditional Arabic" w:hAnsi="Traditional Arabic" w:cs="Traditional Arabic" w:hint="cs"/>
          <w:sz w:val="36"/>
          <w:szCs w:val="36"/>
          <w:rtl/>
        </w:rPr>
        <w:t>) رضي الله عنها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A730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لَا تَضْحَكُوا فَإِنِّي سَمِعْتُ رَسُولَ اللهِ </w:t>
      </w:r>
      <w:r w:rsidR="002B026F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FA730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يَقُولُ: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"مَا مِنْ مُصِيبَةٍ يُصَابُ بِهَا الْمُسْلِمُ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)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الشَّوْكَةِ يُشَاكُهَا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)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رَفَعَهُ اللهُ بِهَا دَرَجَةً أَوْ حَطَّ عَنْهُ بِهَا خَطِيئَةً"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>)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D4115" w:rsidRPr="000218CE">
        <w:rPr>
          <w:rFonts w:ascii="Traditional Arabic" w:hAnsi="Traditional Arabic" w:cs="Traditional Arabic" w:hint="cs"/>
          <w:sz w:val="24"/>
          <w:szCs w:val="24"/>
          <w:rtl/>
        </w:rPr>
        <w:t>الحديث بزوائده</w:t>
      </w:r>
      <w:r w:rsidR="009D0E6E" w:rsidRPr="000218CE">
        <w:rPr>
          <w:rFonts w:ascii="Traditional Arabic" w:hAnsi="Traditional Arabic" w:cs="Traditional Arabic" w:hint="cs"/>
          <w:sz w:val="24"/>
          <w:szCs w:val="24"/>
          <w:rtl/>
        </w:rPr>
        <w:t xml:space="preserve"> عند</w:t>
      </w:r>
      <w:r w:rsidR="003D4115" w:rsidRPr="000218C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D0E6E" w:rsidRPr="000218CE">
        <w:rPr>
          <w:rFonts w:ascii="Traditional Arabic" w:hAnsi="Traditional Arabic" w:cs="Traditional Arabic" w:hint="cs"/>
          <w:sz w:val="24"/>
          <w:szCs w:val="24"/>
          <w:rtl/>
        </w:rPr>
        <w:t>البخاري</w:t>
      </w:r>
      <w:r w:rsidR="000218CE" w:rsidRPr="000218CE">
        <w:rPr>
          <w:rFonts w:ascii="Traditional Arabic" w:hAnsi="Traditional Arabic" w:cs="Traditional Arabic" w:hint="cs"/>
          <w:sz w:val="24"/>
          <w:szCs w:val="24"/>
          <w:rtl/>
        </w:rPr>
        <w:t xml:space="preserve"> (5317)،</w:t>
      </w:r>
      <w:r w:rsidR="009D0E6E" w:rsidRPr="000218CE">
        <w:rPr>
          <w:rFonts w:ascii="Traditional Arabic" w:hAnsi="Traditional Arabic" w:cs="Traditional Arabic" w:hint="cs"/>
          <w:sz w:val="24"/>
          <w:szCs w:val="24"/>
          <w:rtl/>
        </w:rPr>
        <w:t xml:space="preserve"> ومسلم </w:t>
      </w:r>
      <w:r w:rsidR="000218CE" w:rsidRPr="000218CE">
        <w:rPr>
          <w:rFonts w:ascii="Traditional Arabic" w:hAnsi="Traditional Arabic" w:cs="Traditional Arabic" w:hint="cs"/>
          <w:sz w:val="24"/>
          <w:szCs w:val="24"/>
          <w:rtl/>
        </w:rPr>
        <w:t xml:space="preserve">46- (2572)، 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 xml:space="preserve">(م) 49- (2572)، (م) 47- (2572)، </w:t>
      </w:r>
      <w:r w:rsidR="000218CE" w:rsidRPr="000218CE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>ت</w:t>
      </w:r>
      <w:r w:rsidR="000218CE" w:rsidRPr="000218CE">
        <w:rPr>
          <w:rFonts w:ascii="Traditional Arabic" w:hAnsi="Traditional Arabic" w:cs="Traditional Arabic" w:hint="cs"/>
          <w:sz w:val="24"/>
          <w:szCs w:val="24"/>
          <w:rtl/>
        </w:rPr>
        <w:t>رمذي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 xml:space="preserve"> (965)، </w:t>
      </w:r>
      <w:r w:rsidR="000218CE" w:rsidRPr="000218CE">
        <w:rPr>
          <w:rFonts w:ascii="Traditional Arabic" w:hAnsi="Traditional Arabic" w:cs="Traditional Arabic" w:hint="cs"/>
          <w:sz w:val="24"/>
          <w:szCs w:val="24"/>
          <w:rtl/>
        </w:rPr>
        <w:t>أ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>حم</w:t>
      </w:r>
      <w:r w:rsidR="000218CE" w:rsidRPr="000218CE">
        <w:rPr>
          <w:rFonts w:ascii="Traditional Arabic" w:hAnsi="Traditional Arabic" w:cs="Traditional Arabic" w:hint="cs"/>
          <w:sz w:val="24"/>
          <w:szCs w:val="24"/>
          <w:rtl/>
        </w:rPr>
        <w:t>د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 xml:space="preserve"> (24203).</w:t>
      </w:r>
    </w:p>
    <w:p w14:paraId="23E1458F" w14:textId="1D491BBA" w:rsidR="00AA1ED5" w:rsidRPr="00837F68" w:rsidRDefault="003D4115" w:rsidP="000218CE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فإذا كان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عائشة رضي الله عنها نهتهم عن الضحك على من سقط ووقع؛ فكيف لو رأت شباب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اليوم يضحكون ويستهزئون بالعلماء والدعاة وسائر المسلمين!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أَسْوَدَ بْنِ أَصْرَمَ الْمُحَارِبِيِّ رضي الله عنه قَالَ: قُلْتُ: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>يَا رَسُولَ اللهِ أَوْصِنِي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"هَلْ تَمْلِكُ لِسَانَكَ؟"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فَقُلْتُ: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>فَمَا أَمْلِكُ إِذَا لَمْ أَمْلِكْ لِسَانِي؟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"أَفَتَمْلِكُ يَدَكَ؟"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فَقُلْتُ: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>فَمَاذَا أَمْلِكُ إِذَا لَمْ أَمْلِكْ يَدِي؟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"فلَا تَقُلْ بِلِسَانِكَ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مَعْرُوفًا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تَبْسُطْ يَدَكَ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إِلَى خَيْرٍ")</w:t>
      </w:r>
      <w:r w:rsidR="002B02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E056C">
        <w:rPr>
          <w:rFonts w:ascii="Traditional Arabic" w:hAnsi="Traditional Arabic" w:cs="Traditional Arabic" w:hint="cs"/>
          <w:sz w:val="24"/>
          <w:szCs w:val="24"/>
          <w:rtl/>
        </w:rPr>
        <w:t>الطبراني في الكبير</w:t>
      </w:r>
      <w:r w:rsidR="000218CE">
        <w:rPr>
          <w:rFonts w:ascii="Traditional Arabic" w:hAnsi="Traditional Arabic" w:cs="Traditional Arabic" w:hint="cs"/>
          <w:sz w:val="24"/>
          <w:szCs w:val="24"/>
          <w:rtl/>
        </w:rPr>
        <w:t xml:space="preserve"> (817)</w:t>
      </w:r>
      <w:r w:rsidR="004E056C">
        <w:rPr>
          <w:rFonts w:ascii="Traditional Arabic" w:hAnsi="Traditional Arabic" w:cs="Traditional Arabic" w:hint="cs"/>
          <w:sz w:val="24"/>
          <w:szCs w:val="24"/>
          <w:rtl/>
        </w:rPr>
        <w:t>، والبيهقي في الشعب</w:t>
      </w:r>
      <w:r w:rsidR="000218CE">
        <w:rPr>
          <w:rFonts w:ascii="Traditional Arabic" w:hAnsi="Traditional Arabic" w:cs="Traditional Arabic" w:hint="cs"/>
          <w:sz w:val="24"/>
          <w:szCs w:val="24"/>
          <w:rtl/>
        </w:rPr>
        <w:t xml:space="preserve"> (4931)، 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>انظر صَحِيح الْجَامِع: (1393)، الصَّحِيحَة تحت حديث: (1560).</w:t>
      </w:r>
    </w:p>
    <w:p w14:paraId="7EC90ACD" w14:textId="15304FFA" w:rsidR="00AA1ED5" w:rsidRPr="00837F68" w:rsidRDefault="00AA1ED5" w:rsidP="000218CE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وَعَنْ جَرْمُوزٍ الْهُجَيْمِيَّ رضي الله عنه قَالَ: </w:t>
      </w:r>
      <w:r w:rsidR="003D4115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قُلْتُ: يَا رَسُولَ اللهِ أَوْصِنِي</w:t>
      </w:r>
      <w:r w:rsidR="003D4115"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D4115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"أُوصِيكَ أَنْ لَا تَكُونَ لَعَّانًا")</w:t>
      </w:r>
      <w:r w:rsidR="002B02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2B026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3A6C59">
        <w:rPr>
          <w:rFonts w:ascii="Traditional Arabic" w:hAnsi="Traditional Arabic" w:cs="Traditional Arabic" w:hint="cs"/>
          <w:sz w:val="24"/>
          <w:szCs w:val="24"/>
          <w:rtl/>
        </w:rPr>
        <w:t xml:space="preserve">أحمد </w:t>
      </w:r>
      <w:r w:rsidR="000218CE">
        <w:rPr>
          <w:rFonts w:ascii="Traditional Arabic" w:hAnsi="Traditional Arabic" w:cs="Traditional Arabic" w:hint="cs"/>
          <w:sz w:val="24"/>
          <w:szCs w:val="24"/>
          <w:rtl/>
        </w:rPr>
        <w:t xml:space="preserve">(20697)، </w:t>
      </w:r>
      <w:r w:rsidR="003A6C59">
        <w:rPr>
          <w:rFonts w:ascii="Traditional Arabic" w:hAnsi="Traditional Arabic" w:cs="Traditional Arabic" w:hint="cs"/>
          <w:sz w:val="24"/>
          <w:szCs w:val="24"/>
          <w:rtl/>
        </w:rPr>
        <w:t>والبخاري في التاريخ الكبير</w:t>
      </w:r>
      <w:r w:rsidR="000218CE">
        <w:rPr>
          <w:rFonts w:ascii="Traditional Arabic" w:hAnsi="Traditional Arabic" w:cs="Traditional Arabic" w:hint="cs"/>
          <w:sz w:val="24"/>
          <w:szCs w:val="24"/>
          <w:rtl/>
        </w:rPr>
        <w:t xml:space="preserve"> (2352)،</w:t>
      </w:r>
      <w:r w:rsidR="000218CE" w:rsidRPr="000218CE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(2542)، والصحيحة: (1729).</w:t>
      </w:r>
    </w:p>
    <w:p w14:paraId="6CCF9AD3" w14:textId="0BB97972" w:rsidR="00AA1ED5" w:rsidRPr="00D159C6" w:rsidRDefault="003D4115" w:rsidP="00D159C6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="00CB307C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الشاب</w:t>
      </w:r>
      <w:r w:rsidR="00CB307C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احفظ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لسان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ويدك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لا تكن لعانا ومسيئا لغيرك، ولا مؤذيا لبريء، فإن حفظت نفسك </w:t>
      </w:r>
      <w:r w:rsidR="00AE462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لم تكتب الملائكة عليك هفوة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462D">
        <w:rPr>
          <w:rFonts w:ascii="Traditional Arabic" w:hAnsi="Traditional Arabic" w:cs="Traditional Arabic" w:hint="cs"/>
          <w:sz w:val="36"/>
          <w:szCs w:val="36"/>
          <w:rtl/>
        </w:rPr>
        <w:t xml:space="preserve">فإن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 سيعجب الله منك، هذا ما ثبت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46E5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عُقْبَةَ بْنِ عَامِرٍ رضي الله عنه قَالَ: قَالَ رَسُولُ اللهِ صلى الله عليه وسلم: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4446E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 لَيَعْجَبُ مِنْ الشَّابِّ لَيْسَتْ لَهُ صَبْوَةٌ")</w:t>
      </w:r>
      <w:r w:rsidR="002B02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A2596" w:rsidRPr="00D159C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AE462D" w:rsidRPr="00D159C6">
        <w:rPr>
          <w:rFonts w:ascii="Traditional Arabic" w:hAnsi="Traditional Arabic" w:cs="Traditional Arabic" w:hint="cs"/>
          <w:sz w:val="24"/>
          <w:szCs w:val="24"/>
          <w:rtl/>
        </w:rPr>
        <w:t xml:space="preserve">أحمد </w:t>
      </w:r>
      <w:r w:rsidR="00D159C6" w:rsidRPr="00D159C6">
        <w:rPr>
          <w:rFonts w:ascii="Traditional Arabic" w:hAnsi="Traditional Arabic" w:cs="Traditional Arabic" w:hint="cs"/>
          <w:sz w:val="24"/>
          <w:szCs w:val="24"/>
          <w:rtl/>
        </w:rPr>
        <w:t xml:space="preserve">(17409)، وأبو يعلى في مسنده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(يع) (1749)، انظر الصَّحِيحَة: (2843).</w:t>
      </w:r>
    </w:p>
    <w:p w14:paraId="426C4786" w14:textId="255644C6" w:rsidR="0033665F" w:rsidRPr="002B026F" w:rsidRDefault="002B026F" w:rsidP="00D159C6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والشاب المؤمن التقي النقي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إذا صارعته الشهوات سأل أهل العلم، هذا ما ثبت 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أَبِي أُمَامَةَ قَالَ: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إِنَّ فَتًى شَابًّا أَتَى النَّبِيَّ صَلَّى اللهُ عَلَيْهِ وَسَلَّمَ فَقَالَ: يَا رَسُولَ اللَّهِ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ائْذَنْ لِي بِالزِّنَا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فَأَقْبَلَ الْقَوْمُ عَلَيْهِ فَزَجَرُوهُ وَقَالُوا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مَهْ. مَهْ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B85D3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B85D3F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اقطع كلامك واسكت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بأبي هو وأمي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معلم ومؤدب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«ادْنُهْ</w:t>
      </w:r>
      <w:r w:rsidR="00CB30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B307C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B85D3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CB307C">
        <w:rPr>
          <w:rFonts w:ascii="Traditional Arabic" w:hAnsi="Traditional Arabic" w:cs="Traditional Arabic" w:hint="cs"/>
          <w:sz w:val="36"/>
          <w:szCs w:val="36"/>
          <w:rtl/>
        </w:rPr>
        <w:t xml:space="preserve"> اقترب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CB307C">
        <w:rPr>
          <w:rFonts w:ascii="Traditional Arabic" w:hAnsi="Traditional Arabic" w:cs="Traditional Arabic"/>
          <w:sz w:val="36"/>
          <w:szCs w:val="36"/>
          <w:rtl/>
        </w:rPr>
        <w:t>فَدَنَا مِنْهُ قَرِيبًا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CB307C">
        <w:rPr>
          <w:rFonts w:ascii="Traditional Arabic" w:hAnsi="Traditional Arabic" w:cs="Traditional Arabic"/>
          <w:sz w:val="36"/>
          <w:szCs w:val="36"/>
          <w:rtl/>
        </w:rPr>
        <w:t>.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فَجَلَسَ</w:t>
      </w:r>
      <w:r w:rsidR="00CB307C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«أَتُحِبُّهُ لِأُمِّكَ؟»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وَاللَّهِ جَعَلَنِي اللَّهُ فِدَاءَكَ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«وَلَا النَّاسُ يُحِبُّونَهُ لِأُمَّهَاتِهِمْ»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«أَفَتُحِبُّهُ لِابْنَتِكَ؟»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لَا وَاللَّهِ يَا رَسُولَ اللَّهِ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جَعَلَنِي اللَّهُ فِدَاءَكَ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«وَلَا النَّاسُ يُحِبُّونَهُ لِبَنَاتِهِمْ»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«أَفَتُحِبُّهُ لِأُخْتِكَ؟»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لَا وَاللَّهِ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جَعَلَنِي اللَّهُ فِدَاءَكَ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«وَلَا النَّاسُ يُحِبُّونَهُ لِأَخَوَاتِهِمْ»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«أَفَتُحِبُّهُ لِعَمَّتِكَ؟»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لَا وَاللَّهِ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جَعَلَنِي اللَّهُ فِدَاءَكَ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«وَلَا النَّاسُ يُحِبُّونَهُ لِعَمَّاتِهِمْ»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«أَفَتُحِبُّهُ لِخَالَتِكَ؟»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لَا وَاللَّهِ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جَعَلَنِي اللَّهُ فِدَاءَكَ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«وَلَا النَّاسُ يُحِبُّونَهُ لِخَالَاتِهِمْ»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. قَالَ: فَوَضَعَ يَدَهُ عَلَيْهِ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وَقَالَ: 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«اللَّهُمَّ اغْفِرْ ذَنْبَهُ وَطَهِّرْ قَلْبَهُ، وَحَصِّنْ فَرْجَهُ»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462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فَلَمْ يَكُنْ بَعْدُ ذَلِكَ الْفَتَى يَلْتَفِتُ إِلَى شَيْءٍ</w:t>
      </w:r>
      <w:r w:rsidR="00AE462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AE462D">
        <w:rPr>
          <w:rFonts w:ascii="Traditional Arabic" w:hAnsi="Traditional Arabic" w:cs="Traditional Arabic" w:hint="cs"/>
          <w:sz w:val="24"/>
          <w:szCs w:val="24"/>
          <w:rtl/>
        </w:rPr>
        <w:t>أحمد.</w:t>
      </w:r>
      <w:r w:rsidR="00B85D3F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(22211)، الصَّحِيحَة: (370)، وقال الأرناؤوط: إسناده صحيح.</w:t>
      </w:r>
    </w:p>
    <w:p w14:paraId="68E1CDBC" w14:textId="248A1D34" w:rsidR="008865DC" w:rsidRPr="00837F68" w:rsidRDefault="003D4115" w:rsidP="00D159C6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B17665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865DC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الشاب</w:t>
      </w:r>
      <w:r w:rsidR="00B17665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865DC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الموفق</w:t>
      </w:r>
      <w:r w:rsidR="00B17665"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َ؛</w:t>
      </w:r>
      <w:r w:rsidRPr="00B85D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17665">
        <w:rPr>
          <w:rFonts w:ascii="Traditional Arabic" w:hAnsi="Traditional Arabic" w:cs="Traditional Arabic" w:hint="cs"/>
          <w:sz w:val="36"/>
          <w:szCs w:val="36"/>
          <w:rtl/>
        </w:rPr>
        <w:t>الذي جاهد شهوات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B17665">
        <w:rPr>
          <w:rFonts w:ascii="Traditional Arabic" w:hAnsi="Traditional Arabic" w:cs="Traditional Arabic" w:hint="cs"/>
          <w:sz w:val="36"/>
          <w:szCs w:val="36"/>
          <w:rtl/>
        </w:rPr>
        <w:t xml:space="preserve">ه، ليسعى في 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>توفير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 xml:space="preserve"> مسكن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7F2E14" w:rsidRPr="00B17665">
        <w:rPr>
          <w:rFonts w:ascii="Traditional Arabic" w:hAnsi="Traditional Arabic" w:cs="Traditional Arabic" w:hint="cs"/>
          <w:sz w:val="36"/>
          <w:szCs w:val="36"/>
          <w:rtl/>
        </w:rPr>
        <w:t xml:space="preserve"> له،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7F2E14" w:rsidRPr="00B17665">
        <w:rPr>
          <w:rFonts w:ascii="Traditional Arabic" w:hAnsi="Traditional Arabic" w:cs="Traditional Arabic" w:hint="cs"/>
          <w:sz w:val="36"/>
          <w:szCs w:val="36"/>
          <w:rtl/>
        </w:rPr>
        <w:t xml:space="preserve">ما يحتاجه من 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>ملبس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 xml:space="preserve"> ومأكل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 xml:space="preserve"> ومشرب</w:t>
      </w:r>
      <w:r w:rsidR="002F174F" w:rsidRPr="00B1766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F174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>مجاهدا للعمل في تحصيل ذلك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رغم قلة العمل، وانقطاع الرواتب، أو قلتها، وهذا ما يجعله يحمل هموم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العمل والتحصيل، وهموم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الزواج وبناء البيت، مما يورثه مغفرةً من الله، ومحو خطاياه، ورفع درجاته،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أَبِي سَعِيدٍ الْخُدْرِيِّ </w:t>
      </w:r>
      <w:r w:rsidR="002B026F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2B026F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F2E14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"مَا يُصِيبُ الْمُسْلِمَ مِنْ نَصَبٍ وَلَا وَصَبٍ</w:t>
      </w:r>
      <w:r w:rsidR="007F2E14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تعب أو مرض، </w:t>
      </w:r>
      <w:r w:rsidR="007F2E14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هَمٍّ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حُزْنٍ وَلَا أَذًى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غَمٍّ، حَتَّى الشَّوْكَةِ يُشَاكُهَا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47068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كَفَّرَ اللهُ بِهَا مِنْ خَطَايَاهُ")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70685" w:rsidRPr="00837F6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F757F9" w:rsidRPr="004A2596">
        <w:rPr>
          <w:rFonts w:ascii="Traditional Arabic" w:hAnsi="Traditional Arabic" w:cs="Traditional Arabic" w:hint="cs"/>
          <w:sz w:val="28"/>
          <w:szCs w:val="28"/>
          <w:rtl/>
        </w:rPr>
        <w:t>متفق عليه</w:t>
      </w:r>
      <w:r w:rsidR="00D159C6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D159C6" w:rsidRPr="00D159C6">
        <w:rPr>
          <w:rFonts w:ascii="Traditional Arabic" w:hAnsi="Traditional Arabic" w:cs="Traditional Arabic"/>
          <w:sz w:val="28"/>
          <w:szCs w:val="28"/>
          <w:rtl/>
        </w:rPr>
        <w:t xml:space="preserve">(خ) (5318)، (م) 52- (2573)، </w:t>
      </w:r>
      <w:r w:rsidR="00D159C6"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="00D159C6" w:rsidRPr="00D159C6">
        <w:rPr>
          <w:rFonts w:ascii="Traditional Arabic" w:hAnsi="Traditional Arabic" w:cs="Traditional Arabic"/>
          <w:sz w:val="28"/>
          <w:szCs w:val="28"/>
          <w:rtl/>
        </w:rPr>
        <w:t>ت</w:t>
      </w:r>
      <w:r w:rsidR="00D159C6">
        <w:rPr>
          <w:rFonts w:ascii="Traditional Arabic" w:hAnsi="Traditional Arabic" w:cs="Traditional Arabic" w:hint="cs"/>
          <w:sz w:val="28"/>
          <w:szCs w:val="28"/>
          <w:rtl/>
        </w:rPr>
        <w:t>رمذي</w:t>
      </w:r>
      <w:r w:rsidR="00D159C6">
        <w:rPr>
          <w:rFonts w:ascii="Traditional Arabic" w:hAnsi="Traditional Arabic" w:cs="Traditional Arabic"/>
          <w:sz w:val="28"/>
          <w:szCs w:val="28"/>
          <w:rtl/>
        </w:rPr>
        <w:t xml:space="preserve"> (966)، </w:t>
      </w:r>
      <w:r w:rsidR="00D159C6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D159C6">
        <w:rPr>
          <w:rFonts w:ascii="Traditional Arabic" w:hAnsi="Traditional Arabic" w:cs="Traditional Arabic"/>
          <w:sz w:val="28"/>
          <w:szCs w:val="28"/>
          <w:rtl/>
        </w:rPr>
        <w:t>حم</w:t>
      </w:r>
      <w:r w:rsidR="00D159C6">
        <w:rPr>
          <w:rFonts w:ascii="Traditional Arabic" w:hAnsi="Traditional Arabic" w:cs="Traditional Arabic" w:hint="cs"/>
          <w:sz w:val="28"/>
          <w:szCs w:val="28"/>
          <w:rtl/>
        </w:rPr>
        <w:t>د</w:t>
      </w:r>
      <w:r w:rsidR="00D159C6" w:rsidRPr="00D159C6">
        <w:rPr>
          <w:rFonts w:ascii="Traditional Arabic" w:hAnsi="Traditional Arabic" w:cs="Traditional Arabic"/>
          <w:sz w:val="28"/>
          <w:szCs w:val="28"/>
          <w:rtl/>
        </w:rPr>
        <w:t xml:space="preserve"> (11020).</w:t>
      </w:r>
    </w:p>
    <w:p w14:paraId="54583B92" w14:textId="35DDAD60" w:rsidR="007F2E14" w:rsidRPr="00837F68" w:rsidRDefault="007F2E14" w:rsidP="00D159C6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فإن وقعت من 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هذا الشاب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هفوة</w:t>
      </w:r>
      <w:r w:rsidR="009D4F8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أو صبوة</w:t>
      </w:r>
      <w:r w:rsidR="009D4F8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أو نظرة</w:t>
      </w:r>
      <w:r w:rsidR="009D4F81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يعود إلى الله سبحانه فيغفر الله له، 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 xml:space="preserve">وهذا ما ثبت 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سَعْدِ بْنِ أَبِي وَقَّاصٍ </w:t>
      </w:r>
      <w:r w:rsidR="002B026F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2B026F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"الْمُؤْمِنُ مُكَفَّرٌ"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>)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2B026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E96A98">
        <w:rPr>
          <w:rFonts w:ascii="Traditional Arabic" w:hAnsi="Traditional Arabic" w:cs="Traditional Arabic" w:hint="cs"/>
          <w:sz w:val="24"/>
          <w:szCs w:val="24"/>
          <w:rtl/>
        </w:rPr>
        <w:t>الحاكم في مستدركه.</w:t>
      </w:r>
      <w:r w:rsidR="00D159C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(192)، (7640)، صَحِيح الْجَامِع: (6657)، الصَّحِيحَة: (2367).</w:t>
      </w:r>
    </w:p>
    <w:p w14:paraId="22A828E7" w14:textId="24006AD1" w:rsidR="00AA1ED5" w:rsidRPr="00837F68" w:rsidRDefault="007F2E14" w:rsidP="00352FC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أَيْ: أنَّهُ مُرَزَّأ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=كثير المصائب= 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>في نَفْسِهِ وَأَهْلِه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=وفي ماله=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>، وأنَّهُ لَا يَزَالُ يُنْكَبُ وتُصِيبُهُ الْمَكَارِه، فتكونُ كَفّارةً لِذِنُوبِه</w:t>
      </w:r>
      <w:r w:rsidR="002B026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14:paraId="5AE0A0A4" w14:textId="77777777" w:rsidR="00E96A98" w:rsidRDefault="00A5437E" w:rsidP="00E4267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فإن توفر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>المسكن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الملبس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ُ؛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>فحذار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أيها الشاب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7F2E1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من مجاراة غير المسلمين في مساكنهم وملابسهم! </w:t>
      </w:r>
    </w:p>
    <w:p w14:paraId="5397B90C" w14:textId="4BD1E6E6" w:rsidR="00AA1ED5" w:rsidRPr="00F92323" w:rsidRDefault="007F2E14" w:rsidP="00D159C6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5437E" w:rsidRPr="00837F68">
        <w:rPr>
          <w:rFonts w:ascii="Traditional Arabic" w:hAnsi="Traditional Arabic" w:cs="Traditional Arabic" w:hint="cs"/>
          <w:sz w:val="36"/>
          <w:szCs w:val="36"/>
          <w:rtl/>
        </w:rPr>
        <w:t>إياك وزي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5437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العجم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437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والتقليد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5437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لغير المسلمين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5437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والجري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5437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وراء الموضة، 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عندما طُعن أمير المؤمنين عمر بن الخطاب رضي الله عنه،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على يدي أبي لؤلؤة المجوسي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جاءه الناس يواسونه،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وذكر حديثا طويلا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96A98">
        <w:rPr>
          <w:rFonts w:ascii="Traditional Arabic" w:hAnsi="Traditional Arabic" w:cs="Traditional Arabic" w:hint="cs"/>
          <w:sz w:val="36"/>
          <w:szCs w:val="36"/>
          <w:rtl/>
        </w:rPr>
        <w:t>وفيه: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وَجَاءَ رَجُلٌ شَابٌّ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أَبْشِرْ يَا أَمِيرَ ال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مُؤْمِنِينَ</w:t>
      </w:r>
      <w:r w:rsidR="00E96A9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>=أمير المؤمنين مطعون</w:t>
      </w:r>
      <w:r w:rsidR="00B17665" w:rsidRPr="00872DE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 ومربوط على بطنه بالقماش، والدم يسيل</w:t>
      </w:r>
      <w:r w:rsidR="00B17665" w:rsidRPr="00872DE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 ويقول له</w:t>
      </w:r>
      <w:r w:rsidR="00E96A98" w:rsidRPr="00872DEE"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96A9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أبشر يا أمير المؤمنين</w:t>
      </w:r>
      <w:r w:rsidR="00E96A9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بِبُشْرَى اللَّهِ لَكَ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 مِنْ صُحْبَةِ رَسُولِ اللَّهِ صَلَّى اللهُ عَلَيْهِ وَسَلَّمَ، وَقَدَمٍ فِي الإِسْلاَمِ مَا قَدْ عَلِمْتَ، ثُمَّ وَلِيتَ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>=أصبحت واليا=</w:t>
      </w:r>
      <w:r w:rsidR="00E4267E" w:rsidRPr="00872DE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فَعَدَلْتَ، ثُمَّ شَهَادَةٌ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وَدِدْتُ أَنَّ ذَلِكَ كَفَافٌ لاَ عَلَيَّ وَلاَ لِي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فَلَمَّا أَدْبَرَ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=الشاب= 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إِذَا إِزَارُهُ يَمَسُّ الأَرْضَ،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=فيه إسبال أو إسدال= 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رُدُّوا عَلَيَّ الغُلاَمَ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>يَا ابْنَ أَخِي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E4267E" w:rsidRPr="00837F68">
        <w:rPr>
          <w:rFonts w:ascii="Traditional Arabic" w:hAnsi="Traditional Arabic" w:cs="Traditional Arabic"/>
          <w:sz w:val="36"/>
          <w:szCs w:val="36"/>
          <w:rtl/>
        </w:rPr>
        <w:t xml:space="preserve"> ارْفَعْ ثَوْبَكَ، فَإِنَّهُ أَبْقَى لِثَوْبِكَ، وَأَتْقَى لِرَبِّكَ</w:t>
      </w:r>
      <w:r w:rsidR="00E4267E" w:rsidRPr="00837F68">
        <w:rPr>
          <w:rFonts w:ascii="Traditional Arabic" w:hAnsi="Traditional Arabic" w:cs="Traditional Arabic" w:hint="cs"/>
          <w:sz w:val="36"/>
          <w:szCs w:val="36"/>
          <w:rtl/>
        </w:rPr>
        <w:t>...)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4267E" w:rsidRPr="00F92323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E96A98">
        <w:rPr>
          <w:rFonts w:ascii="Traditional Arabic" w:hAnsi="Traditional Arabic" w:cs="Traditional Arabic" w:hint="cs"/>
          <w:sz w:val="24"/>
          <w:szCs w:val="24"/>
          <w:rtl/>
        </w:rPr>
        <w:t>البخاري.</w:t>
      </w:r>
      <w:r w:rsidR="00D159C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(3700).</w:t>
      </w:r>
    </w:p>
    <w:p w14:paraId="69713093" w14:textId="22BA231E" w:rsidR="00A5437E" w:rsidRPr="00837F68" w:rsidRDefault="006E420E" w:rsidP="00D159C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فكيف لو رأى عمر رضي الله عنه شباب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المسلمين اليوم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وقد لبسوا السراويل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أو يسمى البناطيل الممزقة والمشرشرة القصيرة؛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 xml:space="preserve">قد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أطالوا أظافرهم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واختلطوا بالفتيات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وراقصوهن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ولبسوا الحرير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تشبها بغير المسلمين؟!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ثبت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عَنْ عُمَرَ بْنِ الْخَطَّابِ</w:t>
      </w:r>
      <w:r w:rsidRPr="00872DE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=رضي الله عنه=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أَنَّهُ 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اتَّزِرُوا وَارْتَدُوا وَانْتَعِلُوا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>=البسوا الإزار</w:t>
      </w:r>
      <w:r w:rsidR="00B17665" w:rsidRPr="00872DE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 والبسوا الرداء</w:t>
      </w:r>
      <w:r w:rsidR="00B17665" w:rsidRPr="00872DE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 والبسوا النعال،= 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وَأَلْقُوا الْخِفَافَ وَالسَّرَاوِيلاتِ، وَأَلْقُوا الرُّكُبَ، وَانْزُوا نَزْوًا، وَعَلَيْكُمْ بِالْمَعَدِّيَّةِ، وَارْمُوا الْأَغْرَاضَ، وَذَرُوا التَّنَعُّمَ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=هذا هو الشاهد= 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وَزِيَّ الْعَجَمِ، وَإِيَّاكُمْ وَالْحَرِيرَ، فَإِنَّ رَسُولَ اللَّهِ صَلَّى اللهُ عَلَيْهِ وَسَلَّمَ قَدْ نَهَى عَنْهُ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وَقَالَ: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تَلْبَسُوا مِنَ الْحَرِيرِ إِلَّا مَا كَانَ هَكَذَا"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)؛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وَأَشَارَ رَسُولُ اللَّهِ صَلَّى اللهُ عَلَيْهِ وَسَلَّمَ بِإِصْبَعَيْه.</w:t>
      </w:r>
      <w:r w:rsidRPr="00F92323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4A2596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E96A98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D159C6">
        <w:rPr>
          <w:rFonts w:ascii="Traditional Arabic" w:hAnsi="Traditional Arabic" w:cs="Traditional Arabic" w:hint="cs"/>
          <w:sz w:val="24"/>
          <w:szCs w:val="24"/>
          <w:rtl/>
        </w:rPr>
        <w:t xml:space="preserve"> (301)</w:t>
      </w:r>
      <w:r w:rsidR="00E96A9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C075B93" w14:textId="44DA5654" w:rsidR="00B6377C" w:rsidRPr="00837F68" w:rsidRDefault="00B6377C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واحذر أيها </w:t>
      </w:r>
      <w:r w:rsidR="008865D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الشاب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865D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التدي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8865D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المشبوه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865D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B17665">
        <w:rPr>
          <w:rFonts w:ascii="Traditional Arabic" w:hAnsi="Traditional Arabic" w:cs="Traditional Arabic" w:hint="cs"/>
          <w:sz w:val="36"/>
          <w:szCs w:val="36"/>
          <w:rtl/>
        </w:rPr>
        <w:t>عليك ب</w:t>
      </w:r>
      <w:r w:rsidR="008865DC" w:rsidRPr="00B17665">
        <w:rPr>
          <w:rFonts w:ascii="Traditional Arabic" w:hAnsi="Traditional Arabic" w:cs="Traditional Arabic" w:hint="cs"/>
          <w:sz w:val="36"/>
          <w:szCs w:val="36"/>
          <w:rtl/>
        </w:rPr>
        <w:t>التدين الصافي</w:t>
      </w:r>
      <w:r w:rsidR="002F174F" w:rsidRP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F174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والتدين </w:t>
      </w:r>
      <w:r w:rsidRPr="00B1766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المشبوه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 تدي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الخوارج والتكفيريين، وتدي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المعتزلة وما يقال عنهم العقلانيين، الذين لا يؤمنون بما أخبر به رسول رب العالمين،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92323" w:rsidRPr="00837F68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F92323" w:rsidRPr="00837F68">
        <w:rPr>
          <w:rFonts w:ascii="Traditional Arabic" w:hAnsi="Traditional Arabic" w:cs="Traditional Arabic"/>
          <w:sz w:val="36"/>
          <w:szCs w:val="36"/>
          <w:rtl/>
        </w:rPr>
        <w:lastRenderedPageBreak/>
        <w:t>وسلم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واحذر تدين الرافضة السابين للصحابة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7C52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والطاعنين في أمهات المؤمنين، احذر من هذا وأمثاله مما انتشر وفشا في شتى وسائل الإعلام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من الطعن في الإسلام وفي هذا الدين.</w:t>
      </w:r>
    </w:p>
    <w:p w14:paraId="520EF6CF" w14:textId="7AD0F891" w:rsidR="00545136" w:rsidRPr="00F92323" w:rsidRDefault="004B7C52" w:rsidP="00D159C6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 ال</w:t>
      </w:r>
      <w:r w:rsidR="008865D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شاب</w:t>
      </w:r>
      <w:r w:rsidR="00B17665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8865DC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ُن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ممن قال فيهم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 رَسُولُ اللهِ </w:t>
      </w:r>
      <w:r w:rsidR="00F9232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45136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("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سَبْعَةٌ يُظِلُّهُمُ اللَّهُ فِي ظِلِّهِ، يَوْمَ لاَ ظِلَّ إِلَّا ظِلُّهُ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الإِمَامُ العَادِلُ، وَشَابٌّ نَشَأَ فِي عِبَادَةِ رَبِّهِ، وَرَجُلٌ قَلْبُهُ مُعَلَّقٌ فِي ال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مَسَاجِدِ، وَرَجُلاَنِ تَحَابَّا فِي اللَّهِ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اجْتَمَعَا عَلَيْهِ وَتَفَرَّقَا عَلَيْهِ، وَرَجُلٌ طَلَبَتْهُ امْرَأَةٌ ذَاتُ مَنْصِبٍ وَجَمَالٍ، فَقَالَ: إِنِّي أَخَافُ اللَّهَ، وَرَجُلٌ تَصَدَّقَ، أَخْفَى حَتَّى لاَ تَعْلَمَ شِمَالُهُ مَا تُنْفِقُ يَمِينُهُ، وَرَجُلٌ ذَكَرَ اللَّهَ خَالِيًا فَفَاضَتْ عَيْنَاهُ"</w:t>
      </w:r>
      <w:r w:rsidR="00F92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F92323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E96A98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D159C6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(خ) (660)، (م) 91- (1031).</w:t>
      </w:r>
    </w:p>
    <w:p w14:paraId="09EDE30B" w14:textId="43CA6963" w:rsidR="00AA1ED5" w:rsidRPr="00837F68" w:rsidRDefault="004B7C52" w:rsidP="00D159C6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هكذا يكون الشباب، وهكذا يريدهم رسول الله صلى الله عليه وسلم،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عَنْ مَالِكِ بْنِ الْحُوَيْرِثِ اللَّيْثِيِّ </w:t>
      </w:r>
      <w:r w:rsidR="00F9232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أَتَيْنَا إِلَى النَّبِيِّ صَلَّى اللهُ عَلَيْهِ وَسَلَّمَ وَنَحْنُ شَبَبَةٌ مُتَقَارِبُونَ</w:t>
      </w:r>
      <w:r w:rsidR="00B17665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>=أعمار</w:t>
      </w:r>
      <w:r w:rsidR="004D367C" w:rsidRPr="00872DEE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D367C" w:rsidRPr="00872DEE">
        <w:rPr>
          <w:rFonts w:ascii="Traditional Arabic" w:hAnsi="Traditional Arabic" w:cs="Traditional Arabic" w:hint="cs"/>
          <w:sz w:val="32"/>
          <w:szCs w:val="32"/>
          <w:rtl/>
        </w:rPr>
        <w:t xml:space="preserve">وهم </w:t>
      </w:r>
      <w:r w:rsidR="00F92323" w:rsidRPr="00872DEE">
        <w:rPr>
          <w:rFonts w:ascii="Traditional Arabic" w:hAnsi="Traditional Arabic" w:cs="Traditional Arabic" w:hint="cs"/>
          <w:sz w:val="32"/>
          <w:szCs w:val="32"/>
          <w:rtl/>
        </w:rPr>
        <w:t>شباب في سن متقاربة=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فَأَقَمْنَا عِنْدَهُ عِشْرِينَ يَوْمًا وَلَيْلَةً، وَكَانَ رَسُولُ اللَّهِ صَلَّى اللهُ عَلَيْهِ وَسَلَّمَ رَحِيمًا رَفِيقًا، فَلَمَّا ظَنَّ أَنَّا قَدِ اشْتَهَيْنَا أَهْلَنَا -أَوْ قَدِ اشْتَقْنَا- سَأَلَنَا عَمَّنْ تَرَكْنَا بَعْدَنَا، فَأَخْبَرْنَاهُ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«ارْجِعُوا إِلَى أَهْلِيكُمْ، فَأَقِيمُوا فِيهِمْ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وَعَلِّمُوهُمْ وَمُرُوهُمْ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-وَذَكَرَ أَشْيَاءَ أَحْفَظُهَا أَوْ لاَ أَحْفَظُهَا-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وَصَلُّوا كَمَا رَأَيْتُمُونِي أُصَلِّي، فَإِذَا حَضَرَتِ الصَّلاَةُ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فَلْيُؤَذِّنْ لَكُمْ أَحَدُكُمْ، وَلْيَؤُمَّكُمْ أَكْبَرُكُمْ»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F92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9232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96A98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D159C6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(خ) (631)، (م) 292- (674).</w:t>
      </w:r>
    </w:p>
    <w:p w14:paraId="1364FDB1" w14:textId="13E2107B" w:rsidR="003923F2" w:rsidRPr="00837F68" w:rsidRDefault="004B7C52" w:rsidP="00D159C6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إن الشباب إذا ول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ى لا يعود، فعليك أيها الشاب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أن تغتنم هذه الفرصة، فقد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 رَسُولُ اللهِ صلى الله عليه وسلم لِرَجُلٍ وَهُوَ يَعِظُهُ: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"اغْتَنِمْ خَمْسًا قَبْلَ خَمْسٍ: شَبَابَكَ قَبْلَ هِرَمِكَ، وَصِحَّتَكَ قَبْلَ سَقَمِكَ</w:t>
      </w:r>
      <w:r w:rsidR="0033665F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وَغِنَاكَ قَبْلَ فَقْرِكَ، وَفَرَاغَكَ قَبْلَ شُغْلِكَ، وَحَيَاتَكَ قَبْلَ مَوْتِكَ")</w:t>
      </w:r>
      <w:r w:rsidR="00F923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A1ED5" w:rsidRPr="00F9232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E44015">
        <w:rPr>
          <w:rFonts w:ascii="Traditional Arabic" w:hAnsi="Traditional Arabic" w:cs="Traditional Arabic" w:hint="cs"/>
          <w:sz w:val="24"/>
          <w:szCs w:val="24"/>
          <w:rtl/>
        </w:rPr>
        <w:t xml:space="preserve">الحاكم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(7846)،</w:t>
      </w:r>
      <w:r w:rsidR="00D159C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44015">
        <w:rPr>
          <w:rFonts w:ascii="Traditional Arabic" w:hAnsi="Traditional Arabic" w:cs="Traditional Arabic" w:hint="cs"/>
          <w:sz w:val="24"/>
          <w:szCs w:val="24"/>
          <w:rtl/>
        </w:rPr>
        <w:t>وابن أبي شيبة</w:t>
      </w:r>
      <w:r w:rsidR="00D159C6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D159C6" w:rsidRPr="00D159C6">
        <w:rPr>
          <w:rFonts w:ascii="Traditional Arabic" w:hAnsi="Traditional Arabic" w:cs="Traditional Arabic"/>
          <w:sz w:val="24"/>
          <w:szCs w:val="24"/>
          <w:rtl/>
        </w:rPr>
        <w:t>(34319)، انظر صَحِيح الْجَامِع: (1077)، صَحِيح التَّرْغِيبِ (3355).</w:t>
      </w:r>
    </w:p>
    <w:p w14:paraId="29A7F9ED" w14:textId="5DBABF3B" w:rsidR="00AA1ED5" w:rsidRPr="00837F68" w:rsidRDefault="0026620E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أيها الشاب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تجنب المزالق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الفكرية، والمهاوي العقدية، 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فلا تلتفت إلى الإلحاد والزند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والانحلال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3665F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من الدين، ولا تغرنك زينة الحياة الدنيا، عن الآخرة، فإن أعطاك الله المال والمكانة والمسئولية، فلا تنس غيرك ممن حرموا ذلك، </w:t>
      </w:r>
      <w:r w:rsidR="0033665F" w:rsidRPr="00837F68">
        <w:rPr>
          <w:rFonts w:ascii="Traditional Arabic" w:hAnsi="Traditional Arabic" w:cs="Traditional Arabic"/>
          <w:sz w:val="36"/>
          <w:szCs w:val="36"/>
          <w:rtl/>
        </w:rPr>
        <w:t>{وَابْتَغِ فِيمَا آتَاكَ اللَّهُ الدَّارَ الْآخِرَةَ وَلَا تَنْسَ نَصِيبَكَ مِنَ الدُّنْيَا وَأَحْسِنْ كَمَا أَحْسَنَ اللَّهُ إِلَيْكَ وَلَا تَبْغِ الْفَسَادَ فِي الْأَرْضِ إِنَّ اللَّهَ لَا يُحِبُّ الْمُفْسِدِينَ}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3665F" w:rsidRPr="00F9232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33665F" w:rsidRPr="00F9232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3665F" w:rsidRPr="00F92323">
        <w:rPr>
          <w:rFonts w:ascii="Traditional Arabic" w:hAnsi="Traditional Arabic" w:cs="Traditional Arabic"/>
          <w:sz w:val="24"/>
          <w:szCs w:val="24"/>
          <w:rtl/>
        </w:rPr>
        <w:t>القصص: 77</w:t>
      </w:r>
      <w:r w:rsidR="0033665F" w:rsidRPr="00F92323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155B1B10" w14:textId="07D0B25C" w:rsidR="0026620E" w:rsidRPr="00837F68" w:rsidRDefault="002F174F" w:rsidP="00B521B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أيها الشاب</w:t>
      </w:r>
      <w:r w:rsidR="004D367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تجنب ما يعكر عليك صفو عبادتك، أو يؤدي إلى بطلان عملك، 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عَنْ عَبْدِ اللهِ بْنِ عَم</w:t>
      </w:r>
      <w:r w:rsidR="00F92323">
        <w:rPr>
          <w:rFonts w:ascii="Traditional Arabic" w:hAnsi="Traditional Arabic" w:cs="Traditional Arabic"/>
          <w:sz w:val="36"/>
          <w:szCs w:val="36"/>
          <w:rtl/>
        </w:rPr>
        <w:t>ْرٍو بْنِ العاص رضي الله عنهما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كُنَّا عِنْدَ النَّبِيِّ </w:t>
      </w:r>
      <w:r w:rsidR="00F9232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فَجَاءَ شَابٌّ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أُقَبِّلُ وَأَنَا صَائِمٌ؟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"لَا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فَجَاءَ شَيْخٌ فَقَالَ: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أُقَبِّلُ وَأَنَا صَائِمٌ؟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"نَعَمْ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فَنَظَرَ بَعْضُنَا إِلَى بَعْضٍ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=اختلف الجواب في الفتوى والسؤال واحد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!!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فَقَالَ رَسُولُ اللهِ </w:t>
      </w:r>
      <w:r w:rsidR="00F9232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"قَدْ عَلِمْتُ نَظَرَ بَعْضُكُمْ إِلَى بَعْضٍ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الشَّيْخَ يَمْلِكُ نَفْسَهُ"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)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560392">
        <w:rPr>
          <w:rFonts w:ascii="Traditional Arabic" w:hAnsi="Traditional Arabic" w:cs="Traditional Arabic" w:hint="cs"/>
          <w:sz w:val="24"/>
          <w:szCs w:val="24"/>
          <w:rtl/>
        </w:rPr>
        <w:t xml:space="preserve">أحمد </w:t>
      </w:r>
      <w:r w:rsidR="00B521BC">
        <w:rPr>
          <w:rFonts w:ascii="Traditional Arabic" w:hAnsi="Traditional Arabic" w:cs="Traditional Arabic"/>
          <w:sz w:val="24"/>
          <w:szCs w:val="24"/>
          <w:rtl/>
        </w:rPr>
        <w:t>(6739)،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 أبو داود</w:t>
      </w:r>
      <w:r w:rsidR="00B521BC">
        <w:rPr>
          <w:rFonts w:ascii="Traditional Arabic" w:hAnsi="Traditional Arabic" w:cs="Traditional Arabic"/>
          <w:sz w:val="24"/>
          <w:szCs w:val="24"/>
          <w:rtl/>
        </w:rPr>
        <w:t xml:space="preserve"> (2387)،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 ابن ماجة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 xml:space="preserve"> (1688)، انظر الصحيحة: (1606).</w:t>
      </w:r>
    </w:p>
    <w:p w14:paraId="68B8C8DA" w14:textId="1991C3EB" w:rsidR="0026620E" w:rsidRPr="00837F68" w:rsidRDefault="00D36927" w:rsidP="00352FC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فلا تفسد عبادتك </w:t>
      </w:r>
      <w:r w:rsidR="00F92323">
        <w:rPr>
          <w:rFonts w:ascii="Traditional Arabic" w:hAnsi="Traditional Arabic" w:cs="Traditional Arabic" w:hint="cs"/>
          <w:sz w:val="36"/>
          <w:szCs w:val="36"/>
          <w:rtl/>
        </w:rPr>
        <w:t xml:space="preserve">يا أيها الشاب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بعمل جائز فعل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ه.</w:t>
      </w:r>
    </w:p>
    <w:p w14:paraId="5610E82E" w14:textId="59B6FBFB" w:rsidR="003923F2" w:rsidRPr="00837F68" w:rsidRDefault="006D1332" w:rsidP="00B521B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4D367C">
        <w:rPr>
          <w:rFonts w:ascii="Traditional Arabic" w:hAnsi="Traditional Arabic" w:cs="Traditional Arabic" w:hint="cs"/>
          <w:sz w:val="36"/>
          <w:szCs w:val="36"/>
          <w:rtl/>
        </w:rPr>
        <w:t xml:space="preserve">أيها </w:t>
      </w:r>
      <w:r w:rsidR="003923F2" w:rsidRPr="004D367C">
        <w:rPr>
          <w:rFonts w:ascii="Traditional Arabic" w:hAnsi="Traditional Arabic" w:cs="Traditional Arabic" w:hint="cs"/>
          <w:sz w:val="36"/>
          <w:szCs w:val="36"/>
          <w:rtl/>
        </w:rPr>
        <w:t xml:space="preserve">الشاب </w:t>
      </w:r>
      <w:r w:rsidRPr="004D367C">
        <w:rPr>
          <w:rFonts w:ascii="Traditional Arabic" w:hAnsi="Traditional Arabic" w:cs="Traditional Arabic" w:hint="cs"/>
          <w:sz w:val="36"/>
          <w:szCs w:val="36"/>
          <w:rtl/>
        </w:rPr>
        <w:t xml:space="preserve">اغتنم شبابك وقوتك وقدرتك في </w:t>
      </w:r>
      <w:r w:rsidR="003923F2" w:rsidRPr="004D367C">
        <w:rPr>
          <w:rFonts w:ascii="Traditional Arabic" w:hAnsi="Traditional Arabic" w:cs="Traditional Arabic" w:hint="cs"/>
          <w:sz w:val="36"/>
          <w:szCs w:val="36"/>
          <w:rtl/>
        </w:rPr>
        <w:t xml:space="preserve">معاونة الآخرين </w:t>
      </w:r>
      <w:r w:rsidRPr="004D367C">
        <w:rPr>
          <w:rFonts w:ascii="Traditional Arabic" w:hAnsi="Traditional Arabic" w:cs="Traditional Arabic" w:hint="cs"/>
          <w:sz w:val="36"/>
          <w:szCs w:val="36"/>
          <w:rtl/>
        </w:rPr>
        <w:t>ومساعدتهم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وكما قال صلى الله عليه وسلم:</w:t>
      </w:r>
      <w:r w:rsidRPr="00837F68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("... </w:t>
      </w: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وَاللهُ فِي عَوْنِ الْعَبْدِ مَا كَانَ الْعَبْدُ فِي عَوْنِ أَخِيهِ، </w:t>
      </w:r>
      <w:r w:rsidR="00F923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...").</w:t>
      </w:r>
      <w:r w:rsidRPr="00F92323">
        <w:rPr>
          <w:rFonts w:ascii="Traditional Arabic" w:hAnsi="Traditional Arabic" w:cs="Traditional Arabic"/>
          <w:sz w:val="32"/>
          <w:szCs w:val="32"/>
          <w:rtl/>
          <w:lang w:bidi="ar-JO"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560392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مسلم</w:t>
      </w:r>
      <w:r w:rsidR="00B521B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  <w:lang w:bidi="ar-JO"/>
        </w:rPr>
        <w:t>38- (2699).</w:t>
      </w:r>
    </w:p>
    <w:p w14:paraId="7775EEB5" w14:textId="0DAEFC6D" w:rsidR="00081CDA" w:rsidRPr="00837F68" w:rsidRDefault="004D367C" w:rsidP="00B521B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92323">
        <w:rPr>
          <w:rFonts w:ascii="Traditional Arabic" w:hAnsi="Traditional Arabic" w:cs="Traditional Arabic"/>
          <w:sz w:val="36"/>
          <w:szCs w:val="36"/>
          <w:rtl/>
        </w:rPr>
        <w:t>عَنْ ابْنِ عُمَرَ رضي الله عنهما</w:t>
      </w:r>
      <w:r w:rsidR="00081CDA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081CDA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81CDA" w:rsidRPr="00837F68">
        <w:rPr>
          <w:rFonts w:ascii="Traditional Arabic" w:hAnsi="Traditional Arabic" w:cs="Traditional Arabic"/>
          <w:sz w:val="36"/>
          <w:szCs w:val="36"/>
          <w:rtl/>
        </w:rPr>
        <w:t>جَاءَ رَجُلٌ إِلَى النَّبِيِّ صلى الله عليه وسلم فَقَالَ: يَا رَسُولَ اللهِ</w:t>
      </w:r>
      <w:r w:rsidR="00081CDA"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081CDA" w:rsidRPr="00837F68">
        <w:rPr>
          <w:rFonts w:ascii="Traditional Arabic" w:hAnsi="Traditional Arabic" w:cs="Traditional Arabic"/>
          <w:sz w:val="36"/>
          <w:szCs w:val="36"/>
          <w:rtl/>
        </w:rPr>
        <w:t xml:space="preserve"> أَيُّ النَّاسِ أَحَبُّ إلى اللهِ؟ وَأَيُّ الْأَعْمَالِ أَحَبُّ إلى اللهِ؟</w:t>
      </w:r>
      <w:r w:rsidR="00081CDA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81CDA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081CDA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081CDA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"أَحَبُّ النَّاسِ إلى اللهِ</w:t>
      </w:r>
      <w:r w:rsidR="00081CDA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81CDA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أَنْفَعُهُمْ لِلنَّاسِ</w:t>
      </w:r>
      <w:r w:rsidR="00081CDA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081CDA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يَكْشِفُ عَنْهُ كُرْبَةً، أَوْ يَقْضِي عَنْهُ دَيْنًا، أَوْ يَطْرُدُ عَنْهُ جُوعًا، وَلَأَنْ أَمْشِي</w:t>
      </w:r>
      <w:r w:rsidR="00081CDA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81CDA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مَعَ أَخٍ لِي فِي حَاجَةٍ</w:t>
      </w:r>
      <w:r w:rsidR="00081CDA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081CDA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أَحَبُّ إِلَيَّ مِنْ أَنْ أَعْتَكِفَ فِي هَذَا الْمَسْجِدِ </w:t>
      </w:r>
      <w:r w:rsidR="00081CDA" w:rsidRPr="00837F68">
        <w:rPr>
          <w:rFonts w:ascii="Traditional Arabic" w:hAnsi="Traditional Arabic" w:cs="Traditional Arabic"/>
          <w:sz w:val="36"/>
          <w:szCs w:val="36"/>
          <w:rtl/>
        </w:rPr>
        <w:t>-مَسْجِدِ الْمَدِينَةِ-</w:t>
      </w:r>
      <w:r w:rsidR="00081CDA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شَهْرًا"</w:t>
      </w:r>
      <w:r w:rsidR="00081CDA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81CDA" w:rsidRPr="0004711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560392">
        <w:rPr>
          <w:rFonts w:ascii="Traditional Arabic" w:hAnsi="Traditional Arabic" w:cs="Traditional Arabic" w:hint="cs"/>
          <w:sz w:val="24"/>
          <w:szCs w:val="24"/>
          <w:rtl/>
        </w:rPr>
        <w:t xml:space="preserve">الطبراني في المعجم الصغير </w:t>
      </w:r>
      <w:r w:rsidR="00B521BC">
        <w:rPr>
          <w:rFonts w:ascii="Traditional Arabic" w:hAnsi="Traditional Arabic" w:cs="Traditional Arabic"/>
          <w:sz w:val="24"/>
          <w:szCs w:val="24"/>
          <w:rtl/>
        </w:rPr>
        <w:t>(861)،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60392">
        <w:rPr>
          <w:rFonts w:ascii="Traditional Arabic" w:hAnsi="Traditional Arabic" w:cs="Traditional Arabic" w:hint="cs"/>
          <w:sz w:val="24"/>
          <w:szCs w:val="24"/>
          <w:rtl/>
        </w:rPr>
        <w:t>وابن عساكر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 (18/ 1/ 2)،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>الصَّحِيحَة (906).</w:t>
      </w:r>
    </w:p>
    <w:p w14:paraId="7CD3C382" w14:textId="5E50DF68" w:rsidR="00607DCB" w:rsidRPr="00837F68" w:rsidRDefault="0004711D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شباب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طلب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لعلم،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لمن يمنعهم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ذلك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يساعدو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الناس، وهذا ما ثبت 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عَنْ أَنَسِ بْنِ مَالِكٍ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عنه=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جَاءَ نَاسٌ إِلَى النَّبِيِّ صَلَّى اللهُ عَلَيْهِ وَسَلَّمَ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فَقَالُوا: </w:t>
      </w:r>
      <w:r w:rsidR="006D1332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أ</w:t>
      </w:r>
      <w:r w:rsidR="006D1332" w:rsidRPr="00837F68">
        <w:rPr>
          <w:rFonts w:ascii="Traditional Arabic" w:hAnsi="Traditional Arabic" w:cs="Traditional Arabic" w:hint="cs"/>
          <w:sz w:val="36"/>
          <w:szCs w:val="36"/>
          <w:rtl/>
        </w:rPr>
        <w:t>َنِ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ابْعَثْ مَعَنَا رِجَالًا يُعَلِّمُونَا الْقُرْآنَ وَالسُّنَّةَ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فَبَعَثَ إِلَيْهِمْ سَبْعِينَ رَجُلًا مِنَ الْأَنْصَارِ، يُقَالُ لَهُمْ: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الْقُرَّاءُ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=وه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شباب=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فِيهِمْ خَالِي حَرَامٌ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 xml:space="preserve">خال أنس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اسمه حرام بن ملحان=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يَقْرَءُونَ الْقُرْآنَ، وَيَتَدَارَسُونَ بِاللَّيْلِ يَتَعَلَّمُونَ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=وهم شباب=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وَكَانُوا بِالنَّهَارِ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يَجِيئُونَ بِالْمَاءِ فَيَضَعُونَهُ فِي الْمَسْجِدِ، وَيَحْتَطِبُونَ فَيَبِيعُونَهُ، وَيَشْتَرُونَ بِهِ الطَّعَامَ لِأَهْلِ الصُّفَّةِ وَلِلْفُقَرَاءِ</w:t>
      </w:r>
      <w:r w:rsidR="0085368D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2213D0A" w14:textId="42703823" w:rsidR="0004711D" w:rsidRPr="002F6757" w:rsidRDefault="004D367C" w:rsidP="00B521BC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هذه رواية مسلم، </w:t>
      </w:r>
      <w:r w:rsidR="00607DCB" w:rsidRPr="00837F68">
        <w:rPr>
          <w:rFonts w:ascii="Traditional Arabic" w:hAnsi="Traditional Arabic" w:cs="Traditional Arabic" w:hint="cs"/>
          <w:sz w:val="36"/>
          <w:szCs w:val="36"/>
          <w:rtl/>
        </w:rPr>
        <w:t>[وفي رواية لأحمد: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07DCB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85368D" w:rsidRPr="00837F68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فَكَانُوا إِذَا جَنَّهُمُ اللَّيْلُ، انْطَلَقُوا إِلَى مُعَلِّمٍ لَهُمْ بِالْمَدِينَةِ، فَيَدْرُسُونَ فِيهِ الْقُرْآنَ حَتَّى يُصْبِحُوا، فَإِذَا أَصْبَحُوا</w:t>
      </w:r>
      <w:r w:rsidR="0085368D" w:rsidRPr="00837F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فَمَنْ كَانَتْ لَهُ قُوَّةٌ اسْتَعْذَبَ مِنَ الْمَاءِ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طلب الماء العذب=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وَأَصَابَ مِنَ الْحَطَبِ، وَمَنْ كَانَتْ عِنْدَهُ سَعَةٌ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مال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اجْتَمَعُوا، فَاشْتَرَوْا الشَّاةَ، فَأَصْلَحُوهَا</w:t>
      </w:r>
      <w:r w:rsidR="0085368D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فَيُصْبِحُ ذَلِكَ مُعَلَّقًا بِحُجَرِ رَسُولِ اللَّهِ صَلَّى اللهُ عَلَيْهِ وَسَلَّمَ</w:t>
      </w:r>
      <w:r w:rsidR="00607DCB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60392" w:rsidRPr="00837F68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560392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560392" w:rsidRPr="002F6757">
        <w:rPr>
          <w:rFonts w:ascii="Traditional Arabic" w:hAnsi="Traditional Arabic" w:cs="Traditional Arabic" w:hint="cs"/>
          <w:sz w:val="28"/>
          <w:szCs w:val="28"/>
          <w:rtl/>
        </w:rPr>
        <w:t>هذه رواية أحمد</w:t>
      </w:r>
      <w:r w:rsidR="00B521B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521BC" w:rsidRPr="00B521BC">
        <w:rPr>
          <w:rFonts w:ascii="Traditional Arabic" w:hAnsi="Traditional Arabic" w:cs="Traditional Arabic"/>
          <w:sz w:val="28"/>
          <w:szCs w:val="28"/>
          <w:rtl/>
        </w:rPr>
        <w:t>(12402).</w:t>
      </w:r>
    </w:p>
    <w:p w14:paraId="42A4E48A" w14:textId="6658F372" w:rsidR="0004711D" w:rsidRDefault="0004711D" w:rsidP="00B521B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ونرجع إلى رواية مسلم: </w:t>
      </w:r>
      <w:r w:rsidR="0085368D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فَبَعَثَهُمُ النَّبِيُّ صَلَّى اللهُ عَلَيْهِ وَسَلَّمَ إِلَيْهِمْ، فَعَرَضُوا لَهُمْ، فَقَتَلُوهُمْ قَبْلَ أَنْ يَبْلُغُوا الْمَكَانَ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 xml:space="preserve">شبابٌ </w:t>
      </w:r>
      <w:r>
        <w:rPr>
          <w:rFonts w:ascii="Traditional Arabic" w:hAnsi="Traditional Arabic" w:cs="Traditional Arabic" w:hint="cs"/>
          <w:sz w:val="36"/>
          <w:szCs w:val="36"/>
          <w:rtl/>
        </w:rPr>
        <w:t>شهداء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 xml:space="preserve">قد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خرجوا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في سبيل 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لله سبحانه وتعالى=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فَقَالُوا: 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اللهُمَّ، بَلِّغْ عَنَّا نَبِيَّنَا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أَنَّا قَدْ لَقِينَاكَ فَرَضِينَا عَنْكَ، وَرَضِيتَ عَنَّا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وَأَتَى رَجُلٌ حَرَامًا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 خَالَ أَنَسٍ مِنْ خَلْفِهِ، فَطَعَنَهُ بِرُمْحٍ حَتَّى أَنْفَذَهُ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=دخل من ظهره وخرج من صدره= 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فَقَالَ حَرَامٌ: 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>فُزْتُ وَرَبِّ الْكَعْبَةِ</w:t>
      </w:r>
      <w:r w:rsidR="00EA67CB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07DCB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فَقَالَ رَسُولُ اللهِ صَلَّى اللهُ عَلَيْهِ وَسَلَّمَ لِأَصْحَابِهِ: </w:t>
      </w:r>
      <w:r w:rsidR="004D36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607DCB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إِخْوَانَكُمْ قَدْ قُتِلُوا، وَإِنَّهُمْ قَالُوا: اللهُمَّ بَلِّغْ عَنَّا نَبِيَّنَا</w:t>
      </w:r>
      <w:r w:rsidR="00EA67CB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607DCB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أَنَّا قَدْ لَقِينَاكَ فَرَضِينَا عَنْكَ، وَرَضِيتَ عَنَّا"</w:t>
      </w:r>
      <w:r w:rsidR="004D36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07DCB" w:rsidRPr="0004711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61547D" w:rsidRPr="0004711D">
        <w:rPr>
          <w:rFonts w:ascii="Traditional Arabic" w:hAnsi="Traditional Arabic" w:cs="Traditional Arabic" w:hint="cs"/>
          <w:sz w:val="24"/>
          <w:szCs w:val="24"/>
          <w:rtl/>
        </w:rPr>
        <w:t>متفق عليه واللفظ لمسلم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>(م) 147- (677) (خ) (4090).</w:t>
      </w:r>
    </w:p>
    <w:p w14:paraId="70B7C7F6" w14:textId="4AE0577A" w:rsidR="00F855D1" w:rsidRPr="00837F68" w:rsidRDefault="00571916" w:rsidP="0004711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52FD311A" w14:textId="77777777" w:rsidR="00837F68" w:rsidRPr="00B508C3" w:rsidRDefault="00571916" w:rsidP="0004711D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4FCC3E72" w14:textId="4790750A" w:rsidR="00571916" w:rsidRPr="00B508C3" w:rsidRDefault="00571916" w:rsidP="00837F68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 لله</w:t>
      </w:r>
      <w:r w:rsidR="0004711D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حمد الشاكرين الصابرين، </w:t>
      </w:r>
      <w:r w:rsidR="0004711D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عدوان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إلا على الظالمين، </w:t>
      </w:r>
      <w:r w:rsidR="0004711D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صل وسلم وبارك على نبينا محمد، </w:t>
      </w:r>
      <w:r w:rsidR="0004711D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وعلى آله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وصحبه وعلى من اهتدى بهديه إلى يوم الدين، </w:t>
      </w:r>
      <w:r w:rsidR="0004711D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11185762" w14:textId="7DDDB8E6" w:rsidR="00545136" w:rsidRPr="0004711D" w:rsidRDefault="00571916" w:rsidP="00B521BC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="008865DC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الشباب في الآخرة</w:t>
      </w:r>
      <w:r w:rsidR="00047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وما ادخر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 لهم هناك</w:t>
      </w:r>
      <w:r w:rsidR="00047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D367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367C" w:rsidRPr="004D367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هذا ما ثبت 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دَخَلَ رَسُولُ اللهِ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 عَلَى شَابٍّ وَهُوَ فِي الْمَوْتِ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يحتضر= 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545136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كَيْفَ تَجِدُكَ؟"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>وَاللهِ يَا رَسُولَ اللهِ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 إِنِّي أَرْجُو اللهَ، وَإِنِّي أَخَافُ ذُنُوبِي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، فَقَالَ رَسُولُ اللهِ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45136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545136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"لَا يَجْتَمِعَانِ فِي قَلْبِ عَبْدٍ فِي مِثْلِ هَذَا الْمَوْطِنِ، إِلَّا أَعْطَاهُ اللهُ مَا يَرْجُو، وَآمَنَهُ مِمَّا يَخَافُ")</w:t>
      </w:r>
      <w:r w:rsidR="000471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04711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9A3453">
        <w:rPr>
          <w:rFonts w:ascii="Traditional Arabic" w:hAnsi="Traditional Arabic" w:cs="Traditional Arabic" w:hint="cs"/>
          <w:sz w:val="24"/>
          <w:szCs w:val="24"/>
          <w:rtl/>
        </w:rPr>
        <w:t xml:space="preserve">الترمذي 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(983)، </w:t>
      </w:r>
      <w:r w:rsidR="009A3453">
        <w:rPr>
          <w:rFonts w:ascii="Traditional Arabic" w:hAnsi="Traditional Arabic" w:cs="Traditional Arabic" w:hint="cs"/>
          <w:sz w:val="24"/>
          <w:szCs w:val="24"/>
          <w:rtl/>
        </w:rPr>
        <w:t xml:space="preserve">وابن ماجة 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(4261)، </w:t>
      </w:r>
      <w:r w:rsidR="009A3453">
        <w:rPr>
          <w:rFonts w:ascii="Traditional Arabic" w:hAnsi="Traditional Arabic" w:cs="Traditional Arabic" w:hint="cs"/>
          <w:sz w:val="24"/>
          <w:szCs w:val="24"/>
          <w:rtl/>
        </w:rPr>
        <w:t xml:space="preserve">والنسائي في الكبرى 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(10834)، </w:t>
      </w:r>
      <w:r w:rsidR="009A3453">
        <w:rPr>
          <w:rFonts w:ascii="Traditional Arabic" w:hAnsi="Traditional Arabic" w:cs="Traditional Arabic" w:hint="cs"/>
          <w:sz w:val="24"/>
          <w:szCs w:val="24"/>
          <w:rtl/>
        </w:rPr>
        <w:t>والبيهقي في الشعب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 (3417)، 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>انظر صَحِيح التَّرْغِيبِ (3383)، المشكاة: (1612).</w:t>
      </w:r>
    </w:p>
    <w:p w14:paraId="026CA579" w14:textId="2895E106" w:rsidR="00571916" w:rsidRPr="00837F68" w:rsidRDefault="004D367C" w:rsidP="00B508C3">
      <w:pPr>
        <w:ind w:firstLine="288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مَسْعُودٍ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71916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"لَا تَزُولُ قَدَمَا عَبْدٍ يَوْمَ الْقِيَامَةِ مِنْ عِنْدِ رَبِّهِ حَتَّى يُسْأَلَ عَنْ خَمْسٍ: عَنْ عُمُرِهِ فِيمَ أَفْنَاهُ</w:t>
      </w:r>
      <w:r w:rsidR="00571916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وَعَنْ شَبَابِهِ فِيمَ أَبْلَاهُ</w:t>
      </w:r>
      <w:r w:rsidR="00571916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571916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1916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="00571916" w:rsidRPr="00837F68">
        <w:rPr>
          <w:rFonts w:ascii="Traditional Arabic" w:hAnsi="Traditional Arabic" w:cs="Traditional Arabic"/>
          <w:sz w:val="34"/>
          <w:szCs w:val="34"/>
          <w:rtl/>
        </w:rPr>
        <w:t>فِيهِ تَخْصِيصٌ بَعْدَ تَعْمِيمٍ، وَإِشَارَةٌ إِلَى الْمُسَامَحَةِ فِي طَرَفَيْهِ مِنْ حَالِ صِغَرِهِ وَكِبَرِهِ.</w:t>
      </w:r>
    </w:p>
    <w:p w14:paraId="1D14CFE0" w14:textId="7B572C5B" w:rsidR="00571916" w:rsidRPr="00837F68" w:rsidRDefault="00571916" w:rsidP="00571916">
      <w:pPr>
        <w:ind w:firstLine="288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37F68">
        <w:rPr>
          <w:rFonts w:ascii="Traditional Arabic" w:hAnsi="Traditional Arabic" w:cs="Traditional Arabic"/>
          <w:sz w:val="34"/>
          <w:szCs w:val="34"/>
          <w:rtl/>
        </w:rPr>
        <w:t>قَالَ الطِّيبِيُّ: فَإِنْ قُلْت: هَذَا دَاخِلٌ فِي الْخَصْلَةِ الْأُولَى فَمَا وَجْهُهُ؟</w:t>
      </w:r>
    </w:p>
    <w:p w14:paraId="1D4E24D0" w14:textId="2ADAAD21" w:rsidR="004D367C" w:rsidRDefault="00571916" w:rsidP="00B521BC">
      <w:pPr>
        <w:ind w:firstLine="288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/>
          <w:sz w:val="34"/>
          <w:szCs w:val="34"/>
          <w:rtl/>
        </w:rPr>
        <w:lastRenderedPageBreak/>
        <w:t>قُلْت: الْمُرَادُ سُؤَالُهُ عَنْ قُوَّتِهِ، وَزَمَانِهِ الَّذِي يَتَمَكَّنُ مِنْهُ عَلَى أَقْوَى الْعِبَادَةِ.</w:t>
      </w:r>
      <w:r w:rsidRPr="00837F68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872DEE">
        <w:rPr>
          <w:rFonts w:ascii="Traditional Arabic" w:hAnsi="Traditional Arabic" w:cs="Traditional Arabic" w:hint="cs"/>
          <w:sz w:val="30"/>
          <w:szCs w:val="30"/>
          <w:rtl/>
        </w:rPr>
        <w:t>(</w:t>
      </w:r>
      <w:r w:rsidR="00872DEE" w:rsidRPr="00872DEE">
        <w:rPr>
          <w:rFonts w:ascii="Traditional Arabic" w:hAnsi="Traditional Arabic" w:cs="Traditional Arabic"/>
          <w:sz w:val="30"/>
          <w:szCs w:val="30"/>
          <w:rtl/>
        </w:rPr>
        <w:t>تحفة الأحوذي)</w:t>
      </w:r>
      <w:r w:rsidR="00B521BC">
        <w:rPr>
          <w:rFonts w:ascii="Traditional Arabic" w:hAnsi="Traditional Arabic" w:cs="Traditional Arabic" w:hint="cs"/>
          <w:sz w:val="30"/>
          <w:szCs w:val="30"/>
          <w:rtl/>
        </w:rPr>
        <w:t xml:space="preserve"> (7/ 85)</w:t>
      </w:r>
      <w:r w:rsidRPr="00837F68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27C5D2D4" w14:textId="7ED50D28" w:rsidR="003645B9" w:rsidRPr="00837F68" w:rsidRDefault="00571916" w:rsidP="00B521B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وَعَنْ جِسْمِهِ فِيمَ أَبْلَاهُ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وَعَنْ عِلْمِهِ مَاذَا عَمِلَ فِيهِ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وَمَاذَا عَمِلَ فِيمَا عَلِمَ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وَعَنْ مَالِهِ مِنْ أَيْنَ اكْتَسَبَهُ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وَفِيمَ أَنْفَقَهُ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؟</w:t>
      </w:r>
      <w:r w:rsidR="003645B9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3645B9" w:rsidRPr="00837F68">
        <w:rPr>
          <w:rFonts w:ascii="Traditional Arabic" w:hAnsi="Traditional Arabic" w:cs="Traditional Arabic"/>
          <w:sz w:val="36"/>
          <w:szCs w:val="36"/>
          <w:rtl/>
        </w:rPr>
        <w:t>)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3348C2">
        <w:rPr>
          <w:rFonts w:ascii="Traditional Arabic" w:hAnsi="Traditional Arabic" w:cs="Traditional Arabic" w:hint="cs"/>
          <w:sz w:val="24"/>
          <w:szCs w:val="24"/>
          <w:rtl/>
        </w:rPr>
        <w:t>الترمذي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>(2417)، (2416)، انظر الصَّحِيحَة: (946).</w:t>
      </w:r>
    </w:p>
    <w:p w14:paraId="2BE93F38" w14:textId="46AAE3C3" w:rsidR="00924342" w:rsidRPr="00B521BC" w:rsidRDefault="0004711D" w:rsidP="00B521BC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واعلموا أن الشباب</w:t>
      </w:r>
      <w:r w:rsidR="004D367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هناك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 xml:space="preserve">-في الجنة-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لهم أسياد، فقد </w:t>
      </w:r>
      <w:r w:rsidR="00571916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ثبت </w:t>
      </w:r>
      <w:r>
        <w:rPr>
          <w:rFonts w:ascii="Traditional Arabic" w:hAnsi="Traditional Arabic" w:cs="Traditional Arabic"/>
          <w:sz w:val="36"/>
          <w:szCs w:val="36"/>
          <w:rtl/>
        </w:rPr>
        <w:t>عَنْ ابْنِ عُمَرَ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قَالَ: قَالَ رَسُولُ اللهِ 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 xml:space="preserve">صلى </w:t>
      </w:r>
      <w:r>
        <w:rPr>
          <w:rFonts w:ascii="Traditional Arabic" w:hAnsi="Traditional Arabic" w:cs="Traditional Arabic"/>
          <w:sz w:val="36"/>
          <w:szCs w:val="36"/>
          <w:rtl/>
        </w:rPr>
        <w:t>الله عليه وسلم</w:t>
      </w:r>
      <w:r w:rsidR="00AA1ED5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571916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"الْحَسَنُ وَالْحُسَيْنُ سَيِّدَا شَبَابِ أَهْلِ الْجَنَّةِ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A1ED5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وَأَبُوهُمَا خَيْرٌ مِنْهُمَا")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571916" w:rsidRPr="0004711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2F6757" w:rsidRPr="00B521BC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3348C2" w:rsidRPr="00B521BC">
        <w:rPr>
          <w:rFonts w:ascii="Traditional Arabic" w:hAnsi="Traditional Arabic" w:cs="Traditional Arabic" w:hint="cs"/>
          <w:sz w:val="24"/>
          <w:szCs w:val="24"/>
          <w:rtl/>
        </w:rPr>
        <w:t xml:space="preserve">ابن ماجة </w:t>
      </w:r>
      <w:r w:rsidR="00B521BC" w:rsidRPr="00B521BC">
        <w:rPr>
          <w:rFonts w:ascii="Traditional Arabic" w:hAnsi="Traditional Arabic" w:cs="Traditional Arabic" w:hint="cs"/>
          <w:sz w:val="24"/>
          <w:szCs w:val="24"/>
          <w:rtl/>
        </w:rPr>
        <w:t xml:space="preserve">(118)، </w:t>
      </w:r>
      <w:r w:rsidR="003348C2" w:rsidRPr="00B521BC">
        <w:rPr>
          <w:rFonts w:ascii="Traditional Arabic" w:hAnsi="Traditional Arabic" w:cs="Traditional Arabic" w:hint="cs"/>
          <w:sz w:val="24"/>
          <w:szCs w:val="24"/>
          <w:rtl/>
        </w:rPr>
        <w:t xml:space="preserve">والترمذي </w:t>
      </w:r>
      <w:r w:rsidR="00B521BC" w:rsidRPr="00B521BC">
        <w:rPr>
          <w:rFonts w:ascii="Traditional Arabic" w:hAnsi="Traditional Arabic" w:cs="Traditional Arabic" w:hint="cs"/>
          <w:sz w:val="24"/>
          <w:szCs w:val="24"/>
          <w:rtl/>
        </w:rPr>
        <w:t xml:space="preserve">(3768)، </w:t>
      </w:r>
      <w:r w:rsidR="003348C2" w:rsidRPr="00B521BC">
        <w:rPr>
          <w:rFonts w:ascii="Traditional Arabic" w:hAnsi="Traditional Arabic" w:cs="Traditional Arabic" w:hint="cs"/>
          <w:sz w:val="24"/>
          <w:szCs w:val="24"/>
          <w:rtl/>
        </w:rPr>
        <w:t>وأحمد</w:t>
      </w:r>
      <w:r w:rsidR="00B521BC" w:rsidRPr="00B521BC">
        <w:rPr>
          <w:rFonts w:ascii="Traditional Arabic" w:hAnsi="Traditional Arabic" w:cs="Traditional Arabic" w:hint="cs"/>
          <w:sz w:val="24"/>
          <w:szCs w:val="24"/>
          <w:rtl/>
        </w:rPr>
        <w:t xml:space="preserve"> (11012)،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 xml:space="preserve"> صَحِيح الْجَامِع: (47)، الصَّحِيحَة: (796).</w:t>
      </w:r>
    </w:p>
    <w:p w14:paraId="39CB8F38" w14:textId="13C723C0" w:rsidR="00571916" w:rsidRPr="00B508C3" w:rsidRDefault="00571916" w:rsidP="00352FCB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ألا تحب</w:t>
      </w:r>
      <w:r w:rsidR="004D367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 ت</w:t>
      </w:r>
      <w:r w:rsidR="004D367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حش</w:t>
      </w:r>
      <w:r w:rsidR="0004711D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D367C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04711D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الحسن والحسين أيها الشاب؟!</w:t>
      </w:r>
    </w:p>
    <w:p w14:paraId="4620CB34" w14:textId="0F54D580" w:rsidR="00924342" w:rsidRPr="00517A7A" w:rsidRDefault="00571916" w:rsidP="00B521BC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26620E" w:rsidRPr="00837F68">
        <w:rPr>
          <w:rFonts w:ascii="Traditional Arabic" w:hAnsi="Traditional Arabic" w:cs="Traditional Arabic" w:hint="cs"/>
          <w:sz w:val="36"/>
          <w:szCs w:val="36"/>
          <w:rtl/>
        </w:rPr>
        <w:t>الشاب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6620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التائب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من ذنوبه، الراجع عن خطايا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رائحته ولو كان مذنبا قبل ذلك لكنه رجع إلى الله رائحته </w:t>
      </w:r>
      <w:r w:rsidR="0026620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أطيب عند الله من ريح المسك،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هذا ما ثبت 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عَنْ اللَّجْلَاجِ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(بَيْنَمَا نَحْنُ فِي السُّوقِ إِذْ مَرَّتْ امْرَأَةٌ تَحْمِلُ صَبِيًّا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فَثَارَ النَّاسُ وَثُرْتُ مَعَهُمْ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=الكل يجري يريد أن يعلم ماذا يحدث=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فَانْتَهَيْتُ إِلَى النَّبِيِّ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وَهُوَ يَقُولُ لَهَا: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أَبُو هَذَا مَعَكِ؟"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>=الظاهر أنها رفعت قضية ع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>لى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هذا </w:t>
      </w:r>
      <w:r w:rsidR="004D367C">
        <w:rPr>
          <w:rFonts w:ascii="Traditional Arabic" w:hAnsi="Traditional Arabic" w:cs="Traditional Arabic" w:hint="cs"/>
          <w:sz w:val="36"/>
          <w:szCs w:val="36"/>
          <w:rtl/>
        </w:rPr>
        <w:t xml:space="preserve">الفتى،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أنها 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 xml:space="preserve">قضية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اغتصاب أو نحو ذلك،= 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فَسَكَتَتْ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فَقَالَ شَابٌّ بِحِذَائِهَا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بجوارها=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أَنَا أَبُوهُ يَا رَسُولَ اللهِ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فَأَقْبَلَ عَلَيْهَا فَقَالَ: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مَنْ أَبُو هَذَا مَعَكِ؟"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فَقَالَ الْفَتَى: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أَنَا أَبُوهُ يَا رَسُولَ اللهِ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فَنَظَرَ رَسُولُ اللهِ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إِلَى بَعْضِ مَنْ حَوْلَهُ يَسْأَلُهُمْ عَنْهُ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=هل هو مجنون أو سكران أو نحو ذلك= 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فَقَالُوا: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مَا عَلِمْنَا إِلَّا خَيْرًا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فَقَالَ لَهُ رَسُولُ اللهِ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"أَحْصَنْتَ؟"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فَأَمَرَ بِهِ فَرُجِمَ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فَخَرَجْنَا بِهِ فَحَفَرْنَا لَهُ حَتَّى أَمْكَنَّا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ثُمَّ رَمَيْنَاهُ بِالْحِجَارَةِ حَتَّى هَدَأَ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04711D">
        <w:rPr>
          <w:rFonts w:ascii="Traditional Arabic" w:hAnsi="Traditional Arabic" w:cs="Traditional Arabic" w:hint="cs"/>
          <w:sz w:val="36"/>
          <w:szCs w:val="36"/>
          <w:rtl/>
        </w:rPr>
        <w:t xml:space="preserve"> مات=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فَجَاءَ رَجُلٌ يَسْأَلُ عَنْ الْمَرْجُومِ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فَانْطَلَقْنَا بِهِ إِلَى النَّبِيِّ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فَقُلْنَا: 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>هَذَا جَاءَ يَسْأَلُ عَنْ الْخَبِيثِ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</w:t>
      </w:r>
      <w:r w:rsidR="0004711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 xml:space="preserve"> =ولم تعجبه هذه الكلمة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 xml:space="preserve"> فقال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6620E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"لَهُوَ أَطْيَبُ عِنْدَ اللهِ مِنْ رِيحِ الْمِسْكِ"</w:t>
      </w:r>
      <w:r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D23DAF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فَإِذَا هُوَ أَبُوهُ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فَأَعَنَّاهُ عَلَى غُسْلِهِ وَتَكْفِينِهِ وَدَفْنِهِ</w:t>
      </w:r>
      <w:r w:rsidR="00D23DAF" w:rsidRPr="00837F68">
        <w:rPr>
          <w:rFonts w:ascii="Traditional Arabic" w:hAnsi="Traditional Arabic" w:cs="Traditional Arabic"/>
          <w:sz w:val="36"/>
          <w:szCs w:val="36"/>
          <w:rtl/>
        </w:rPr>
        <w:t>،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وَمَا أَدْرِي</w:t>
      </w:r>
      <w:r w:rsidR="006D4843" w:rsidRPr="00837F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قَالَ وَالصَّلَاةِ عَلَيْهِ أَمْ لَا)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6620E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3348C2">
        <w:rPr>
          <w:rFonts w:ascii="Traditional Arabic" w:hAnsi="Traditional Arabic" w:cs="Traditional Arabic" w:hint="cs"/>
          <w:sz w:val="24"/>
          <w:szCs w:val="24"/>
          <w:rtl/>
        </w:rPr>
        <w:t xml:space="preserve">أحمد 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(15934)، </w:t>
      </w:r>
      <w:r w:rsidR="003348C2">
        <w:rPr>
          <w:rFonts w:ascii="Traditional Arabic" w:hAnsi="Traditional Arabic" w:cs="Traditional Arabic" w:hint="cs"/>
          <w:sz w:val="24"/>
          <w:szCs w:val="24"/>
          <w:rtl/>
        </w:rPr>
        <w:t>وأبو داود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 (4435)، 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>وقال الألباني: حسن الإسناد، (ن) (7147)، (هق) (16731).</w:t>
      </w:r>
    </w:p>
    <w:p w14:paraId="5F40C49D" w14:textId="0B4510E7" w:rsidR="006179C0" w:rsidRDefault="000774F6" w:rsidP="00B2344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سموه خبيثًا؛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لوقوع المعصية منه قبل الحد</w:t>
      </w:r>
      <w:r w:rsidR="006D4843" w:rsidRPr="00837F6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؟ لأن الخبائث المعاصي. </w:t>
      </w:r>
    </w:p>
    <w:p w14:paraId="53F85A33" w14:textId="4BE8F182" w:rsidR="00B23444" w:rsidRPr="00B521BC" w:rsidRDefault="00A774FD" w:rsidP="00B521BC">
      <w:pPr>
        <w:ind w:firstLine="288"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[</w:t>
      </w:r>
      <w:r w:rsidRPr="00A774FD">
        <w:rPr>
          <w:rFonts w:ascii="Traditional Arabic" w:hAnsi="Traditional Arabic" w:cs="Traditional Arabic"/>
          <w:sz w:val="36"/>
          <w:szCs w:val="36"/>
          <w:rtl/>
        </w:rPr>
        <w:t>وَقَالَ ابنُ الأَعْرَابِيّ: أَصْلُ الخُبْثِ فِي كَلاَمِ العَرَبِ: ال</w:t>
      </w:r>
      <w:r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A774FD">
        <w:rPr>
          <w:rFonts w:ascii="Traditional Arabic" w:hAnsi="Traditional Arabic" w:cs="Traditional Arabic"/>
          <w:sz w:val="36"/>
          <w:szCs w:val="36"/>
          <w:rtl/>
        </w:rPr>
        <w:t>مَكْرُوهُ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774FD">
        <w:rPr>
          <w:rFonts w:ascii="Traditional Arabic" w:hAnsi="Traditional Arabic" w:cs="Traditional Arabic"/>
          <w:sz w:val="36"/>
          <w:szCs w:val="36"/>
          <w:rtl/>
        </w:rPr>
        <w:t xml:space="preserve"> فإِن كانَ من الكلامِ فَهُوَ الشَّتْمُ، وإِن كانَ من المِلَلِ فَهُوَ الكُفْرُ، وإِن كَانَ من الطَّعَامِ فَهُوَ الحَرَامُ، وإِن كَانَ من الشَّرَابِ فَهُوَ الضَّارّ،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...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>].</w:t>
      </w:r>
      <w:r w:rsidR="00B23444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23444" w:rsidRPr="00B521BC">
        <w:rPr>
          <w:rFonts w:ascii="Traditional Arabic" w:hAnsi="Traditional Arabic" w:cs="Traditional Arabic" w:hint="cs"/>
          <w:rtl/>
        </w:rPr>
        <w:t>(</w:t>
      </w:r>
      <w:r w:rsidR="000774F6" w:rsidRPr="00B521BC">
        <w:rPr>
          <w:rFonts w:ascii="Traditional Arabic" w:hAnsi="Traditional Arabic" w:cs="Traditional Arabic"/>
          <w:rtl/>
        </w:rPr>
        <w:t>تاج العروس</w:t>
      </w:r>
      <w:r w:rsidR="00B23444" w:rsidRPr="00B521BC">
        <w:rPr>
          <w:rFonts w:ascii="Traditional Arabic" w:hAnsi="Traditional Arabic" w:cs="Traditional Arabic" w:hint="cs"/>
          <w:rtl/>
        </w:rPr>
        <w:t>).</w:t>
      </w:r>
      <w:r w:rsidR="00B521BC" w:rsidRPr="00B521BC">
        <w:rPr>
          <w:rFonts w:ascii="Traditional Arabic" w:hAnsi="Traditional Arabic" w:cs="Traditional Arabic" w:hint="cs"/>
          <w:rtl/>
        </w:rPr>
        <w:t xml:space="preserve"> (5/ 236)</w:t>
      </w:r>
    </w:p>
    <w:p w14:paraId="09B59BFD" w14:textId="569911BB" w:rsidR="006179C0" w:rsidRDefault="00B23444" w:rsidP="00B2344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والجن</w:t>
      </w:r>
      <w:r w:rsidR="002C5277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>نسأل الله أن نكون من أهل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ها كل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>هم شبابٌ</w:t>
      </w:r>
      <w:r w:rsidR="002C5277" w:rsidRPr="00837F68">
        <w:rPr>
          <w:rFonts w:ascii="Traditional Arabic" w:hAnsi="Traditional Arabic" w:cs="Traditional Arabic" w:hint="cs"/>
          <w:sz w:val="36"/>
          <w:szCs w:val="36"/>
          <w:rtl/>
        </w:rPr>
        <w:t>، وشبابهم</w:t>
      </w:r>
      <w:r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لا يفنى ولا يزول، 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فلا يوجد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 xml:space="preserve"> كل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 xml:space="preserve"> يوم يمضي عليك يحسب من عمرك لا، هناك لا يكون كذلك أبدا لا تصل إلى سن الشيخوخة أبدا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CA20646" w14:textId="04AC99A2" w:rsidR="00B508C3" w:rsidRDefault="00517A7A" w:rsidP="00B521B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ما ثبت </w:t>
      </w:r>
      <w:r w:rsidR="00B23444" w:rsidRPr="00837F68">
        <w:rPr>
          <w:rFonts w:ascii="Traditional Arabic" w:hAnsi="Traditional Arabic" w:cs="Traditional Arabic"/>
          <w:sz w:val="36"/>
          <w:szCs w:val="36"/>
          <w:rtl/>
        </w:rPr>
        <w:t>عَنْ أَبِي هُرَيْرَةَ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عنه=</w:t>
      </w:r>
      <w:r w:rsidR="00B23444" w:rsidRPr="00837F68">
        <w:rPr>
          <w:rFonts w:ascii="Traditional Arabic" w:hAnsi="Traditional Arabic" w:cs="Traditional Arabic"/>
          <w:sz w:val="36"/>
          <w:szCs w:val="36"/>
          <w:rtl/>
        </w:rPr>
        <w:t xml:space="preserve">، عَنِ النَّبِيِّ صَلَّى اللهُ عَلَيْهِ وَسَلَّمَ، قَالَ: </w:t>
      </w:r>
      <w:r w:rsidR="002C5277" w:rsidRPr="00837F6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B23444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يَدْخُلُ الْجَنَّةَ يَنْعَمُ لَا يَبْأَسُ، لَا تَبْلَى ثِيَابُهُ</w:t>
      </w:r>
      <w:r w:rsidR="006179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B23444"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يَفْنَى شَبَابُهُ"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B23444"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F6757">
        <w:rPr>
          <w:rFonts w:ascii="Traditional Arabic" w:hAnsi="Traditional Arabic" w:cs="Traditional Arabic" w:hint="cs"/>
          <w:sz w:val="24"/>
          <w:szCs w:val="24"/>
          <w:rtl/>
        </w:rPr>
        <w:t xml:space="preserve">رواه </w:t>
      </w:r>
      <w:r w:rsidR="0047725D">
        <w:rPr>
          <w:rFonts w:ascii="Traditional Arabic" w:hAnsi="Traditional Arabic" w:cs="Traditional Arabic" w:hint="cs"/>
          <w:sz w:val="24"/>
          <w:szCs w:val="24"/>
          <w:rtl/>
        </w:rPr>
        <w:t>مسلم</w:t>
      </w:r>
      <w:r w:rsidR="00B521BC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B521BC" w:rsidRPr="00B521BC">
        <w:rPr>
          <w:rFonts w:ascii="Traditional Arabic" w:hAnsi="Traditional Arabic" w:cs="Traditional Arabic"/>
          <w:sz w:val="24"/>
          <w:szCs w:val="24"/>
          <w:rtl/>
        </w:rPr>
        <w:t>210- (2836).</w:t>
      </w:r>
      <w:bookmarkStart w:id="0" w:name="_GoBack"/>
      <w:bookmarkEnd w:id="0"/>
    </w:p>
    <w:p w14:paraId="50A8AD14" w14:textId="77777777" w:rsidR="00B508C3" w:rsidRDefault="00517A7A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يبأس لا تحدث خشونة في جسم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نحو ذلك، </w:t>
      </w:r>
      <w:r w:rsidR="0047725D">
        <w:rPr>
          <w:rFonts w:ascii="Traditional Arabic" w:hAnsi="Traditional Arabic" w:cs="Traditional Arabic" w:hint="cs"/>
          <w:sz w:val="36"/>
          <w:szCs w:val="36"/>
          <w:rtl/>
        </w:rPr>
        <w:t xml:space="preserve">بل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يبقى ناعما، </w:t>
      </w:r>
      <w:r w:rsidR="0047725D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تبلى ثيابه ولا يفنى شبابه.</w:t>
      </w:r>
    </w:p>
    <w:p w14:paraId="1B756AC6" w14:textId="77777777" w:rsidR="00B508C3" w:rsidRDefault="00517A7A" w:rsidP="00B508C3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أخبرنا بذلك إنه رسول الله، فصلوا عليه كما صلى عليه الله في كتابه فقال: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7BC17DFB" w14:textId="77777777" w:rsidR="00B508C3" w:rsidRDefault="00517A7A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صلّ وسلم وبارك على نبينا محمد، وعلى آله وصحبه ومن اهتدى بهديه إلى يوم الدين.</w:t>
      </w:r>
    </w:p>
    <w:p w14:paraId="73B9856C" w14:textId="490B06AF" w:rsidR="00517A7A" w:rsidRDefault="006D4843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517A7A"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َّهُمَّ </w:t>
      </w:r>
      <w:r w:rsidR="00517A7A">
        <w:rPr>
          <w:rFonts w:ascii="Traditional Arabic" w:hAnsi="Traditional Arabic" w:cs="Traditional Arabic"/>
          <w:sz w:val="36"/>
          <w:szCs w:val="36"/>
          <w:rtl/>
        </w:rPr>
        <w:t>صلي وسلم علي عبدك محمد صلى الله عليه وسلم</w:t>
      </w:r>
      <w:r w:rsidR="00517A7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F0A6F1C" w14:textId="37C575A7" w:rsidR="006D4843" w:rsidRPr="00837F68" w:rsidRDefault="006D4843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أمرتنا فلم نأتمر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ونهيتنا فلم ننته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فإن تعذبنا فبعد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ل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ك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وإن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ترحم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نا ف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بفضلك و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أنت أرحم الراحمين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وإن تحاسب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نا فلا ح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ج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ة لنا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6FFE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>له</w:t>
      </w:r>
      <w:r w:rsidR="00DE6FFE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>نا</w:t>
      </w:r>
      <w:r w:rsidR="00DE6FFE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نقف 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بين يديك،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متوجهين إليك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>إلهنا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ن طردتنا فمن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 ذا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الذي ي</w:t>
      </w:r>
      <w:r w:rsidR="009B7447" w:rsidRPr="00837F68"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وينا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وإن باعدتنا فمن 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 xml:space="preserve">ذا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الذي يقربنا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وليس لنا إلا عفو</w:t>
      </w:r>
      <w:r w:rsidR="009B7447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ك وجود</w:t>
      </w:r>
      <w:r w:rsidR="009B7447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ك وكرم</w:t>
      </w:r>
      <w:r w:rsidR="009B7447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ك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فاعف</w:t>
      </w:r>
      <w:r w:rsidR="009B7447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عنا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وج</w:t>
      </w:r>
      <w:r w:rsidR="009B7447" w:rsidRPr="00837F6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د علينا وأكرمنا يا ذا الجلال والإكرام.</w:t>
      </w:r>
    </w:p>
    <w:p w14:paraId="74C3FEEE" w14:textId="6536616E" w:rsidR="00517A7A" w:rsidRDefault="006D4843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اجعلنا ممن يناد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َى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عليه في الآخرة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>{كُلُواْ وَاشْرَبُواْ هَنِيئَاً بِمَآ أَسْلَفْتُمْ فِي الأيّامِ الْخَالِيَةِ}</w:t>
      </w:r>
      <w:r w:rsidR="00517A7A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BA833BE" w14:textId="7244944C" w:rsidR="006D4843" w:rsidRPr="00837F68" w:rsidRDefault="006D4843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إنا نسألك أن تصلح شباب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المسلمين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اللَّهُمَّ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رد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هم إليك رد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ا ج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يلا.</w:t>
      </w:r>
    </w:p>
    <w:p w14:paraId="2ED5FC2E" w14:textId="5A9E4A39" w:rsidR="006D4843" w:rsidRPr="00837F68" w:rsidRDefault="006D4843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اجعل شبابنا كشباب الصحابة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ورجالنا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كرجال الصحابة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508C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ونساءنا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كنساء الصحابة.</w:t>
      </w:r>
    </w:p>
    <w:p w14:paraId="0D943AD4" w14:textId="05924354" w:rsidR="00DE6FFE" w:rsidRPr="00837F68" w:rsidRDefault="006D4843" w:rsidP="00B508C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37F6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اللهُمَّ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أَعِنْ شَبَابَ ال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مُسْلِمِينَ غَيْرَ القَادِرِينَ عَلَى الزَّوَاجِ يَا رَبَّ العَالَمِين، </w:t>
      </w:r>
      <w:r w:rsidRPr="00B508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وَأَدْخِلْ 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عَلَيْهِمُ 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البهجة و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>السُّرُورَ</w:t>
      </w:r>
      <w:r w:rsidR="00A0305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03057" w:rsidRPr="00B508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واحفظهم</w:t>
      </w:r>
      <w:r w:rsidR="00A03057">
        <w:rPr>
          <w:rFonts w:ascii="Traditional Arabic" w:hAnsi="Traditional Arabic" w:cs="Traditional Arabic" w:hint="cs"/>
          <w:sz w:val="36"/>
          <w:szCs w:val="36"/>
          <w:rtl/>
        </w:rPr>
        <w:t xml:space="preserve"> من كل </w:t>
      </w:r>
      <w:r w:rsidR="006179C0">
        <w:rPr>
          <w:rFonts w:ascii="Traditional Arabic" w:hAnsi="Traditional Arabic" w:cs="Traditional Arabic" w:hint="cs"/>
          <w:sz w:val="36"/>
          <w:szCs w:val="36"/>
          <w:rtl/>
        </w:rPr>
        <w:t>الخطايا والآثام و</w:t>
      </w:r>
      <w:r w:rsidR="00A03057">
        <w:rPr>
          <w:rFonts w:ascii="Traditional Arabic" w:hAnsi="Traditional Arabic" w:cs="Traditional Arabic" w:hint="cs"/>
          <w:sz w:val="36"/>
          <w:szCs w:val="36"/>
          <w:rtl/>
        </w:rPr>
        <w:t>الشرور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يَا أَرْحَمَ الرَّاحِمِين</w:t>
      </w:r>
      <w:r w:rsidR="00DE6FFE" w:rsidRPr="00837F6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837F6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6EF277C" w14:textId="1D792BE2" w:rsidR="00A50CD0" w:rsidRPr="00837F68" w:rsidRDefault="00517A7A" w:rsidP="00517A7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1ACD1E23" w14:textId="5321BF35" w:rsidR="00837F68" w:rsidRPr="00F4094D" w:rsidRDefault="00837F68" w:rsidP="00B625A5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4094D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  <w:r w:rsidR="002211E4" w:rsidRPr="00F4094D">
        <w:rPr>
          <w:rFonts w:ascii="Traditional Arabic" w:hAnsi="Traditional Arabic" w:cs="Traditional Arabic" w:hint="cs"/>
          <w:sz w:val="30"/>
          <w:szCs w:val="30"/>
          <w:rtl/>
        </w:rPr>
        <w:t>/</w:t>
      </w:r>
    </w:p>
    <w:p w14:paraId="47513396" w14:textId="68B8805E" w:rsidR="00837F68" w:rsidRPr="00F4094D" w:rsidRDefault="00B508C3" w:rsidP="00B625A5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4094D">
        <w:rPr>
          <w:rFonts w:ascii="Traditional Arabic" w:hAnsi="Traditional Arabic" w:cs="Traditional Arabic" w:hint="cs"/>
          <w:sz w:val="30"/>
          <w:szCs w:val="30"/>
          <w:rtl/>
        </w:rPr>
        <w:t>فضيلة شيخنا</w:t>
      </w:r>
      <w:r w:rsidR="00837F68" w:rsidRPr="00F4094D">
        <w:rPr>
          <w:rFonts w:ascii="Traditional Arabic" w:hAnsi="Traditional Arabic" w:cs="Traditional Arabic" w:hint="cs"/>
          <w:sz w:val="30"/>
          <w:szCs w:val="30"/>
          <w:rtl/>
        </w:rPr>
        <w:t xml:space="preserve"> أبو المنذر فؤاد بن يوسف أبو سعيد عافانا الله وإياه والمسلمين أجمعين </w:t>
      </w:r>
      <w:r w:rsidR="002211E4" w:rsidRPr="00F4094D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F3141C" w:rsidRPr="00F4094D">
        <w:rPr>
          <w:rFonts w:ascii="Traditional Arabic" w:hAnsi="Traditional Arabic" w:cs="Traditional Arabic" w:hint="cs"/>
          <w:sz w:val="30"/>
          <w:szCs w:val="30"/>
          <w:rtl/>
        </w:rPr>
        <w:t>ما</w:t>
      </w:r>
      <w:r w:rsidR="002211E4" w:rsidRPr="00F4094D">
        <w:rPr>
          <w:rFonts w:ascii="Traditional Arabic" w:hAnsi="Traditional Arabic" w:cs="Traditional Arabic" w:hint="cs"/>
          <w:sz w:val="30"/>
          <w:szCs w:val="30"/>
          <w:rtl/>
        </w:rPr>
        <w:t xml:space="preserve"> يسبب </w:t>
      </w:r>
      <w:r w:rsidR="00837F68" w:rsidRPr="00F4094D">
        <w:rPr>
          <w:rFonts w:ascii="Traditional Arabic" w:hAnsi="Traditional Arabic" w:cs="Traditional Arabic" w:hint="cs"/>
          <w:sz w:val="30"/>
          <w:szCs w:val="30"/>
          <w:rtl/>
        </w:rPr>
        <w:t>الملامة والعتاب.</w:t>
      </w:r>
    </w:p>
    <w:p w14:paraId="5EF0CB99" w14:textId="1ACC2470" w:rsidR="004D2385" w:rsidRPr="00F4094D" w:rsidRDefault="00837F68" w:rsidP="00B625A5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4094D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4D2385" w:rsidRPr="00F4094D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F4094D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فلسطين.</w:t>
      </w:r>
    </w:p>
    <w:p w14:paraId="66BA0C4B" w14:textId="77777777" w:rsidR="00F4094D" w:rsidRDefault="006D4843" w:rsidP="00BD1725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4094D">
        <w:rPr>
          <w:rFonts w:ascii="Traditional Arabic" w:hAnsi="Traditional Arabic" w:cs="Traditional Arabic" w:hint="cs"/>
          <w:sz w:val="30"/>
          <w:szCs w:val="30"/>
          <w:rtl/>
        </w:rPr>
        <w:t>15</w:t>
      </w:r>
      <w:r w:rsidR="00D343A7" w:rsidRPr="00F4094D">
        <w:rPr>
          <w:rFonts w:ascii="Traditional Arabic" w:hAnsi="Traditional Arabic" w:cs="Traditional Arabic" w:hint="cs"/>
          <w:sz w:val="30"/>
          <w:szCs w:val="30"/>
          <w:rtl/>
        </w:rPr>
        <w:t>جمادى الأولى</w:t>
      </w:r>
      <w:r w:rsidR="00837F68" w:rsidRPr="00F4094D">
        <w:rPr>
          <w:rFonts w:ascii="Traditional Arabic" w:hAnsi="Traditional Arabic" w:cs="Traditional Arabic" w:hint="cs"/>
          <w:sz w:val="30"/>
          <w:szCs w:val="30"/>
          <w:rtl/>
        </w:rPr>
        <w:t xml:space="preserve"> 1441هـ،</w:t>
      </w:r>
    </w:p>
    <w:p w14:paraId="14E1315F" w14:textId="0A767B2E" w:rsidR="00A92EB3" w:rsidRPr="00F4094D" w:rsidRDefault="00EF5827" w:rsidP="00BD1725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4094D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837F68" w:rsidRPr="00F4094D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F4094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6D4843" w:rsidRPr="00F4094D">
        <w:rPr>
          <w:rFonts w:ascii="Traditional Arabic" w:hAnsi="Traditional Arabic" w:cs="Traditional Arabic" w:hint="cs"/>
          <w:sz w:val="30"/>
          <w:szCs w:val="30"/>
          <w:rtl/>
        </w:rPr>
        <w:t>10</w:t>
      </w:r>
      <w:r w:rsidR="00B27F1C" w:rsidRPr="00F4094D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 w:rsidR="00D343A7" w:rsidRPr="00F4094D">
        <w:rPr>
          <w:rFonts w:ascii="Traditional Arabic" w:hAnsi="Traditional Arabic" w:cs="Traditional Arabic" w:hint="cs"/>
          <w:sz w:val="30"/>
          <w:szCs w:val="30"/>
          <w:rtl/>
        </w:rPr>
        <w:t>1</w:t>
      </w:r>
      <w:r w:rsidR="00B27F1C" w:rsidRPr="00F4094D">
        <w:rPr>
          <w:rFonts w:ascii="Traditional Arabic" w:hAnsi="Traditional Arabic" w:cs="Traditional Arabic" w:hint="cs"/>
          <w:sz w:val="30"/>
          <w:szCs w:val="30"/>
          <w:rtl/>
        </w:rPr>
        <w:t>/ 20</w:t>
      </w:r>
      <w:r w:rsidR="00D343A7" w:rsidRPr="00F4094D">
        <w:rPr>
          <w:rFonts w:ascii="Traditional Arabic" w:hAnsi="Traditional Arabic" w:cs="Traditional Arabic" w:hint="cs"/>
          <w:sz w:val="30"/>
          <w:szCs w:val="30"/>
          <w:rtl/>
        </w:rPr>
        <w:t>20</w:t>
      </w:r>
      <w:r w:rsidR="00B27F1C" w:rsidRPr="00F4094D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837F68" w:rsidRPr="00F4094D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92EB3" w:rsidRPr="00F4094D" w:rsidSect="00B85D3F">
      <w:headerReference w:type="default" r:id="rId7"/>
      <w:footerReference w:type="default" r:id="rId8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ADAD" w14:textId="77777777" w:rsidR="00135511" w:rsidRDefault="00135511" w:rsidP="004C394B">
      <w:pPr>
        <w:spacing w:after="0" w:line="240" w:lineRule="auto"/>
      </w:pPr>
      <w:r>
        <w:separator/>
      </w:r>
    </w:p>
  </w:endnote>
  <w:endnote w:type="continuationSeparator" w:id="0">
    <w:p w14:paraId="34BC2693" w14:textId="77777777" w:rsidR="00135511" w:rsidRDefault="00135511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3263643"/>
      <w:docPartObj>
        <w:docPartGallery w:val="Page Numbers (Bottom of Page)"/>
        <w:docPartUnique/>
      </w:docPartObj>
    </w:sdtPr>
    <w:sdtEndPr/>
    <w:sdtContent>
      <w:p w14:paraId="10D5E818" w14:textId="1AE44CE9" w:rsidR="00B85D3F" w:rsidRDefault="00B85D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1BC" w:rsidRPr="00B521BC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14:paraId="659C4EE1" w14:textId="77777777" w:rsidR="00B85D3F" w:rsidRDefault="00B85D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5702" w14:textId="77777777" w:rsidR="00135511" w:rsidRDefault="00135511" w:rsidP="004C394B">
      <w:pPr>
        <w:spacing w:after="0" w:line="240" w:lineRule="auto"/>
      </w:pPr>
      <w:r>
        <w:separator/>
      </w:r>
    </w:p>
  </w:footnote>
  <w:footnote w:type="continuationSeparator" w:id="0">
    <w:p w14:paraId="6284E672" w14:textId="77777777" w:rsidR="00135511" w:rsidRDefault="00135511" w:rsidP="004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F74C" w14:textId="2F865BBE" w:rsidR="009D4F81" w:rsidRPr="00B85D3F" w:rsidRDefault="009D4F81" w:rsidP="00B85D3F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B"/>
    <w:rsid w:val="00006520"/>
    <w:rsid w:val="0001580F"/>
    <w:rsid w:val="000218CE"/>
    <w:rsid w:val="00030790"/>
    <w:rsid w:val="00032AFE"/>
    <w:rsid w:val="0003370E"/>
    <w:rsid w:val="00033F86"/>
    <w:rsid w:val="0003737D"/>
    <w:rsid w:val="00045399"/>
    <w:rsid w:val="0004711D"/>
    <w:rsid w:val="00050E9E"/>
    <w:rsid w:val="000774F6"/>
    <w:rsid w:val="00081AC2"/>
    <w:rsid w:val="00081CDA"/>
    <w:rsid w:val="00093821"/>
    <w:rsid w:val="000A2024"/>
    <w:rsid w:val="000B20C8"/>
    <w:rsid w:val="000B6834"/>
    <w:rsid w:val="000B76BD"/>
    <w:rsid w:val="000C1F81"/>
    <w:rsid w:val="000C7239"/>
    <w:rsid w:val="000D13EE"/>
    <w:rsid w:val="000E538B"/>
    <w:rsid w:val="000E6E5E"/>
    <w:rsid w:val="00105C54"/>
    <w:rsid w:val="00114C77"/>
    <w:rsid w:val="0012333B"/>
    <w:rsid w:val="00126A0F"/>
    <w:rsid w:val="00131A7E"/>
    <w:rsid w:val="00135511"/>
    <w:rsid w:val="00140C4D"/>
    <w:rsid w:val="00145C5E"/>
    <w:rsid w:val="00146576"/>
    <w:rsid w:val="00152D4A"/>
    <w:rsid w:val="001629EB"/>
    <w:rsid w:val="00170D4F"/>
    <w:rsid w:val="00172450"/>
    <w:rsid w:val="00174EDC"/>
    <w:rsid w:val="001779A7"/>
    <w:rsid w:val="001A0C3C"/>
    <w:rsid w:val="001C6583"/>
    <w:rsid w:val="001D00A4"/>
    <w:rsid w:val="001D7B48"/>
    <w:rsid w:val="001E01D9"/>
    <w:rsid w:val="001E1ECC"/>
    <w:rsid w:val="001E410F"/>
    <w:rsid w:val="001E6E4F"/>
    <w:rsid w:val="00205758"/>
    <w:rsid w:val="0021132F"/>
    <w:rsid w:val="0021204C"/>
    <w:rsid w:val="00213108"/>
    <w:rsid w:val="00216D33"/>
    <w:rsid w:val="002211E4"/>
    <w:rsid w:val="002311DF"/>
    <w:rsid w:val="002459EB"/>
    <w:rsid w:val="00247EBF"/>
    <w:rsid w:val="00254B9F"/>
    <w:rsid w:val="0026620E"/>
    <w:rsid w:val="0027759F"/>
    <w:rsid w:val="002867BE"/>
    <w:rsid w:val="002908FB"/>
    <w:rsid w:val="002A6203"/>
    <w:rsid w:val="002B026F"/>
    <w:rsid w:val="002B05EE"/>
    <w:rsid w:val="002B378D"/>
    <w:rsid w:val="002B53D2"/>
    <w:rsid w:val="002B5401"/>
    <w:rsid w:val="002C5277"/>
    <w:rsid w:val="002D05F0"/>
    <w:rsid w:val="002F0B7F"/>
    <w:rsid w:val="002F174F"/>
    <w:rsid w:val="002F6757"/>
    <w:rsid w:val="002F7165"/>
    <w:rsid w:val="00310E82"/>
    <w:rsid w:val="00311E36"/>
    <w:rsid w:val="003312B8"/>
    <w:rsid w:val="00333B98"/>
    <w:rsid w:val="003348C2"/>
    <w:rsid w:val="0033665F"/>
    <w:rsid w:val="003377D4"/>
    <w:rsid w:val="00352FCB"/>
    <w:rsid w:val="00353FD1"/>
    <w:rsid w:val="00361C3A"/>
    <w:rsid w:val="003621F0"/>
    <w:rsid w:val="003645B9"/>
    <w:rsid w:val="00367EFE"/>
    <w:rsid w:val="003740F9"/>
    <w:rsid w:val="00377742"/>
    <w:rsid w:val="00380214"/>
    <w:rsid w:val="003923F2"/>
    <w:rsid w:val="00392459"/>
    <w:rsid w:val="003A290A"/>
    <w:rsid w:val="003A69C4"/>
    <w:rsid w:val="003A6C59"/>
    <w:rsid w:val="003D2529"/>
    <w:rsid w:val="003D4115"/>
    <w:rsid w:val="004046DE"/>
    <w:rsid w:val="00407ECA"/>
    <w:rsid w:val="004126DB"/>
    <w:rsid w:val="00416613"/>
    <w:rsid w:val="00422289"/>
    <w:rsid w:val="0042504E"/>
    <w:rsid w:val="0042602A"/>
    <w:rsid w:val="004446E5"/>
    <w:rsid w:val="004530AD"/>
    <w:rsid w:val="004610AF"/>
    <w:rsid w:val="00467882"/>
    <w:rsid w:val="00470685"/>
    <w:rsid w:val="0047388A"/>
    <w:rsid w:val="0047725D"/>
    <w:rsid w:val="00484CE3"/>
    <w:rsid w:val="004A2596"/>
    <w:rsid w:val="004A37FA"/>
    <w:rsid w:val="004B7C52"/>
    <w:rsid w:val="004C394B"/>
    <w:rsid w:val="004D2385"/>
    <w:rsid w:val="004D367C"/>
    <w:rsid w:val="004E056C"/>
    <w:rsid w:val="004E66A9"/>
    <w:rsid w:val="00517A7A"/>
    <w:rsid w:val="00525D23"/>
    <w:rsid w:val="00526E79"/>
    <w:rsid w:val="00530648"/>
    <w:rsid w:val="00530BA6"/>
    <w:rsid w:val="00545136"/>
    <w:rsid w:val="00550DCD"/>
    <w:rsid w:val="005520A6"/>
    <w:rsid w:val="00560392"/>
    <w:rsid w:val="00560426"/>
    <w:rsid w:val="005634BB"/>
    <w:rsid w:val="00571916"/>
    <w:rsid w:val="00585764"/>
    <w:rsid w:val="00591C4B"/>
    <w:rsid w:val="005A42F0"/>
    <w:rsid w:val="005B24E5"/>
    <w:rsid w:val="005B62A5"/>
    <w:rsid w:val="005B67C1"/>
    <w:rsid w:val="005C1E38"/>
    <w:rsid w:val="005C31ED"/>
    <w:rsid w:val="005C4D45"/>
    <w:rsid w:val="005F0EDB"/>
    <w:rsid w:val="005F0EF9"/>
    <w:rsid w:val="005F3297"/>
    <w:rsid w:val="0060267F"/>
    <w:rsid w:val="00607DCB"/>
    <w:rsid w:val="00610ACE"/>
    <w:rsid w:val="0061547D"/>
    <w:rsid w:val="00615F43"/>
    <w:rsid w:val="0061663F"/>
    <w:rsid w:val="006179C0"/>
    <w:rsid w:val="0064174C"/>
    <w:rsid w:val="00652747"/>
    <w:rsid w:val="00654A8D"/>
    <w:rsid w:val="0067098C"/>
    <w:rsid w:val="00673CEB"/>
    <w:rsid w:val="00675997"/>
    <w:rsid w:val="006837C9"/>
    <w:rsid w:val="00683B0F"/>
    <w:rsid w:val="006912E9"/>
    <w:rsid w:val="006A6DFE"/>
    <w:rsid w:val="006D1332"/>
    <w:rsid w:val="006D4843"/>
    <w:rsid w:val="006E0843"/>
    <w:rsid w:val="006E420E"/>
    <w:rsid w:val="006E6D7B"/>
    <w:rsid w:val="006F2739"/>
    <w:rsid w:val="00700FAA"/>
    <w:rsid w:val="00703C65"/>
    <w:rsid w:val="00717967"/>
    <w:rsid w:val="00722B9E"/>
    <w:rsid w:val="0074519F"/>
    <w:rsid w:val="00747D65"/>
    <w:rsid w:val="007570EF"/>
    <w:rsid w:val="00767BDB"/>
    <w:rsid w:val="007708CF"/>
    <w:rsid w:val="00785608"/>
    <w:rsid w:val="00791D9D"/>
    <w:rsid w:val="00791ED3"/>
    <w:rsid w:val="007A5552"/>
    <w:rsid w:val="007B3356"/>
    <w:rsid w:val="007C6290"/>
    <w:rsid w:val="007D2274"/>
    <w:rsid w:val="007D5B49"/>
    <w:rsid w:val="007D7D3D"/>
    <w:rsid w:val="007D7DDF"/>
    <w:rsid w:val="007E05B0"/>
    <w:rsid w:val="007E6B2E"/>
    <w:rsid w:val="007F2E14"/>
    <w:rsid w:val="007F77EE"/>
    <w:rsid w:val="00837F68"/>
    <w:rsid w:val="0085368D"/>
    <w:rsid w:val="00872DEE"/>
    <w:rsid w:val="00874B0F"/>
    <w:rsid w:val="00877F58"/>
    <w:rsid w:val="00883DE1"/>
    <w:rsid w:val="008865DC"/>
    <w:rsid w:val="0089263A"/>
    <w:rsid w:val="00896051"/>
    <w:rsid w:val="008A2170"/>
    <w:rsid w:val="008D2E1C"/>
    <w:rsid w:val="008D3030"/>
    <w:rsid w:val="008D6232"/>
    <w:rsid w:val="008D7DFD"/>
    <w:rsid w:val="008E078D"/>
    <w:rsid w:val="008F7713"/>
    <w:rsid w:val="0090433A"/>
    <w:rsid w:val="00904DCE"/>
    <w:rsid w:val="00914CDA"/>
    <w:rsid w:val="00917924"/>
    <w:rsid w:val="00922B2A"/>
    <w:rsid w:val="00924342"/>
    <w:rsid w:val="00924E58"/>
    <w:rsid w:val="00927B7D"/>
    <w:rsid w:val="0093018C"/>
    <w:rsid w:val="00942F1D"/>
    <w:rsid w:val="00951CB4"/>
    <w:rsid w:val="00965B5E"/>
    <w:rsid w:val="00975068"/>
    <w:rsid w:val="00981640"/>
    <w:rsid w:val="009855B0"/>
    <w:rsid w:val="00985C17"/>
    <w:rsid w:val="009A18FE"/>
    <w:rsid w:val="009A3453"/>
    <w:rsid w:val="009B3487"/>
    <w:rsid w:val="009B7447"/>
    <w:rsid w:val="009C269A"/>
    <w:rsid w:val="009C6E6F"/>
    <w:rsid w:val="009D0E6E"/>
    <w:rsid w:val="009D4F81"/>
    <w:rsid w:val="009D64C3"/>
    <w:rsid w:val="009E04C7"/>
    <w:rsid w:val="009E1F03"/>
    <w:rsid w:val="009E675A"/>
    <w:rsid w:val="009F0C51"/>
    <w:rsid w:val="00A02A85"/>
    <w:rsid w:val="00A03057"/>
    <w:rsid w:val="00A0675D"/>
    <w:rsid w:val="00A1235F"/>
    <w:rsid w:val="00A16E9D"/>
    <w:rsid w:val="00A17050"/>
    <w:rsid w:val="00A50CD0"/>
    <w:rsid w:val="00A5437E"/>
    <w:rsid w:val="00A774FD"/>
    <w:rsid w:val="00A77A20"/>
    <w:rsid w:val="00A867BC"/>
    <w:rsid w:val="00A92EB3"/>
    <w:rsid w:val="00AA1ED5"/>
    <w:rsid w:val="00AC37C8"/>
    <w:rsid w:val="00AC37D6"/>
    <w:rsid w:val="00AC7757"/>
    <w:rsid w:val="00AD3B40"/>
    <w:rsid w:val="00AD4357"/>
    <w:rsid w:val="00AE1C06"/>
    <w:rsid w:val="00AE462D"/>
    <w:rsid w:val="00B10EE0"/>
    <w:rsid w:val="00B13339"/>
    <w:rsid w:val="00B143A5"/>
    <w:rsid w:val="00B15E27"/>
    <w:rsid w:val="00B17665"/>
    <w:rsid w:val="00B23444"/>
    <w:rsid w:val="00B27F1C"/>
    <w:rsid w:val="00B3046A"/>
    <w:rsid w:val="00B31477"/>
    <w:rsid w:val="00B508C3"/>
    <w:rsid w:val="00B51187"/>
    <w:rsid w:val="00B521BC"/>
    <w:rsid w:val="00B60DC6"/>
    <w:rsid w:val="00B625A5"/>
    <w:rsid w:val="00B6377C"/>
    <w:rsid w:val="00B6593C"/>
    <w:rsid w:val="00B85D3F"/>
    <w:rsid w:val="00B95560"/>
    <w:rsid w:val="00B9681B"/>
    <w:rsid w:val="00B97924"/>
    <w:rsid w:val="00BA3CB3"/>
    <w:rsid w:val="00BB5D5B"/>
    <w:rsid w:val="00BD1725"/>
    <w:rsid w:val="00BD4930"/>
    <w:rsid w:val="00BE4763"/>
    <w:rsid w:val="00BE544E"/>
    <w:rsid w:val="00C1432F"/>
    <w:rsid w:val="00C1638F"/>
    <w:rsid w:val="00C21EE2"/>
    <w:rsid w:val="00C259B1"/>
    <w:rsid w:val="00C35E4D"/>
    <w:rsid w:val="00C51415"/>
    <w:rsid w:val="00C51A28"/>
    <w:rsid w:val="00C52062"/>
    <w:rsid w:val="00C55EA1"/>
    <w:rsid w:val="00C67423"/>
    <w:rsid w:val="00C77193"/>
    <w:rsid w:val="00C83B8D"/>
    <w:rsid w:val="00C92104"/>
    <w:rsid w:val="00CA5C81"/>
    <w:rsid w:val="00CB089D"/>
    <w:rsid w:val="00CB307C"/>
    <w:rsid w:val="00CD4EAE"/>
    <w:rsid w:val="00CE0A94"/>
    <w:rsid w:val="00CF68FB"/>
    <w:rsid w:val="00D14204"/>
    <w:rsid w:val="00D150A5"/>
    <w:rsid w:val="00D159C6"/>
    <w:rsid w:val="00D15B4B"/>
    <w:rsid w:val="00D23DAF"/>
    <w:rsid w:val="00D27C9B"/>
    <w:rsid w:val="00D343A7"/>
    <w:rsid w:val="00D36927"/>
    <w:rsid w:val="00D452AD"/>
    <w:rsid w:val="00D537F3"/>
    <w:rsid w:val="00D66D82"/>
    <w:rsid w:val="00D676AB"/>
    <w:rsid w:val="00D70CFD"/>
    <w:rsid w:val="00D8626E"/>
    <w:rsid w:val="00D90BE8"/>
    <w:rsid w:val="00D92329"/>
    <w:rsid w:val="00DA24AD"/>
    <w:rsid w:val="00DC2602"/>
    <w:rsid w:val="00DD1DF9"/>
    <w:rsid w:val="00DD4020"/>
    <w:rsid w:val="00DE6FFE"/>
    <w:rsid w:val="00DF52A1"/>
    <w:rsid w:val="00DF747D"/>
    <w:rsid w:val="00E230C6"/>
    <w:rsid w:val="00E2679D"/>
    <w:rsid w:val="00E2688D"/>
    <w:rsid w:val="00E327B4"/>
    <w:rsid w:val="00E35D52"/>
    <w:rsid w:val="00E4267E"/>
    <w:rsid w:val="00E426BE"/>
    <w:rsid w:val="00E44015"/>
    <w:rsid w:val="00E50D30"/>
    <w:rsid w:val="00E51C8F"/>
    <w:rsid w:val="00E63161"/>
    <w:rsid w:val="00E87C51"/>
    <w:rsid w:val="00E92DD6"/>
    <w:rsid w:val="00E96A98"/>
    <w:rsid w:val="00EA05BB"/>
    <w:rsid w:val="00EA67CB"/>
    <w:rsid w:val="00EA7168"/>
    <w:rsid w:val="00EC116B"/>
    <w:rsid w:val="00ED4703"/>
    <w:rsid w:val="00ED6596"/>
    <w:rsid w:val="00EE0DA3"/>
    <w:rsid w:val="00EE665C"/>
    <w:rsid w:val="00EF5827"/>
    <w:rsid w:val="00EF7051"/>
    <w:rsid w:val="00F3141C"/>
    <w:rsid w:val="00F357F1"/>
    <w:rsid w:val="00F4094D"/>
    <w:rsid w:val="00F5384E"/>
    <w:rsid w:val="00F67A08"/>
    <w:rsid w:val="00F757F9"/>
    <w:rsid w:val="00F855D1"/>
    <w:rsid w:val="00F91B60"/>
    <w:rsid w:val="00F92323"/>
    <w:rsid w:val="00F92426"/>
    <w:rsid w:val="00FA3390"/>
    <w:rsid w:val="00FA37EB"/>
    <w:rsid w:val="00FA3ACB"/>
    <w:rsid w:val="00FA7307"/>
    <w:rsid w:val="00FC065B"/>
    <w:rsid w:val="00FC0C91"/>
    <w:rsid w:val="00FE0987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  <w15:chartTrackingRefBased/>
  <w15:docId w15:val="{3D9C649B-F04E-4A90-A04C-8157283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5750-934F-4074-834D-436E05E7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‏‏مستخدم Windows</cp:lastModifiedBy>
  <cp:revision>5</cp:revision>
  <cp:lastPrinted>2020-01-03T08:15:00Z</cp:lastPrinted>
  <dcterms:created xsi:type="dcterms:W3CDTF">2020-01-11T09:30:00Z</dcterms:created>
  <dcterms:modified xsi:type="dcterms:W3CDTF">2020-01-11T14:56:00Z</dcterms:modified>
</cp:coreProperties>
</file>